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EF32" w14:textId="4CA52125" w:rsidR="00222A13" w:rsidRPr="006B1CA8" w:rsidRDefault="00222A13" w:rsidP="00222A13">
      <w:pPr>
        <w:spacing w:after="0" w:line="360" w:lineRule="auto"/>
        <w:jc w:val="center"/>
        <w:rPr>
          <w:rFonts w:ascii="Calibri" w:hAnsi="Calibri" w:cs="Calibri"/>
          <w:sz w:val="72"/>
          <w:szCs w:val="72"/>
        </w:rPr>
      </w:pPr>
      <w:r>
        <w:rPr>
          <w:rFonts w:ascii="Calibri" w:hAnsi="Calibri" w:cs="Calibri"/>
          <w:sz w:val="72"/>
          <w:szCs w:val="72"/>
        </w:rPr>
        <w:t>Leistungskonzept</w:t>
      </w:r>
    </w:p>
    <w:p w14:paraId="2ADB12CE" w14:textId="77777777" w:rsidR="00222A13" w:rsidRDefault="00222A13" w:rsidP="00222A13">
      <w:pPr>
        <w:spacing w:after="0" w:line="360" w:lineRule="auto"/>
        <w:jc w:val="center"/>
        <w:rPr>
          <w:rFonts w:ascii="Calibri" w:hAnsi="Calibri" w:cs="Calibri"/>
          <w:sz w:val="72"/>
          <w:szCs w:val="72"/>
        </w:rPr>
      </w:pPr>
      <w:r w:rsidRPr="006B1CA8">
        <w:rPr>
          <w:rFonts w:ascii="Calibri" w:hAnsi="Calibri" w:cs="Calibri"/>
          <w:sz w:val="72"/>
          <w:szCs w:val="72"/>
        </w:rPr>
        <w:t>Bülseschule</w:t>
      </w:r>
    </w:p>
    <w:p w14:paraId="316D20CF" w14:textId="62550F7D" w:rsidR="00222A13" w:rsidRPr="006B1CA8" w:rsidRDefault="00222A13" w:rsidP="00222A13">
      <w:pPr>
        <w:spacing w:after="0" w:line="360" w:lineRule="auto"/>
        <w:jc w:val="center"/>
        <w:rPr>
          <w:rFonts w:ascii="Calibri" w:hAnsi="Calibri" w:cs="Calibri"/>
          <w:sz w:val="72"/>
          <w:szCs w:val="72"/>
        </w:rPr>
      </w:pPr>
      <w:r w:rsidRPr="00EC79DC">
        <w:rPr>
          <w:rFonts w:ascii="Calibri" w:hAnsi="Calibri" w:cs="Calibri"/>
          <w:noProof/>
          <w:lang w:eastAsia="de-DE"/>
        </w:rPr>
        <w:drawing>
          <wp:anchor distT="0" distB="0" distL="114300" distR="114300" simplePos="0" relativeHeight="251659264" behindDoc="1" locked="0" layoutInCell="1" allowOverlap="1" wp14:anchorId="4D3FF8F3" wp14:editId="2A3E5F31">
            <wp:simplePos x="0" y="0"/>
            <wp:positionH relativeFrom="margin">
              <wp:align>center</wp:align>
            </wp:positionH>
            <wp:positionV relativeFrom="paragraph">
              <wp:posOffset>527262</wp:posOffset>
            </wp:positionV>
            <wp:extent cx="3474720" cy="3258675"/>
            <wp:effectExtent l="0" t="0" r="0" b="0"/>
            <wp:wrapNone/>
            <wp:docPr id="479125577" name="Grafik 1" descr="Ein Bild, das Zeichnung, Clipart, Darstellung,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25577" name="Grafik 1" descr="Ein Bild, das Zeichnung, Clipart, Darstellung, Cartoo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3474720" cy="3258675"/>
                    </a:xfrm>
                    <a:prstGeom prst="rect">
                      <a:avLst/>
                    </a:prstGeom>
                  </pic:spPr>
                </pic:pic>
              </a:graphicData>
            </a:graphic>
            <wp14:sizeRelH relativeFrom="page">
              <wp14:pctWidth>0</wp14:pctWidth>
            </wp14:sizeRelH>
            <wp14:sizeRelV relativeFrom="page">
              <wp14:pctHeight>0</wp14:pctHeight>
            </wp14:sizeRelV>
          </wp:anchor>
        </w:drawing>
      </w:r>
      <w:r w:rsidRPr="008D1C4F">
        <w:rPr>
          <w:rFonts w:ascii="Calibri" w:hAnsi="Calibri" w:cs="Calibri"/>
        </w:rPr>
        <w:t xml:space="preserve"> </w:t>
      </w:r>
    </w:p>
    <w:p w14:paraId="429072FA" w14:textId="77777777" w:rsidR="00222A13" w:rsidRPr="008D1C4F" w:rsidRDefault="00222A13" w:rsidP="00222A13">
      <w:pPr>
        <w:spacing w:line="360" w:lineRule="auto"/>
        <w:rPr>
          <w:rFonts w:ascii="Calibri" w:hAnsi="Calibri" w:cs="Calibri"/>
        </w:rPr>
      </w:pPr>
    </w:p>
    <w:p w14:paraId="3A97A920" w14:textId="77777777" w:rsidR="00222A13" w:rsidRDefault="00222A13" w:rsidP="00222A13">
      <w:pPr>
        <w:pStyle w:val="Inhaltsverzeichnisberschrift"/>
        <w:spacing w:line="360" w:lineRule="auto"/>
        <w:jc w:val="both"/>
        <w:rPr>
          <w:rFonts w:ascii="Calibri" w:hAnsi="Calibri" w:cs="Calibri"/>
          <w:sz w:val="24"/>
          <w:szCs w:val="24"/>
        </w:rPr>
      </w:pPr>
    </w:p>
    <w:p w14:paraId="67401554" w14:textId="77777777" w:rsidR="00222A13" w:rsidRDefault="00222A13" w:rsidP="00222A13"/>
    <w:p w14:paraId="207F1627" w14:textId="77777777" w:rsidR="00222A13" w:rsidRDefault="00222A13" w:rsidP="00222A13"/>
    <w:p w14:paraId="46819974" w14:textId="77777777" w:rsidR="00222A13" w:rsidRDefault="00222A13" w:rsidP="00222A13"/>
    <w:p w14:paraId="74E8D553" w14:textId="77777777" w:rsidR="00222A13" w:rsidRDefault="00222A13" w:rsidP="00222A13"/>
    <w:p w14:paraId="234CB75B" w14:textId="77777777" w:rsidR="00222A13" w:rsidRDefault="00222A13" w:rsidP="00222A13"/>
    <w:p w14:paraId="5122EE9B" w14:textId="77777777" w:rsidR="00222A13" w:rsidRDefault="00222A13" w:rsidP="00222A13"/>
    <w:p w14:paraId="44289443" w14:textId="77777777" w:rsidR="00222A13" w:rsidRDefault="00222A13" w:rsidP="00222A13"/>
    <w:p w14:paraId="63CCB404" w14:textId="77777777" w:rsidR="00222A13" w:rsidRDefault="00222A13" w:rsidP="00222A13"/>
    <w:p w14:paraId="3F22E9F3" w14:textId="77777777" w:rsidR="00222A13" w:rsidRDefault="00222A13" w:rsidP="00222A13"/>
    <w:p w14:paraId="3975E9B7" w14:textId="77777777" w:rsidR="00222A13" w:rsidRDefault="00222A13" w:rsidP="00222A13"/>
    <w:p w14:paraId="7B93F488" w14:textId="77777777" w:rsidR="00222A13" w:rsidRDefault="00222A13" w:rsidP="00222A13"/>
    <w:p w14:paraId="76190A8D" w14:textId="77777777" w:rsidR="00222A13" w:rsidRDefault="00222A13" w:rsidP="00222A13"/>
    <w:p w14:paraId="39B6BAE2" w14:textId="77777777" w:rsidR="00222A13" w:rsidRDefault="00222A13" w:rsidP="00222A13"/>
    <w:p w14:paraId="322C4D17" w14:textId="77777777" w:rsidR="00222A13" w:rsidRDefault="00222A13" w:rsidP="00222A13">
      <w:pPr>
        <w:jc w:val="right"/>
      </w:pPr>
    </w:p>
    <w:p w14:paraId="68962ECA" w14:textId="723293FE" w:rsidR="00222A13" w:rsidRDefault="00222A13" w:rsidP="00222A13">
      <w:pPr>
        <w:jc w:val="right"/>
      </w:pPr>
      <w:r>
        <w:t>Stand: Mai 2024</w:t>
      </w:r>
    </w:p>
    <w:p w14:paraId="648DE781" w14:textId="77777777" w:rsidR="00222A13" w:rsidRDefault="00222A13" w:rsidP="00222A13">
      <w:pPr>
        <w:rPr>
          <w:lang w:eastAsia="de-DE"/>
        </w:rPr>
      </w:pPr>
    </w:p>
    <w:p w14:paraId="025215CC" w14:textId="32F71DD3" w:rsidR="00AD2041" w:rsidRDefault="00222A13" w:rsidP="00222A13">
      <w:pPr>
        <w:pStyle w:val="berschrift2"/>
        <w:tabs>
          <w:tab w:val="left" w:pos="3892"/>
        </w:tabs>
      </w:pPr>
      <w:r>
        <w:rPr>
          <w:lang w:eastAsia="de-DE"/>
        </w:rPr>
        <w:br w:type="page"/>
      </w:r>
    </w:p>
    <w:sdt>
      <w:sdtPr>
        <w:rPr>
          <w:rFonts w:asciiTheme="minorHAnsi" w:eastAsiaTheme="minorHAnsi" w:hAnsiTheme="minorHAnsi" w:cstheme="minorBidi"/>
          <w:color w:val="auto"/>
          <w:kern w:val="2"/>
          <w:sz w:val="24"/>
          <w:szCs w:val="24"/>
          <w:lang w:eastAsia="en-US"/>
          <w14:ligatures w14:val="standardContextual"/>
        </w:rPr>
        <w:id w:val="513352453"/>
        <w:docPartObj>
          <w:docPartGallery w:val="Table of Contents"/>
          <w:docPartUnique/>
        </w:docPartObj>
      </w:sdtPr>
      <w:sdtEndPr>
        <w:rPr>
          <w:b/>
          <w:bCs/>
        </w:rPr>
      </w:sdtEndPr>
      <w:sdtContent>
        <w:p w14:paraId="28ED2FA4" w14:textId="661A055E" w:rsidR="00222A13" w:rsidRDefault="00222A13">
          <w:pPr>
            <w:pStyle w:val="Inhaltsverzeichnisberschrift"/>
          </w:pPr>
          <w:r>
            <w:t>Inhalt</w:t>
          </w:r>
          <w:bookmarkStart w:id="0" w:name="_GoBack"/>
          <w:bookmarkEnd w:id="0"/>
        </w:p>
        <w:p w14:paraId="20504890" w14:textId="030A283A" w:rsidR="008F2CF1" w:rsidRDefault="00222A13">
          <w:pPr>
            <w:pStyle w:val="Verzeichnis2"/>
            <w:tabs>
              <w:tab w:val="right" w:leader="dot" w:pos="9062"/>
            </w:tabs>
            <w:rPr>
              <w:rFonts w:eastAsiaTheme="minorEastAsia"/>
              <w:noProof/>
              <w:kern w:val="0"/>
              <w:sz w:val="22"/>
              <w:szCs w:val="22"/>
              <w:lang w:eastAsia="de-DE"/>
              <w14:ligatures w14:val="none"/>
            </w:rPr>
          </w:pPr>
          <w:r>
            <w:fldChar w:fldCharType="begin"/>
          </w:r>
          <w:r>
            <w:instrText xml:space="preserve"> TOC \o "1-3" \h \z \u </w:instrText>
          </w:r>
          <w:r>
            <w:fldChar w:fldCharType="separate"/>
          </w:r>
          <w:hyperlink w:anchor="_Toc167704519" w:history="1">
            <w:r w:rsidR="008F2CF1" w:rsidRPr="00985F78">
              <w:rPr>
                <w:rStyle w:val="Hyperlink"/>
                <w:noProof/>
              </w:rPr>
              <w:t>Vorwort</w:t>
            </w:r>
            <w:r w:rsidR="008F2CF1">
              <w:rPr>
                <w:noProof/>
                <w:webHidden/>
              </w:rPr>
              <w:tab/>
            </w:r>
            <w:r w:rsidR="008F2CF1">
              <w:rPr>
                <w:noProof/>
                <w:webHidden/>
              </w:rPr>
              <w:fldChar w:fldCharType="begin"/>
            </w:r>
            <w:r w:rsidR="008F2CF1">
              <w:rPr>
                <w:noProof/>
                <w:webHidden/>
              </w:rPr>
              <w:instrText xml:space="preserve"> PAGEREF _Toc167704519 \h </w:instrText>
            </w:r>
            <w:r w:rsidR="008F2CF1">
              <w:rPr>
                <w:noProof/>
                <w:webHidden/>
              </w:rPr>
            </w:r>
            <w:r w:rsidR="008F2CF1">
              <w:rPr>
                <w:noProof/>
                <w:webHidden/>
              </w:rPr>
              <w:fldChar w:fldCharType="separate"/>
            </w:r>
            <w:r w:rsidR="008F2CF1">
              <w:rPr>
                <w:noProof/>
                <w:webHidden/>
              </w:rPr>
              <w:t>3</w:t>
            </w:r>
            <w:r w:rsidR="008F2CF1">
              <w:rPr>
                <w:noProof/>
                <w:webHidden/>
              </w:rPr>
              <w:fldChar w:fldCharType="end"/>
            </w:r>
          </w:hyperlink>
        </w:p>
        <w:p w14:paraId="42FC7B41" w14:textId="47928953" w:rsidR="008F2CF1" w:rsidRDefault="008F2CF1">
          <w:pPr>
            <w:pStyle w:val="Verzeichnis2"/>
            <w:tabs>
              <w:tab w:val="right" w:leader="dot" w:pos="9062"/>
            </w:tabs>
            <w:rPr>
              <w:rFonts w:eastAsiaTheme="minorEastAsia"/>
              <w:noProof/>
              <w:kern w:val="0"/>
              <w:sz w:val="22"/>
              <w:szCs w:val="22"/>
              <w:lang w:eastAsia="de-DE"/>
              <w14:ligatures w14:val="none"/>
            </w:rPr>
          </w:pPr>
          <w:hyperlink w:anchor="_Toc167704520" w:history="1">
            <w:r w:rsidRPr="00985F78">
              <w:rPr>
                <w:rStyle w:val="Hyperlink"/>
                <w:noProof/>
              </w:rPr>
              <w:t>1 Allgemeine Informationen zur Leistungsbewertung</w:t>
            </w:r>
            <w:r>
              <w:rPr>
                <w:noProof/>
                <w:webHidden/>
              </w:rPr>
              <w:tab/>
            </w:r>
            <w:r>
              <w:rPr>
                <w:noProof/>
                <w:webHidden/>
              </w:rPr>
              <w:fldChar w:fldCharType="begin"/>
            </w:r>
            <w:r>
              <w:rPr>
                <w:noProof/>
                <w:webHidden/>
              </w:rPr>
              <w:instrText xml:space="preserve"> PAGEREF _Toc167704520 \h </w:instrText>
            </w:r>
            <w:r>
              <w:rPr>
                <w:noProof/>
                <w:webHidden/>
              </w:rPr>
            </w:r>
            <w:r>
              <w:rPr>
                <w:noProof/>
                <w:webHidden/>
              </w:rPr>
              <w:fldChar w:fldCharType="separate"/>
            </w:r>
            <w:r>
              <w:rPr>
                <w:noProof/>
                <w:webHidden/>
              </w:rPr>
              <w:t>3</w:t>
            </w:r>
            <w:r>
              <w:rPr>
                <w:noProof/>
                <w:webHidden/>
              </w:rPr>
              <w:fldChar w:fldCharType="end"/>
            </w:r>
          </w:hyperlink>
        </w:p>
        <w:p w14:paraId="6B113644" w14:textId="7C72FAA3"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21" w:history="1">
            <w:r w:rsidRPr="00985F78">
              <w:rPr>
                <w:rStyle w:val="Hyperlink"/>
                <w:noProof/>
              </w:rPr>
              <w:t>1.1 Leistungsbewertung im Schulgesetz NRW §48</w:t>
            </w:r>
            <w:r>
              <w:rPr>
                <w:noProof/>
                <w:webHidden/>
              </w:rPr>
              <w:tab/>
            </w:r>
            <w:r>
              <w:rPr>
                <w:noProof/>
                <w:webHidden/>
              </w:rPr>
              <w:fldChar w:fldCharType="begin"/>
            </w:r>
            <w:r>
              <w:rPr>
                <w:noProof/>
                <w:webHidden/>
              </w:rPr>
              <w:instrText xml:space="preserve"> PAGEREF _Toc167704521 \h </w:instrText>
            </w:r>
            <w:r>
              <w:rPr>
                <w:noProof/>
                <w:webHidden/>
              </w:rPr>
            </w:r>
            <w:r>
              <w:rPr>
                <w:noProof/>
                <w:webHidden/>
              </w:rPr>
              <w:fldChar w:fldCharType="separate"/>
            </w:r>
            <w:r>
              <w:rPr>
                <w:noProof/>
                <w:webHidden/>
              </w:rPr>
              <w:t>3</w:t>
            </w:r>
            <w:r>
              <w:rPr>
                <w:noProof/>
                <w:webHidden/>
              </w:rPr>
              <w:fldChar w:fldCharType="end"/>
            </w:r>
          </w:hyperlink>
        </w:p>
        <w:p w14:paraId="0E5BBDC0" w14:textId="07216978"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22" w:history="1">
            <w:r w:rsidRPr="00985F78">
              <w:rPr>
                <w:rStyle w:val="Hyperlink"/>
                <w:noProof/>
              </w:rPr>
              <w:t>1.2 Leistungsbewertung in der Ausbildungsordnung Grundschule (AO-GS) §5</w:t>
            </w:r>
            <w:r>
              <w:rPr>
                <w:noProof/>
                <w:webHidden/>
              </w:rPr>
              <w:tab/>
            </w:r>
            <w:r>
              <w:rPr>
                <w:noProof/>
                <w:webHidden/>
              </w:rPr>
              <w:fldChar w:fldCharType="begin"/>
            </w:r>
            <w:r>
              <w:rPr>
                <w:noProof/>
                <w:webHidden/>
              </w:rPr>
              <w:instrText xml:space="preserve"> PAGEREF _Toc167704522 \h </w:instrText>
            </w:r>
            <w:r>
              <w:rPr>
                <w:noProof/>
                <w:webHidden/>
              </w:rPr>
            </w:r>
            <w:r>
              <w:rPr>
                <w:noProof/>
                <w:webHidden/>
              </w:rPr>
              <w:fldChar w:fldCharType="separate"/>
            </w:r>
            <w:r>
              <w:rPr>
                <w:noProof/>
                <w:webHidden/>
              </w:rPr>
              <w:t>3</w:t>
            </w:r>
            <w:r>
              <w:rPr>
                <w:noProof/>
                <w:webHidden/>
              </w:rPr>
              <w:fldChar w:fldCharType="end"/>
            </w:r>
          </w:hyperlink>
        </w:p>
        <w:p w14:paraId="708B29B7" w14:textId="7BD4E47B"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23" w:history="1">
            <w:r w:rsidRPr="00985F78">
              <w:rPr>
                <w:rStyle w:val="Hyperlink"/>
                <w:noProof/>
              </w:rPr>
              <w:t>1.3 Leistungsbewertung in den Richtlinien für die Grundschule in NRW</w:t>
            </w:r>
            <w:r>
              <w:rPr>
                <w:noProof/>
                <w:webHidden/>
              </w:rPr>
              <w:tab/>
            </w:r>
            <w:r>
              <w:rPr>
                <w:noProof/>
                <w:webHidden/>
              </w:rPr>
              <w:fldChar w:fldCharType="begin"/>
            </w:r>
            <w:r>
              <w:rPr>
                <w:noProof/>
                <w:webHidden/>
              </w:rPr>
              <w:instrText xml:space="preserve"> PAGEREF _Toc167704523 \h </w:instrText>
            </w:r>
            <w:r>
              <w:rPr>
                <w:noProof/>
                <w:webHidden/>
              </w:rPr>
            </w:r>
            <w:r>
              <w:rPr>
                <w:noProof/>
                <w:webHidden/>
              </w:rPr>
              <w:fldChar w:fldCharType="separate"/>
            </w:r>
            <w:r>
              <w:rPr>
                <w:noProof/>
                <w:webHidden/>
              </w:rPr>
              <w:t>4</w:t>
            </w:r>
            <w:r>
              <w:rPr>
                <w:noProof/>
                <w:webHidden/>
              </w:rPr>
              <w:fldChar w:fldCharType="end"/>
            </w:r>
          </w:hyperlink>
        </w:p>
        <w:p w14:paraId="25CC4FD0" w14:textId="01AC8234" w:rsidR="008F2CF1" w:rsidRDefault="008F2CF1">
          <w:pPr>
            <w:pStyle w:val="Verzeichnis2"/>
            <w:tabs>
              <w:tab w:val="right" w:leader="dot" w:pos="9062"/>
            </w:tabs>
            <w:rPr>
              <w:rFonts w:eastAsiaTheme="minorEastAsia"/>
              <w:noProof/>
              <w:kern w:val="0"/>
              <w:sz w:val="22"/>
              <w:szCs w:val="22"/>
              <w:lang w:eastAsia="de-DE"/>
              <w14:ligatures w14:val="none"/>
            </w:rPr>
          </w:pPr>
          <w:hyperlink w:anchor="_Toc167704524" w:history="1">
            <w:r w:rsidRPr="00985F78">
              <w:rPr>
                <w:rStyle w:val="Hyperlink"/>
                <w:noProof/>
              </w:rPr>
              <w:t>2 Leitideen zur Leistungsbewertung an der Bülseschule</w:t>
            </w:r>
            <w:r>
              <w:rPr>
                <w:noProof/>
                <w:webHidden/>
              </w:rPr>
              <w:tab/>
            </w:r>
            <w:r>
              <w:rPr>
                <w:noProof/>
                <w:webHidden/>
              </w:rPr>
              <w:fldChar w:fldCharType="begin"/>
            </w:r>
            <w:r>
              <w:rPr>
                <w:noProof/>
                <w:webHidden/>
              </w:rPr>
              <w:instrText xml:space="preserve"> PAGEREF _Toc167704524 \h </w:instrText>
            </w:r>
            <w:r>
              <w:rPr>
                <w:noProof/>
                <w:webHidden/>
              </w:rPr>
            </w:r>
            <w:r>
              <w:rPr>
                <w:noProof/>
                <w:webHidden/>
              </w:rPr>
              <w:fldChar w:fldCharType="separate"/>
            </w:r>
            <w:r>
              <w:rPr>
                <w:noProof/>
                <w:webHidden/>
              </w:rPr>
              <w:t>5</w:t>
            </w:r>
            <w:r>
              <w:rPr>
                <w:noProof/>
                <w:webHidden/>
              </w:rPr>
              <w:fldChar w:fldCharType="end"/>
            </w:r>
          </w:hyperlink>
        </w:p>
        <w:p w14:paraId="2A1E9BA1" w14:textId="00DFAD99" w:rsidR="008F2CF1" w:rsidRDefault="008F2CF1">
          <w:pPr>
            <w:pStyle w:val="Verzeichnis2"/>
            <w:tabs>
              <w:tab w:val="right" w:leader="dot" w:pos="9062"/>
            </w:tabs>
            <w:rPr>
              <w:rFonts w:eastAsiaTheme="minorEastAsia"/>
              <w:noProof/>
              <w:kern w:val="0"/>
              <w:sz w:val="22"/>
              <w:szCs w:val="22"/>
              <w:lang w:eastAsia="de-DE"/>
              <w14:ligatures w14:val="none"/>
            </w:rPr>
          </w:pPr>
          <w:hyperlink w:anchor="_Toc167704525" w:history="1">
            <w:r w:rsidRPr="00985F78">
              <w:rPr>
                <w:rStyle w:val="Hyperlink"/>
                <w:noProof/>
              </w:rPr>
              <w:t>3 Leistungsfeststellung und Bewertung an der Bülseschule</w:t>
            </w:r>
            <w:r>
              <w:rPr>
                <w:noProof/>
                <w:webHidden/>
              </w:rPr>
              <w:tab/>
            </w:r>
            <w:r>
              <w:rPr>
                <w:noProof/>
                <w:webHidden/>
              </w:rPr>
              <w:fldChar w:fldCharType="begin"/>
            </w:r>
            <w:r>
              <w:rPr>
                <w:noProof/>
                <w:webHidden/>
              </w:rPr>
              <w:instrText xml:space="preserve"> PAGEREF _Toc167704525 \h </w:instrText>
            </w:r>
            <w:r>
              <w:rPr>
                <w:noProof/>
                <w:webHidden/>
              </w:rPr>
            </w:r>
            <w:r>
              <w:rPr>
                <w:noProof/>
                <w:webHidden/>
              </w:rPr>
              <w:fldChar w:fldCharType="separate"/>
            </w:r>
            <w:r>
              <w:rPr>
                <w:noProof/>
                <w:webHidden/>
              </w:rPr>
              <w:t>6</w:t>
            </w:r>
            <w:r>
              <w:rPr>
                <w:noProof/>
                <w:webHidden/>
              </w:rPr>
              <w:fldChar w:fldCharType="end"/>
            </w:r>
          </w:hyperlink>
        </w:p>
        <w:p w14:paraId="73454AC0" w14:textId="3517DDE9"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26" w:history="1">
            <w:r w:rsidRPr="00985F78">
              <w:rPr>
                <w:rStyle w:val="Hyperlink"/>
                <w:noProof/>
              </w:rPr>
              <w:t>3.1 Schuleingangsdiagnostik</w:t>
            </w:r>
            <w:r>
              <w:rPr>
                <w:noProof/>
                <w:webHidden/>
              </w:rPr>
              <w:tab/>
            </w:r>
            <w:r>
              <w:rPr>
                <w:noProof/>
                <w:webHidden/>
              </w:rPr>
              <w:fldChar w:fldCharType="begin"/>
            </w:r>
            <w:r>
              <w:rPr>
                <w:noProof/>
                <w:webHidden/>
              </w:rPr>
              <w:instrText xml:space="preserve"> PAGEREF _Toc167704526 \h </w:instrText>
            </w:r>
            <w:r>
              <w:rPr>
                <w:noProof/>
                <w:webHidden/>
              </w:rPr>
            </w:r>
            <w:r>
              <w:rPr>
                <w:noProof/>
                <w:webHidden/>
              </w:rPr>
              <w:fldChar w:fldCharType="separate"/>
            </w:r>
            <w:r>
              <w:rPr>
                <w:noProof/>
                <w:webHidden/>
              </w:rPr>
              <w:t>6</w:t>
            </w:r>
            <w:r>
              <w:rPr>
                <w:noProof/>
                <w:webHidden/>
              </w:rPr>
              <w:fldChar w:fldCharType="end"/>
            </w:r>
          </w:hyperlink>
        </w:p>
        <w:p w14:paraId="44518ABB" w14:textId="1694E7DD"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27" w:history="1">
            <w:r w:rsidRPr="00985F78">
              <w:rPr>
                <w:rStyle w:val="Hyperlink"/>
                <w:noProof/>
              </w:rPr>
              <w:t>3.2 Allgemeine Grundsätze für alle Fächer</w:t>
            </w:r>
            <w:r>
              <w:rPr>
                <w:noProof/>
                <w:webHidden/>
              </w:rPr>
              <w:tab/>
            </w:r>
            <w:r>
              <w:rPr>
                <w:noProof/>
                <w:webHidden/>
              </w:rPr>
              <w:fldChar w:fldCharType="begin"/>
            </w:r>
            <w:r>
              <w:rPr>
                <w:noProof/>
                <w:webHidden/>
              </w:rPr>
              <w:instrText xml:space="preserve"> PAGEREF _Toc167704527 \h </w:instrText>
            </w:r>
            <w:r>
              <w:rPr>
                <w:noProof/>
                <w:webHidden/>
              </w:rPr>
            </w:r>
            <w:r>
              <w:rPr>
                <w:noProof/>
                <w:webHidden/>
              </w:rPr>
              <w:fldChar w:fldCharType="separate"/>
            </w:r>
            <w:r>
              <w:rPr>
                <w:noProof/>
                <w:webHidden/>
              </w:rPr>
              <w:t>7</w:t>
            </w:r>
            <w:r>
              <w:rPr>
                <w:noProof/>
                <w:webHidden/>
              </w:rPr>
              <w:fldChar w:fldCharType="end"/>
            </w:r>
          </w:hyperlink>
        </w:p>
        <w:p w14:paraId="0743FFD4" w14:textId="63E0A64F"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28" w:history="1">
            <w:r w:rsidRPr="00985F78">
              <w:rPr>
                <w:rStyle w:val="Hyperlink"/>
                <w:noProof/>
              </w:rPr>
              <w:t>3.3 Fächerübergreifende Aspekte zum Bereich „Sonstige Leistungen“</w:t>
            </w:r>
            <w:r>
              <w:rPr>
                <w:noProof/>
                <w:webHidden/>
              </w:rPr>
              <w:tab/>
            </w:r>
            <w:r>
              <w:rPr>
                <w:noProof/>
                <w:webHidden/>
              </w:rPr>
              <w:fldChar w:fldCharType="begin"/>
            </w:r>
            <w:r>
              <w:rPr>
                <w:noProof/>
                <w:webHidden/>
              </w:rPr>
              <w:instrText xml:space="preserve"> PAGEREF _Toc167704528 \h </w:instrText>
            </w:r>
            <w:r>
              <w:rPr>
                <w:noProof/>
                <w:webHidden/>
              </w:rPr>
            </w:r>
            <w:r>
              <w:rPr>
                <w:noProof/>
                <w:webHidden/>
              </w:rPr>
              <w:fldChar w:fldCharType="separate"/>
            </w:r>
            <w:r>
              <w:rPr>
                <w:noProof/>
                <w:webHidden/>
              </w:rPr>
              <w:t>8</w:t>
            </w:r>
            <w:r>
              <w:rPr>
                <w:noProof/>
                <w:webHidden/>
              </w:rPr>
              <w:fldChar w:fldCharType="end"/>
            </w:r>
          </w:hyperlink>
        </w:p>
        <w:p w14:paraId="56BA1DF7" w14:textId="741EC87F"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29" w:history="1">
            <w:r w:rsidRPr="00985F78">
              <w:rPr>
                <w:rStyle w:val="Hyperlink"/>
                <w:noProof/>
              </w:rPr>
              <w:t>3.4 Bewertungsschema für schriftliche Arbeiten</w:t>
            </w:r>
            <w:r>
              <w:rPr>
                <w:noProof/>
                <w:webHidden/>
              </w:rPr>
              <w:tab/>
            </w:r>
            <w:r>
              <w:rPr>
                <w:noProof/>
                <w:webHidden/>
              </w:rPr>
              <w:fldChar w:fldCharType="begin"/>
            </w:r>
            <w:r>
              <w:rPr>
                <w:noProof/>
                <w:webHidden/>
              </w:rPr>
              <w:instrText xml:space="preserve"> PAGEREF _Toc167704529 \h </w:instrText>
            </w:r>
            <w:r>
              <w:rPr>
                <w:noProof/>
                <w:webHidden/>
              </w:rPr>
            </w:r>
            <w:r>
              <w:rPr>
                <w:noProof/>
                <w:webHidden/>
              </w:rPr>
              <w:fldChar w:fldCharType="separate"/>
            </w:r>
            <w:r>
              <w:rPr>
                <w:noProof/>
                <w:webHidden/>
              </w:rPr>
              <w:t>9</w:t>
            </w:r>
            <w:r>
              <w:rPr>
                <w:noProof/>
                <w:webHidden/>
              </w:rPr>
              <w:fldChar w:fldCharType="end"/>
            </w:r>
          </w:hyperlink>
        </w:p>
        <w:p w14:paraId="3D1C5E2E" w14:textId="405E32EC"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30" w:history="1">
            <w:r w:rsidRPr="00985F78">
              <w:rPr>
                <w:rStyle w:val="Hyperlink"/>
                <w:noProof/>
              </w:rPr>
              <w:t>3.5 Leistungsbewertung in den Fächern</w:t>
            </w:r>
            <w:r>
              <w:rPr>
                <w:noProof/>
                <w:webHidden/>
              </w:rPr>
              <w:tab/>
            </w:r>
            <w:r>
              <w:rPr>
                <w:noProof/>
                <w:webHidden/>
              </w:rPr>
              <w:fldChar w:fldCharType="begin"/>
            </w:r>
            <w:r>
              <w:rPr>
                <w:noProof/>
                <w:webHidden/>
              </w:rPr>
              <w:instrText xml:space="preserve"> PAGEREF _Toc167704530 \h </w:instrText>
            </w:r>
            <w:r>
              <w:rPr>
                <w:noProof/>
                <w:webHidden/>
              </w:rPr>
            </w:r>
            <w:r>
              <w:rPr>
                <w:noProof/>
                <w:webHidden/>
              </w:rPr>
              <w:fldChar w:fldCharType="separate"/>
            </w:r>
            <w:r>
              <w:rPr>
                <w:noProof/>
                <w:webHidden/>
              </w:rPr>
              <w:t>9</w:t>
            </w:r>
            <w:r>
              <w:rPr>
                <w:noProof/>
                <w:webHidden/>
              </w:rPr>
              <w:fldChar w:fldCharType="end"/>
            </w:r>
          </w:hyperlink>
        </w:p>
        <w:p w14:paraId="0455CF33" w14:textId="027E5EEA"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31" w:history="1">
            <w:r w:rsidRPr="00985F78">
              <w:rPr>
                <w:rStyle w:val="Hyperlink"/>
                <w:noProof/>
              </w:rPr>
              <w:t>3.5.1 Mathematik</w:t>
            </w:r>
            <w:r>
              <w:rPr>
                <w:noProof/>
                <w:webHidden/>
              </w:rPr>
              <w:tab/>
            </w:r>
            <w:r>
              <w:rPr>
                <w:noProof/>
                <w:webHidden/>
              </w:rPr>
              <w:fldChar w:fldCharType="begin"/>
            </w:r>
            <w:r>
              <w:rPr>
                <w:noProof/>
                <w:webHidden/>
              </w:rPr>
              <w:instrText xml:space="preserve"> PAGEREF _Toc167704531 \h </w:instrText>
            </w:r>
            <w:r>
              <w:rPr>
                <w:noProof/>
                <w:webHidden/>
              </w:rPr>
            </w:r>
            <w:r>
              <w:rPr>
                <w:noProof/>
                <w:webHidden/>
              </w:rPr>
              <w:fldChar w:fldCharType="separate"/>
            </w:r>
            <w:r>
              <w:rPr>
                <w:noProof/>
                <w:webHidden/>
              </w:rPr>
              <w:t>9</w:t>
            </w:r>
            <w:r>
              <w:rPr>
                <w:noProof/>
                <w:webHidden/>
              </w:rPr>
              <w:fldChar w:fldCharType="end"/>
            </w:r>
          </w:hyperlink>
        </w:p>
        <w:p w14:paraId="6AFA8BC0" w14:textId="6D713D40"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32" w:history="1">
            <w:r w:rsidRPr="00985F78">
              <w:rPr>
                <w:rStyle w:val="Hyperlink"/>
                <w:noProof/>
              </w:rPr>
              <w:t>3.5.2 Deutsch</w:t>
            </w:r>
            <w:r>
              <w:rPr>
                <w:noProof/>
                <w:webHidden/>
              </w:rPr>
              <w:tab/>
            </w:r>
            <w:r>
              <w:rPr>
                <w:noProof/>
                <w:webHidden/>
              </w:rPr>
              <w:fldChar w:fldCharType="begin"/>
            </w:r>
            <w:r>
              <w:rPr>
                <w:noProof/>
                <w:webHidden/>
              </w:rPr>
              <w:instrText xml:space="preserve"> PAGEREF _Toc167704532 \h </w:instrText>
            </w:r>
            <w:r>
              <w:rPr>
                <w:noProof/>
                <w:webHidden/>
              </w:rPr>
            </w:r>
            <w:r>
              <w:rPr>
                <w:noProof/>
                <w:webHidden/>
              </w:rPr>
              <w:fldChar w:fldCharType="separate"/>
            </w:r>
            <w:r>
              <w:rPr>
                <w:noProof/>
                <w:webHidden/>
              </w:rPr>
              <w:t>12</w:t>
            </w:r>
            <w:r>
              <w:rPr>
                <w:noProof/>
                <w:webHidden/>
              </w:rPr>
              <w:fldChar w:fldCharType="end"/>
            </w:r>
          </w:hyperlink>
        </w:p>
        <w:p w14:paraId="28D035BE" w14:textId="4B403405"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33" w:history="1">
            <w:r w:rsidRPr="00985F78">
              <w:rPr>
                <w:rStyle w:val="Hyperlink"/>
                <w:noProof/>
              </w:rPr>
              <w:t>3.5.3 Sachunterricht</w:t>
            </w:r>
            <w:r>
              <w:rPr>
                <w:noProof/>
                <w:webHidden/>
              </w:rPr>
              <w:tab/>
            </w:r>
            <w:r>
              <w:rPr>
                <w:noProof/>
                <w:webHidden/>
              </w:rPr>
              <w:fldChar w:fldCharType="begin"/>
            </w:r>
            <w:r>
              <w:rPr>
                <w:noProof/>
                <w:webHidden/>
              </w:rPr>
              <w:instrText xml:space="preserve"> PAGEREF _Toc167704533 \h </w:instrText>
            </w:r>
            <w:r>
              <w:rPr>
                <w:noProof/>
                <w:webHidden/>
              </w:rPr>
            </w:r>
            <w:r>
              <w:rPr>
                <w:noProof/>
                <w:webHidden/>
              </w:rPr>
              <w:fldChar w:fldCharType="separate"/>
            </w:r>
            <w:r>
              <w:rPr>
                <w:noProof/>
                <w:webHidden/>
              </w:rPr>
              <w:t>18</w:t>
            </w:r>
            <w:r>
              <w:rPr>
                <w:noProof/>
                <w:webHidden/>
              </w:rPr>
              <w:fldChar w:fldCharType="end"/>
            </w:r>
          </w:hyperlink>
        </w:p>
        <w:p w14:paraId="56AA9091" w14:textId="43341EE2"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34" w:history="1">
            <w:r w:rsidRPr="00985F78">
              <w:rPr>
                <w:rStyle w:val="Hyperlink"/>
                <w:noProof/>
              </w:rPr>
              <w:t>3.5.4 Evangelische und katholische Religionslehre</w:t>
            </w:r>
            <w:r>
              <w:rPr>
                <w:noProof/>
                <w:webHidden/>
              </w:rPr>
              <w:tab/>
            </w:r>
            <w:r>
              <w:rPr>
                <w:noProof/>
                <w:webHidden/>
              </w:rPr>
              <w:fldChar w:fldCharType="begin"/>
            </w:r>
            <w:r>
              <w:rPr>
                <w:noProof/>
                <w:webHidden/>
              </w:rPr>
              <w:instrText xml:space="preserve"> PAGEREF _Toc167704534 \h </w:instrText>
            </w:r>
            <w:r>
              <w:rPr>
                <w:noProof/>
                <w:webHidden/>
              </w:rPr>
            </w:r>
            <w:r>
              <w:rPr>
                <w:noProof/>
                <w:webHidden/>
              </w:rPr>
              <w:fldChar w:fldCharType="separate"/>
            </w:r>
            <w:r>
              <w:rPr>
                <w:noProof/>
                <w:webHidden/>
              </w:rPr>
              <w:t>22</w:t>
            </w:r>
            <w:r>
              <w:rPr>
                <w:noProof/>
                <w:webHidden/>
              </w:rPr>
              <w:fldChar w:fldCharType="end"/>
            </w:r>
          </w:hyperlink>
        </w:p>
        <w:p w14:paraId="6878DCA5" w14:textId="304999FB"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35" w:history="1">
            <w:r w:rsidRPr="00985F78">
              <w:rPr>
                <w:rStyle w:val="Hyperlink"/>
                <w:noProof/>
              </w:rPr>
              <w:t>3.5.5 Sport</w:t>
            </w:r>
            <w:r>
              <w:rPr>
                <w:noProof/>
                <w:webHidden/>
              </w:rPr>
              <w:tab/>
            </w:r>
            <w:r>
              <w:rPr>
                <w:noProof/>
                <w:webHidden/>
              </w:rPr>
              <w:fldChar w:fldCharType="begin"/>
            </w:r>
            <w:r>
              <w:rPr>
                <w:noProof/>
                <w:webHidden/>
              </w:rPr>
              <w:instrText xml:space="preserve"> PAGEREF _Toc167704535 \h </w:instrText>
            </w:r>
            <w:r>
              <w:rPr>
                <w:noProof/>
                <w:webHidden/>
              </w:rPr>
            </w:r>
            <w:r>
              <w:rPr>
                <w:noProof/>
                <w:webHidden/>
              </w:rPr>
              <w:fldChar w:fldCharType="separate"/>
            </w:r>
            <w:r>
              <w:rPr>
                <w:noProof/>
                <w:webHidden/>
              </w:rPr>
              <w:t>23</w:t>
            </w:r>
            <w:r>
              <w:rPr>
                <w:noProof/>
                <w:webHidden/>
              </w:rPr>
              <w:fldChar w:fldCharType="end"/>
            </w:r>
          </w:hyperlink>
        </w:p>
        <w:p w14:paraId="7FB59B33" w14:textId="09FD1AEF"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36" w:history="1">
            <w:r w:rsidRPr="00985F78">
              <w:rPr>
                <w:rStyle w:val="Hyperlink"/>
                <w:noProof/>
              </w:rPr>
              <w:t>3.5.6 Englisch</w:t>
            </w:r>
            <w:r>
              <w:rPr>
                <w:noProof/>
                <w:webHidden/>
              </w:rPr>
              <w:tab/>
            </w:r>
            <w:r>
              <w:rPr>
                <w:noProof/>
                <w:webHidden/>
              </w:rPr>
              <w:fldChar w:fldCharType="begin"/>
            </w:r>
            <w:r>
              <w:rPr>
                <w:noProof/>
                <w:webHidden/>
              </w:rPr>
              <w:instrText xml:space="preserve"> PAGEREF _Toc167704536 \h </w:instrText>
            </w:r>
            <w:r>
              <w:rPr>
                <w:noProof/>
                <w:webHidden/>
              </w:rPr>
            </w:r>
            <w:r>
              <w:rPr>
                <w:noProof/>
                <w:webHidden/>
              </w:rPr>
              <w:fldChar w:fldCharType="separate"/>
            </w:r>
            <w:r>
              <w:rPr>
                <w:noProof/>
                <w:webHidden/>
              </w:rPr>
              <w:t>25</w:t>
            </w:r>
            <w:r>
              <w:rPr>
                <w:noProof/>
                <w:webHidden/>
              </w:rPr>
              <w:fldChar w:fldCharType="end"/>
            </w:r>
          </w:hyperlink>
        </w:p>
        <w:p w14:paraId="750FFDFE" w14:textId="1CF7AC15"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37" w:history="1">
            <w:r w:rsidRPr="00985F78">
              <w:rPr>
                <w:rStyle w:val="Hyperlink"/>
                <w:noProof/>
              </w:rPr>
              <w:t>3.5.7 Musik</w:t>
            </w:r>
            <w:r>
              <w:rPr>
                <w:noProof/>
                <w:webHidden/>
              </w:rPr>
              <w:tab/>
            </w:r>
            <w:r>
              <w:rPr>
                <w:noProof/>
                <w:webHidden/>
              </w:rPr>
              <w:fldChar w:fldCharType="begin"/>
            </w:r>
            <w:r>
              <w:rPr>
                <w:noProof/>
                <w:webHidden/>
              </w:rPr>
              <w:instrText xml:space="preserve"> PAGEREF _Toc167704537 \h </w:instrText>
            </w:r>
            <w:r>
              <w:rPr>
                <w:noProof/>
                <w:webHidden/>
              </w:rPr>
            </w:r>
            <w:r>
              <w:rPr>
                <w:noProof/>
                <w:webHidden/>
              </w:rPr>
              <w:fldChar w:fldCharType="separate"/>
            </w:r>
            <w:r>
              <w:rPr>
                <w:noProof/>
                <w:webHidden/>
              </w:rPr>
              <w:t>27</w:t>
            </w:r>
            <w:r>
              <w:rPr>
                <w:noProof/>
                <w:webHidden/>
              </w:rPr>
              <w:fldChar w:fldCharType="end"/>
            </w:r>
          </w:hyperlink>
        </w:p>
        <w:p w14:paraId="018FECE4" w14:textId="4E99364E"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38" w:history="1">
            <w:r w:rsidRPr="00985F78">
              <w:rPr>
                <w:rStyle w:val="Hyperlink"/>
                <w:noProof/>
              </w:rPr>
              <w:t>3.5.8 Kunst</w:t>
            </w:r>
            <w:r>
              <w:rPr>
                <w:noProof/>
                <w:webHidden/>
              </w:rPr>
              <w:tab/>
            </w:r>
            <w:r>
              <w:rPr>
                <w:noProof/>
                <w:webHidden/>
              </w:rPr>
              <w:fldChar w:fldCharType="begin"/>
            </w:r>
            <w:r>
              <w:rPr>
                <w:noProof/>
                <w:webHidden/>
              </w:rPr>
              <w:instrText xml:space="preserve"> PAGEREF _Toc167704538 \h </w:instrText>
            </w:r>
            <w:r>
              <w:rPr>
                <w:noProof/>
                <w:webHidden/>
              </w:rPr>
            </w:r>
            <w:r>
              <w:rPr>
                <w:noProof/>
                <w:webHidden/>
              </w:rPr>
              <w:fldChar w:fldCharType="separate"/>
            </w:r>
            <w:r>
              <w:rPr>
                <w:noProof/>
                <w:webHidden/>
              </w:rPr>
              <w:t>30</w:t>
            </w:r>
            <w:r>
              <w:rPr>
                <w:noProof/>
                <w:webHidden/>
              </w:rPr>
              <w:fldChar w:fldCharType="end"/>
            </w:r>
          </w:hyperlink>
        </w:p>
        <w:p w14:paraId="097FA4CC" w14:textId="1E84E1ED" w:rsidR="008F2CF1" w:rsidRDefault="008F2CF1">
          <w:pPr>
            <w:pStyle w:val="Verzeichnis2"/>
            <w:tabs>
              <w:tab w:val="right" w:leader="dot" w:pos="9062"/>
            </w:tabs>
            <w:rPr>
              <w:rFonts w:eastAsiaTheme="minorEastAsia"/>
              <w:noProof/>
              <w:kern w:val="0"/>
              <w:sz w:val="22"/>
              <w:szCs w:val="22"/>
              <w:lang w:eastAsia="de-DE"/>
              <w14:ligatures w14:val="none"/>
            </w:rPr>
          </w:pPr>
          <w:hyperlink w:anchor="_Toc167704539" w:history="1">
            <w:r w:rsidRPr="00985F78">
              <w:rPr>
                <w:rStyle w:val="Hyperlink"/>
                <w:noProof/>
              </w:rPr>
              <w:t>4 Formen der Leistungsdokumentation und -rückmeldung</w:t>
            </w:r>
            <w:r>
              <w:rPr>
                <w:noProof/>
                <w:webHidden/>
              </w:rPr>
              <w:tab/>
            </w:r>
            <w:r>
              <w:rPr>
                <w:noProof/>
                <w:webHidden/>
              </w:rPr>
              <w:fldChar w:fldCharType="begin"/>
            </w:r>
            <w:r>
              <w:rPr>
                <w:noProof/>
                <w:webHidden/>
              </w:rPr>
              <w:instrText xml:space="preserve"> PAGEREF _Toc167704539 \h </w:instrText>
            </w:r>
            <w:r>
              <w:rPr>
                <w:noProof/>
                <w:webHidden/>
              </w:rPr>
            </w:r>
            <w:r>
              <w:rPr>
                <w:noProof/>
                <w:webHidden/>
              </w:rPr>
              <w:fldChar w:fldCharType="separate"/>
            </w:r>
            <w:r>
              <w:rPr>
                <w:noProof/>
                <w:webHidden/>
              </w:rPr>
              <w:t>31</w:t>
            </w:r>
            <w:r>
              <w:rPr>
                <w:noProof/>
                <w:webHidden/>
              </w:rPr>
              <w:fldChar w:fldCharType="end"/>
            </w:r>
          </w:hyperlink>
        </w:p>
        <w:p w14:paraId="00E1E1E8" w14:textId="2580D087"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40" w:history="1">
            <w:r w:rsidRPr="00985F78">
              <w:rPr>
                <w:rStyle w:val="Hyperlink"/>
                <w:noProof/>
              </w:rPr>
              <w:t>4.1 Dokumentation von Leistung</w:t>
            </w:r>
            <w:r>
              <w:rPr>
                <w:noProof/>
                <w:webHidden/>
              </w:rPr>
              <w:tab/>
            </w:r>
            <w:r>
              <w:rPr>
                <w:noProof/>
                <w:webHidden/>
              </w:rPr>
              <w:fldChar w:fldCharType="begin"/>
            </w:r>
            <w:r>
              <w:rPr>
                <w:noProof/>
                <w:webHidden/>
              </w:rPr>
              <w:instrText xml:space="preserve"> PAGEREF _Toc167704540 \h </w:instrText>
            </w:r>
            <w:r>
              <w:rPr>
                <w:noProof/>
                <w:webHidden/>
              </w:rPr>
            </w:r>
            <w:r>
              <w:rPr>
                <w:noProof/>
                <w:webHidden/>
              </w:rPr>
              <w:fldChar w:fldCharType="separate"/>
            </w:r>
            <w:r>
              <w:rPr>
                <w:noProof/>
                <w:webHidden/>
              </w:rPr>
              <w:t>31</w:t>
            </w:r>
            <w:r>
              <w:rPr>
                <w:noProof/>
                <w:webHidden/>
              </w:rPr>
              <w:fldChar w:fldCharType="end"/>
            </w:r>
          </w:hyperlink>
        </w:p>
        <w:p w14:paraId="74A43E4F" w14:textId="22EE150B"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41" w:history="1">
            <w:r w:rsidRPr="00985F78">
              <w:rPr>
                <w:rStyle w:val="Hyperlink"/>
                <w:noProof/>
              </w:rPr>
              <w:t>4.2 Individuelle Rückmeldungen</w:t>
            </w:r>
            <w:r>
              <w:rPr>
                <w:noProof/>
                <w:webHidden/>
              </w:rPr>
              <w:tab/>
            </w:r>
            <w:r>
              <w:rPr>
                <w:noProof/>
                <w:webHidden/>
              </w:rPr>
              <w:fldChar w:fldCharType="begin"/>
            </w:r>
            <w:r>
              <w:rPr>
                <w:noProof/>
                <w:webHidden/>
              </w:rPr>
              <w:instrText xml:space="preserve"> PAGEREF _Toc167704541 \h </w:instrText>
            </w:r>
            <w:r>
              <w:rPr>
                <w:noProof/>
                <w:webHidden/>
              </w:rPr>
            </w:r>
            <w:r>
              <w:rPr>
                <w:noProof/>
                <w:webHidden/>
              </w:rPr>
              <w:fldChar w:fldCharType="separate"/>
            </w:r>
            <w:r>
              <w:rPr>
                <w:noProof/>
                <w:webHidden/>
              </w:rPr>
              <w:t>31</w:t>
            </w:r>
            <w:r>
              <w:rPr>
                <w:noProof/>
                <w:webHidden/>
              </w:rPr>
              <w:fldChar w:fldCharType="end"/>
            </w:r>
          </w:hyperlink>
        </w:p>
        <w:p w14:paraId="5BF747A9" w14:textId="2E77437B"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42" w:history="1">
            <w:r w:rsidRPr="00985F78">
              <w:rPr>
                <w:rStyle w:val="Hyperlink"/>
                <w:noProof/>
              </w:rPr>
              <w:t>4.3 Elternsprechtage und Beratungsgespräche</w:t>
            </w:r>
            <w:r>
              <w:rPr>
                <w:noProof/>
                <w:webHidden/>
              </w:rPr>
              <w:tab/>
            </w:r>
            <w:r>
              <w:rPr>
                <w:noProof/>
                <w:webHidden/>
              </w:rPr>
              <w:fldChar w:fldCharType="begin"/>
            </w:r>
            <w:r>
              <w:rPr>
                <w:noProof/>
                <w:webHidden/>
              </w:rPr>
              <w:instrText xml:space="preserve"> PAGEREF _Toc167704542 \h </w:instrText>
            </w:r>
            <w:r>
              <w:rPr>
                <w:noProof/>
                <w:webHidden/>
              </w:rPr>
            </w:r>
            <w:r>
              <w:rPr>
                <w:noProof/>
                <w:webHidden/>
              </w:rPr>
              <w:fldChar w:fldCharType="separate"/>
            </w:r>
            <w:r>
              <w:rPr>
                <w:noProof/>
                <w:webHidden/>
              </w:rPr>
              <w:t>32</w:t>
            </w:r>
            <w:r>
              <w:rPr>
                <w:noProof/>
                <w:webHidden/>
              </w:rPr>
              <w:fldChar w:fldCharType="end"/>
            </w:r>
          </w:hyperlink>
        </w:p>
        <w:p w14:paraId="3884FBD5" w14:textId="1E81D2D2"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43" w:history="1">
            <w:r w:rsidRPr="00985F78">
              <w:rPr>
                <w:rStyle w:val="Hyperlink"/>
                <w:noProof/>
              </w:rPr>
              <w:t>4.4 Lern- und Förderempfehlungen</w:t>
            </w:r>
            <w:r>
              <w:rPr>
                <w:noProof/>
                <w:webHidden/>
              </w:rPr>
              <w:tab/>
            </w:r>
            <w:r>
              <w:rPr>
                <w:noProof/>
                <w:webHidden/>
              </w:rPr>
              <w:fldChar w:fldCharType="begin"/>
            </w:r>
            <w:r>
              <w:rPr>
                <w:noProof/>
                <w:webHidden/>
              </w:rPr>
              <w:instrText xml:space="preserve"> PAGEREF _Toc167704543 \h </w:instrText>
            </w:r>
            <w:r>
              <w:rPr>
                <w:noProof/>
                <w:webHidden/>
              </w:rPr>
            </w:r>
            <w:r>
              <w:rPr>
                <w:noProof/>
                <w:webHidden/>
              </w:rPr>
              <w:fldChar w:fldCharType="separate"/>
            </w:r>
            <w:r>
              <w:rPr>
                <w:noProof/>
                <w:webHidden/>
              </w:rPr>
              <w:t>32</w:t>
            </w:r>
            <w:r>
              <w:rPr>
                <w:noProof/>
                <w:webHidden/>
              </w:rPr>
              <w:fldChar w:fldCharType="end"/>
            </w:r>
          </w:hyperlink>
        </w:p>
        <w:p w14:paraId="60BDE142" w14:textId="45C04CF5"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44" w:history="1">
            <w:r w:rsidRPr="00985F78">
              <w:rPr>
                <w:rStyle w:val="Hyperlink"/>
                <w:noProof/>
              </w:rPr>
              <w:t>4.5 Förderpläne</w:t>
            </w:r>
            <w:r>
              <w:rPr>
                <w:noProof/>
                <w:webHidden/>
              </w:rPr>
              <w:tab/>
            </w:r>
            <w:r>
              <w:rPr>
                <w:noProof/>
                <w:webHidden/>
              </w:rPr>
              <w:fldChar w:fldCharType="begin"/>
            </w:r>
            <w:r>
              <w:rPr>
                <w:noProof/>
                <w:webHidden/>
              </w:rPr>
              <w:instrText xml:space="preserve"> PAGEREF _Toc167704544 \h </w:instrText>
            </w:r>
            <w:r>
              <w:rPr>
                <w:noProof/>
                <w:webHidden/>
              </w:rPr>
            </w:r>
            <w:r>
              <w:rPr>
                <w:noProof/>
                <w:webHidden/>
              </w:rPr>
              <w:fldChar w:fldCharType="separate"/>
            </w:r>
            <w:r>
              <w:rPr>
                <w:noProof/>
                <w:webHidden/>
              </w:rPr>
              <w:t>33</w:t>
            </w:r>
            <w:r>
              <w:rPr>
                <w:noProof/>
                <w:webHidden/>
              </w:rPr>
              <w:fldChar w:fldCharType="end"/>
            </w:r>
          </w:hyperlink>
        </w:p>
        <w:p w14:paraId="6F779ABC" w14:textId="29B8660F"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45" w:history="1">
            <w:r w:rsidRPr="00985F78">
              <w:rPr>
                <w:rStyle w:val="Hyperlink"/>
                <w:noProof/>
              </w:rPr>
              <w:t>4.6 (Ankreuz-)Zeugnisse</w:t>
            </w:r>
            <w:r>
              <w:rPr>
                <w:noProof/>
                <w:webHidden/>
              </w:rPr>
              <w:tab/>
            </w:r>
            <w:r>
              <w:rPr>
                <w:noProof/>
                <w:webHidden/>
              </w:rPr>
              <w:fldChar w:fldCharType="begin"/>
            </w:r>
            <w:r>
              <w:rPr>
                <w:noProof/>
                <w:webHidden/>
              </w:rPr>
              <w:instrText xml:space="preserve"> PAGEREF _Toc167704545 \h </w:instrText>
            </w:r>
            <w:r>
              <w:rPr>
                <w:noProof/>
                <w:webHidden/>
              </w:rPr>
            </w:r>
            <w:r>
              <w:rPr>
                <w:noProof/>
                <w:webHidden/>
              </w:rPr>
              <w:fldChar w:fldCharType="separate"/>
            </w:r>
            <w:r>
              <w:rPr>
                <w:noProof/>
                <w:webHidden/>
              </w:rPr>
              <w:t>34</w:t>
            </w:r>
            <w:r>
              <w:rPr>
                <w:noProof/>
                <w:webHidden/>
              </w:rPr>
              <w:fldChar w:fldCharType="end"/>
            </w:r>
          </w:hyperlink>
        </w:p>
        <w:p w14:paraId="5A77FE81" w14:textId="67FFFE7E" w:rsidR="008F2CF1" w:rsidRDefault="008F2CF1">
          <w:pPr>
            <w:pStyle w:val="Verzeichnis3"/>
            <w:tabs>
              <w:tab w:val="right" w:leader="dot" w:pos="9062"/>
            </w:tabs>
            <w:rPr>
              <w:rFonts w:eastAsiaTheme="minorEastAsia"/>
              <w:noProof/>
              <w:kern w:val="0"/>
              <w:sz w:val="22"/>
              <w:szCs w:val="22"/>
              <w:lang w:eastAsia="de-DE"/>
              <w14:ligatures w14:val="none"/>
            </w:rPr>
          </w:pPr>
          <w:hyperlink w:anchor="_Toc167704546" w:history="1">
            <w:r w:rsidRPr="00985F78">
              <w:rPr>
                <w:rStyle w:val="Hyperlink"/>
                <w:noProof/>
              </w:rPr>
              <w:t>4.7 Übergangsempfehlungen</w:t>
            </w:r>
            <w:r>
              <w:rPr>
                <w:noProof/>
                <w:webHidden/>
              </w:rPr>
              <w:tab/>
            </w:r>
            <w:r>
              <w:rPr>
                <w:noProof/>
                <w:webHidden/>
              </w:rPr>
              <w:fldChar w:fldCharType="begin"/>
            </w:r>
            <w:r>
              <w:rPr>
                <w:noProof/>
                <w:webHidden/>
              </w:rPr>
              <w:instrText xml:space="preserve"> PAGEREF _Toc167704546 \h </w:instrText>
            </w:r>
            <w:r>
              <w:rPr>
                <w:noProof/>
                <w:webHidden/>
              </w:rPr>
            </w:r>
            <w:r>
              <w:rPr>
                <w:noProof/>
                <w:webHidden/>
              </w:rPr>
              <w:fldChar w:fldCharType="separate"/>
            </w:r>
            <w:r>
              <w:rPr>
                <w:noProof/>
                <w:webHidden/>
              </w:rPr>
              <w:t>40</w:t>
            </w:r>
            <w:r>
              <w:rPr>
                <w:noProof/>
                <w:webHidden/>
              </w:rPr>
              <w:fldChar w:fldCharType="end"/>
            </w:r>
          </w:hyperlink>
        </w:p>
        <w:p w14:paraId="486B7D65" w14:textId="7021F87A" w:rsidR="008F2CF1" w:rsidRDefault="008F2CF1">
          <w:pPr>
            <w:pStyle w:val="Verzeichnis2"/>
            <w:tabs>
              <w:tab w:val="left" w:pos="660"/>
              <w:tab w:val="right" w:leader="dot" w:pos="9062"/>
            </w:tabs>
            <w:rPr>
              <w:rFonts w:eastAsiaTheme="minorEastAsia"/>
              <w:noProof/>
              <w:kern w:val="0"/>
              <w:sz w:val="22"/>
              <w:szCs w:val="22"/>
              <w:lang w:eastAsia="de-DE"/>
              <w14:ligatures w14:val="none"/>
            </w:rPr>
          </w:pPr>
          <w:hyperlink w:anchor="_Toc167704547" w:history="1">
            <w:r w:rsidRPr="00985F78">
              <w:rPr>
                <w:rStyle w:val="Hyperlink"/>
                <w:rFonts w:eastAsia="Times New Roman"/>
                <w:noProof/>
                <w:lang w:eastAsia="de-DE"/>
              </w:rPr>
              <w:t>5</w:t>
            </w:r>
            <w:r>
              <w:rPr>
                <w:rFonts w:eastAsiaTheme="minorEastAsia"/>
                <w:noProof/>
                <w:kern w:val="0"/>
                <w:sz w:val="22"/>
                <w:szCs w:val="22"/>
                <w:lang w:eastAsia="de-DE"/>
                <w14:ligatures w14:val="none"/>
              </w:rPr>
              <w:tab/>
            </w:r>
            <w:r w:rsidRPr="00985F78">
              <w:rPr>
                <w:rStyle w:val="Hyperlink"/>
                <w:rFonts w:eastAsia="Times New Roman"/>
                <w:noProof/>
                <w:lang w:eastAsia="de-DE"/>
              </w:rPr>
              <w:t>Quellenverzeichnis</w:t>
            </w:r>
            <w:r>
              <w:rPr>
                <w:noProof/>
                <w:webHidden/>
              </w:rPr>
              <w:tab/>
            </w:r>
            <w:r>
              <w:rPr>
                <w:noProof/>
                <w:webHidden/>
              </w:rPr>
              <w:fldChar w:fldCharType="begin"/>
            </w:r>
            <w:r>
              <w:rPr>
                <w:noProof/>
                <w:webHidden/>
              </w:rPr>
              <w:instrText xml:space="preserve"> PAGEREF _Toc167704547 \h </w:instrText>
            </w:r>
            <w:r>
              <w:rPr>
                <w:noProof/>
                <w:webHidden/>
              </w:rPr>
            </w:r>
            <w:r>
              <w:rPr>
                <w:noProof/>
                <w:webHidden/>
              </w:rPr>
              <w:fldChar w:fldCharType="separate"/>
            </w:r>
            <w:r>
              <w:rPr>
                <w:noProof/>
                <w:webHidden/>
              </w:rPr>
              <w:t>42</w:t>
            </w:r>
            <w:r>
              <w:rPr>
                <w:noProof/>
                <w:webHidden/>
              </w:rPr>
              <w:fldChar w:fldCharType="end"/>
            </w:r>
          </w:hyperlink>
        </w:p>
        <w:p w14:paraId="2E496DD6" w14:textId="34C262AD" w:rsidR="00222A13" w:rsidRDefault="00222A13">
          <w:r>
            <w:rPr>
              <w:b/>
              <w:bCs/>
            </w:rPr>
            <w:fldChar w:fldCharType="end"/>
          </w:r>
        </w:p>
      </w:sdtContent>
    </w:sdt>
    <w:p w14:paraId="3193F7DA" w14:textId="77777777" w:rsidR="00222A13" w:rsidRDefault="00222A13">
      <w:pPr>
        <w:rPr>
          <w:rFonts w:asciiTheme="majorHAnsi" w:eastAsiaTheme="majorEastAsia" w:hAnsiTheme="majorHAnsi" w:cstheme="majorBidi"/>
          <w:color w:val="0F4761" w:themeColor="accent1" w:themeShade="BF"/>
          <w:sz w:val="32"/>
          <w:szCs w:val="32"/>
        </w:rPr>
      </w:pPr>
      <w:r>
        <w:br w:type="page"/>
      </w:r>
    </w:p>
    <w:p w14:paraId="122252DF" w14:textId="1D67C8ED" w:rsidR="00DD5DF0" w:rsidRDefault="00DD5DF0" w:rsidP="00AD2041">
      <w:pPr>
        <w:pStyle w:val="berschrift2"/>
      </w:pPr>
      <w:bookmarkStart w:id="1" w:name="_Toc167704519"/>
      <w:r>
        <w:lastRenderedPageBreak/>
        <w:t>Vorwort</w:t>
      </w:r>
      <w:bookmarkEnd w:id="1"/>
    </w:p>
    <w:p w14:paraId="1A20E4F6" w14:textId="4CB492C4" w:rsidR="00DD5DF0" w:rsidRPr="00DD5DF0" w:rsidRDefault="00DD5DF0" w:rsidP="00DD5DF0">
      <w:pPr>
        <w:jc w:val="both"/>
        <w:rPr>
          <w:rFonts w:ascii="Calibri" w:eastAsia="Times New Roman" w:hAnsi="Calibri" w:cs="Calibri"/>
        </w:rPr>
      </w:pPr>
      <w:r w:rsidRPr="00DD5DF0">
        <w:rPr>
          <w:rFonts w:ascii="Calibri" w:eastAsia="Times New Roman" w:hAnsi="Calibri" w:cs="Calibri"/>
        </w:rPr>
        <w:t xml:space="preserve">Das vorliegende Leistungskonzept basiert auf einer schulinternen Fortbildung im Schuljahr 2014/15. Es wurde ergänzt durch </w:t>
      </w:r>
      <w:r w:rsidR="00B514D9">
        <w:rPr>
          <w:rFonts w:ascii="Calibri" w:eastAsia="Times New Roman" w:hAnsi="Calibri" w:cs="Calibri"/>
        </w:rPr>
        <w:t xml:space="preserve">die </w:t>
      </w:r>
      <w:r w:rsidRPr="00DD5DF0">
        <w:rPr>
          <w:rFonts w:ascii="Calibri" w:eastAsia="Times New Roman" w:hAnsi="Calibri" w:cs="Calibri"/>
        </w:rPr>
        <w:t>Entwicklung von kompetenzorientierten Rasterzeugnissen im Schuljahr 2015/16, die regelmäßig evaluiert und angepasst wurden, zuletzt im Schuljahr 2022/23. Mit der Einführung der neuen Richtlinien und Lehrpläne zum Schuljahr 2023/24 wurden die Inhalte abermals überprüft und entsprechend erneuert. Die hier schriftlich fixierten Inhalte sind verbindlich, werden regelmäßig evaluiert und fortgeschrieben.</w:t>
      </w:r>
    </w:p>
    <w:p w14:paraId="29E00DA4" w14:textId="5B92BF27" w:rsidR="00A654AC" w:rsidRPr="001D08D7" w:rsidRDefault="00AD2041" w:rsidP="001D08D7">
      <w:pPr>
        <w:pStyle w:val="berschrift2"/>
      </w:pPr>
      <w:bookmarkStart w:id="2" w:name="_Toc167704520"/>
      <w:r w:rsidRPr="001D08D7">
        <w:t xml:space="preserve">1 </w:t>
      </w:r>
      <w:r w:rsidR="00DD5DF0" w:rsidRPr="001D08D7">
        <w:t>Allgemeine Informationen zur Leistungsbewertung</w:t>
      </w:r>
      <w:bookmarkEnd w:id="2"/>
    </w:p>
    <w:p w14:paraId="1782B60C" w14:textId="04E517A6" w:rsidR="00DD5DF0" w:rsidRPr="00A654AC" w:rsidRDefault="00AD2041" w:rsidP="001D08D7">
      <w:pPr>
        <w:pStyle w:val="berschrift3"/>
      </w:pPr>
      <w:bookmarkStart w:id="3" w:name="_Toc167704521"/>
      <w:r>
        <w:t xml:space="preserve">1.1 </w:t>
      </w:r>
      <w:r w:rsidR="00DD5DF0" w:rsidRPr="00A654AC">
        <w:t>Leistungsbewertung im Schulgesetz NRW §48</w:t>
      </w:r>
      <w:r w:rsidR="00B7070A">
        <w:rPr>
          <w:rStyle w:val="Funotenzeichen"/>
        </w:rPr>
        <w:footnoteReference w:id="1"/>
      </w:r>
      <w:bookmarkEnd w:id="3"/>
    </w:p>
    <w:p w14:paraId="76493807" w14:textId="77777777" w:rsidR="00D56F7A" w:rsidRDefault="00192DF7" w:rsidP="00192DF7">
      <w:pPr>
        <w:jc w:val="both"/>
        <w:rPr>
          <w:rFonts w:ascii="Calibri" w:eastAsia="Times New Roman" w:hAnsi="Calibri" w:cs="Calibri"/>
        </w:rPr>
      </w:pPr>
      <w:r w:rsidRPr="00192DF7">
        <w:rPr>
          <w:rFonts w:ascii="Calibri" w:eastAsia="Times New Roman" w:hAnsi="Calibri" w:cs="Calibri"/>
        </w:rPr>
        <w:t>Die</w:t>
      </w:r>
      <w:r>
        <w:rPr>
          <w:rFonts w:ascii="Calibri" w:eastAsia="Times New Roman" w:hAnsi="Calibri" w:cs="Calibri"/>
        </w:rPr>
        <w:t xml:space="preserve"> Grundlage für dieses Leistungskonzept bilden die Vorgaben des Schulgesetzes NRW. In §48 </w:t>
      </w:r>
      <w:r w:rsidR="00D56F7A">
        <w:rPr>
          <w:rFonts w:ascii="Calibri" w:eastAsia="Times New Roman" w:hAnsi="Calibri" w:cs="Calibri"/>
        </w:rPr>
        <w:t>wird festgelegt, dass es bei der Leistungsbewertung darum geht, den Stand des Lernprozesses der Schülerin oder des Schülers aufzuschlüsseln. Darauf ausgerichtet soll eine individuelle Förderung folgen. Im Normalfall werden die Leistungen mit Noten bewertet. Bewertet werden dabei Kenntnisse, Fähigkeiten und Fertigkeiten, die zuvor im Unterricht vermittelt wurden. Grundlage für die Leistungsbewertung bilden alle von den Schüler*innen erbrachten Leistungen in den Bereichen „Schriftliche Arbeiten“ und „Sonstige Leistungen im Unterricht“, die angemessen berücksichtigt werden.</w:t>
      </w:r>
      <w:bookmarkStart w:id="4" w:name="1-1p48(3)"/>
    </w:p>
    <w:p w14:paraId="57BEA6CF" w14:textId="368A64C9" w:rsidR="00192DF7" w:rsidRPr="00192DF7" w:rsidRDefault="00192DF7" w:rsidP="00192DF7">
      <w:pPr>
        <w:jc w:val="both"/>
        <w:rPr>
          <w:rFonts w:ascii="Calibri" w:eastAsia="Times New Roman" w:hAnsi="Calibri" w:cs="Calibri"/>
        </w:rPr>
      </w:pPr>
      <w:r w:rsidRPr="00192DF7">
        <w:rPr>
          <w:rFonts w:ascii="Calibri" w:eastAsia="Times New Roman" w:hAnsi="Calibri" w:cs="Calibri"/>
        </w:rPr>
        <w:t xml:space="preserve">Bei der Bewertung der Leistungen werden folgende Notenstufen zu </w:t>
      </w:r>
      <w:bookmarkEnd w:id="4"/>
      <w:r w:rsidRPr="00192DF7">
        <w:rPr>
          <w:rFonts w:ascii="Calibri" w:eastAsia="Times New Roman" w:hAnsi="Calibri" w:cs="Calibri"/>
        </w:rPr>
        <w:t>Grunde gelegt:</w:t>
      </w:r>
    </w:p>
    <w:p w14:paraId="48123EDF" w14:textId="1AB239B0" w:rsidR="00192DF7" w:rsidRPr="00D56F7A" w:rsidRDefault="00192DF7" w:rsidP="00DD31E6">
      <w:pPr>
        <w:pStyle w:val="Listenabsatz"/>
        <w:numPr>
          <w:ilvl w:val="0"/>
          <w:numId w:val="2"/>
        </w:numPr>
        <w:spacing w:after="0"/>
        <w:jc w:val="both"/>
        <w:rPr>
          <w:rFonts w:ascii="Calibri" w:eastAsia="Times New Roman" w:hAnsi="Calibri" w:cs="Calibri"/>
          <w:sz w:val="20"/>
          <w:szCs w:val="20"/>
        </w:rPr>
      </w:pPr>
      <w:r w:rsidRPr="00D56F7A">
        <w:rPr>
          <w:rFonts w:ascii="Calibri" w:eastAsia="Times New Roman" w:hAnsi="Calibri" w:cs="Calibri"/>
          <w:sz w:val="20"/>
          <w:szCs w:val="20"/>
        </w:rPr>
        <w:t>sehr gut (1): Die Note „sehr gut“ soll erteilt werden, wenn die Leistung den Anforderungen im besonderen Maße entspricht.</w:t>
      </w:r>
    </w:p>
    <w:p w14:paraId="7F02CB86" w14:textId="560DA920" w:rsidR="00192DF7" w:rsidRPr="00D56F7A" w:rsidRDefault="00192DF7" w:rsidP="00DD31E6">
      <w:pPr>
        <w:pStyle w:val="Listenabsatz"/>
        <w:numPr>
          <w:ilvl w:val="0"/>
          <w:numId w:val="2"/>
        </w:numPr>
        <w:spacing w:after="0"/>
        <w:jc w:val="both"/>
        <w:rPr>
          <w:rFonts w:ascii="Calibri" w:eastAsia="Times New Roman" w:hAnsi="Calibri" w:cs="Calibri"/>
          <w:sz w:val="20"/>
          <w:szCs w:val="20"/>
        </w:rPr>
      </w:pPr>
      <w:r w:rsidRPr="00D56F7A">
        <w:rPr>
          <w:rFonts w:ascii="Calibri" w:eastAsia="Times New Roman" w:hAnsi="Calibri" w:cs="Calibri"/>
          <w:sz w:val="20"/>
          <w:szCs w:val="20"/>
        </w:rPr>
        <w:t>gut (2): Die Note „gut“ soll erteilt werden, wenn die Leistung den Anforderungen voll entspricht.</w:t>
      </w:r>
    </w:p>
    <w:p w14:paraId="2946BDB4" w14:textId="56E64D00" w:rsidR="00192DF7" w:rsidRPr="00D56F7A" w:rsidRDefault="00192DF7" w:rsidP="00DD31E6">
      <w:pPr>
        <w:pStyle w:val="Listenabsatz"/>
        <w:numPr>
          <w:ilvl w:val="0"/>
          <w:numId w:val="2"/>
        </w:numPr>
        <w:spacing w:after="0"/>
        <w:jc w:val="both"/>
        <w:rPr>
          <w:rFonts w:ascii="Calibri" w:eastAsia="Times New Roman" w:hAnsi="Calibri" w:cs="Calibri"/>
          <w:sz w:val="20"/>
          <w:szCs w:val="20"/>
        </w:rPr>
      </w:pPr>
      <w:r w:rsidRPr="00D56F7A">
        <w:rPr>
          <w:rFonts w:ascii="Calibri" w:eastAsia="Times New Roman" w:hAnsi="Calibri" w:cs="Calibri"/>
          <w:sz w:val="20"/>
          <w:szCs w:val="20"/>
        </w:rPr>
        <w:t>befriedigend (3): Die Note „befriedigend“ soll erteilt werden, wenn die Leistung im Allgemeinen den Anforderungen entspricht.</w:t>
      </w:r>
    </w:p>
    <w:p w14:paraId="19E87D22" w14:textId="75126756" w:rsidR="00192DF7" w:rsidRPr="00D56F7A" w:rsidRDefault="00192DF7" w:rsidP="00DD31E6">
      <w:pPr>
        <w:pStyle w:val="Listenabsatz"/>
        <w:numPr>
          <w:ilvl w:val="0"/>
          <w:numId w:val="2"/>
        </w:numPr>
        <w:spacing w:after="0"/>
        <w:jc w:val="both"/>
        <w:rPr>
          <w:rFonts w:ascii="Calibri" w:eastAsia="Times New Roman" w:hAnsi="Calibri" w:cs="Calibri"/>
          <w:sz w:val="20"/>
          <w:szCs w:val="20"/>
        </w:rPr>
      </w:pPr>
      <w:r w:rsidRPr="00D56F7A">
        <w:rPr>
          <w:rFonts w:ascii="Calibri" w:eastAsia="Times New Roman" w:hAnsi="Calibri" w:cs="Calibri"/>
          <w:sz w:val="20"/>
          <w:szCs w:val="20"/>
        </w:rPr>
        <w:t>ausreichend (4): Die Note „ausreichend“ soll erteilt werden, wenn die Leistung zwar Mängel aufweist, aber im Ganzen den Anforderungen noch entspricht.</w:t>
      </w:r>
    </w:p>
    <w:p w14:paraId="0715338F" w14:textId="5B3A40BA" w:rsidR="00192DF7" w:rsidRPr="00D56F7A" w:rsidRDefault="00192DF7" w:rsidP="00DD31E6">
      <w:pPr>
        <w:pStyle w:val="Listenabsatz"/>
        <w:numPr>
          <w:ilvl w:val="0"/>
          <w:numId w:val="2"/>
        </w:numPr>
        <w:spacing w:after="0"/>
        <w:jc w:val="both"/>
        <w:rPr>
          <w:rFonts w:ascii="Calibri" w:eastAsia="Times New Roman" w:hAnsi="Calibri" w:cs="Calibri"/>
          <w:sz w:val="20"/>
          <w:szCs w:val="20"/>
        </w:rPr>
      </w:pPr>
      <w:r w:rsidRPr="00D56F7A">
        <w:rPr>
          <w:rFonts w:ascii="Calibri" w:eastAsia="Times New Roman" w:hAnsi="Calibri" w:cs="Calibri"/>
          <w:sz w:val="20"/>
          <w:szCs w:val="20"/>
        </w:rPr>
        <w:t xml:space="preserve">mangelhaft (5): </w:t>
      </w:r>
      <w:bookmarkStart w:id="5" w:name="1-1p48(3)nr5"/>
      <w:r w:rsidRPr="00D56F7A">
        <w:rPr>
          <w:rFonts w:ascii="Calibri" w:eastAsia="Times New Roman" w:hAnsi="Calibri" w:cs="Calibri"/>
          <w:sz w:val="20"/>
          <w:szCs w:val="20"/>
        </w:rPr>
        <w:t>Die Note „mangelhaft“ soll erteilt werden, wenn die Leistung den Anforde</w:t>
      </w:r>
      <w:bookmarkEnd w:id="5"/>
      <w:r w:rsidRPr="00D56F7A">
        <w:rPr>
          <w:rFonts w:ascii="Calibri" w:eastAsia="Times New Roman" w:hAnsi="Calibri" w:cs="Calibri"/>
          <w:sz w:val="20"/>
          <w:szCs w:val="20"/>
        </w:rPr>
        <w:t>rungen nicht entspricht, jedoch erkennen lässt, dass die notwendigen Grundkenntnisse vorhanden sind und die Mängel in absehbarer Zeit behoben werden können.</w:t>
      </w:r>
    </w:p>
    <w:p w14:paraId="53679CE3" w14:textId="3DD034D6" w:rsidR="00192DF7" w:rsidRPr="00D56F7A" w:rsidRDefault="00192DF7" w:rsidP="00DD31E6">
      <w:pPr>
        <w:pStyle w:val="Listenabsatz"/>
        <w:numPr>
          <w:ilvl w:val="0"/>
          <w:numId w:val="2"/>
        </w:numPr>
        <w:spacing w:after="0"/>
        <w:jc w:val="both"/>
        <w:rPr>
          <w:rFonts w:ascii="Calibri" w:eastAsia="Times New Roman" w:hAnsi="Calibri" w:cs="Calibri"/>
          <w:sz w:val="20"/>
          <w:szCs w:val="20"/>
        </w:rPr>
      </w:pPr>
      <w:r w:rsidRPr="00D56F7A">
        <w:rPr>
          <w:rFonts w:ascii="Calibri" w:eastAsia="Times New Roman" w:hAnsi="Calibri" w:cs="Calibri"/>
          <w:sz w:val="20"/>
          <w:szCs w:val="20"/>
        </w:rPr>
        <w:t>ungenügend (6): Die Note „ungenügend“ soll erteilt werden, wenn die Leistung den Anforderungen nicht entspricht und selbst die Grundkenntnisse so lückenhaft sind, dass die Mängel in absehbarer Zeit nicht behoben werden können.</w:t>
      </w:r>
    </w:p>
    <w:p w14:paraId="11A500F0" w14:textId="6C171BDC" w:rsidR="00192DF7" w:rsidRPr="00192DF7" w:rsidRDefault="00192DF7" w:rsidP="00DD5DF0">
      <w:pPr>
        <w:autoSpaceDE w:val="0"/>
        <w:autoSpaceDN w:val="0"/>
        <w:adjustRightInd w:val="0"/>
        <w:spacing w:after="0" w:line="240" w:lineRule="auto"/>
        <w:rPr>
          <w:rFonts w:ascii="Calibri" w:eastAsia="Times New Roman" w:hAnsi="Calibri" w:cs="Calibri"/>
        </w:rPr>
      </w:pPr>
    </w:p>
    <w:p w14:paraId="0C8EA5C8" w14:textId="3319A726" w:rsidR="00DD5DF0" w:rsidRPr="00DF5A77" w:rsidRDefault="00AD2041" w:rsidP="00B7070A">
      <w:pPr>
        <w:pStyle w:val="berschrift3"/>
        <w:ind w:left="60"/>
      </w:pPr>
      <w:bookmarkStart w:id="6" w:name="_Toc167704522"/>
      <w:r>
        <w:t xml:space="preserve">1.2 </w:t>
      </w:r>
      <w:r w:rsidR="00DD5DF0" w:rsidRPr="00DF5A77">
        <w:t>Leistungsbewertung in der Ausbildungsordnung Grundschule (AO-GS)</w:t>
      </w:r>
      <w:r w:rsidR="00B7070A">
        <w:t xml:space="preserve"> </w:t>
      </w:r>
      <w:r w:rsidR="00DD5DF0" w:rsidRPr="00DF5A77">
        <w:t>§5</w:t>
      </w:r>
      <w:r w:rsidR="00B7070A">
        <w:rPr>
          <w:rStyle w:val="Funotenzeichen"/>
        </w:rPr>
        <w:footnoteReference w:id="2"/>
      </w:r>
      <w:bookmarkEnd w:id="6"/>
    </w:p>
    <w:p w14:paraId="4F88202A" w14:textId="2E064A5F" w:rsidR="00D56F7A" w:rsidRDefault="00D56F7A" w:rsidP="00E14F69">
      <w:pPr>
        <w:spacing w:before="100" w:beforeAutospacing="1" w:after="100" w:afterAutospacing="1" w:line="240" w:lineRule="auto"/>
        <w:jc w:val="both"/>
        <w:rPr>
          <w:rFonts w:ascii="Calibri" w:eastAsia="Times New Roman" w:hAnsi="Calibri" w:cs="Calibri"/>
          <w:bCs/>
          <w:lang w:eastAsia="de-DE"/>
        </w:rPr>
      </w:pPr>
      <w:bookmarkStart w:id="7" w:name="13-11nr1.1p5"/>
      <w:r w:rsidRPr="00D56F7A">
        <w:rPr>
          <w:rFonts w:ascii="Calibri" w:eastAsia="Times New Roman" w:hAnsi="Calibri" w:cs="Calibri"/>
          <w:bCs/>
          <w:lang w:eastAsia="de-DE"/>
        </w:rPr>
        <w:t xml:space="preserve">In </w:t>
      </w:r>
      <w:r>
        <w:rPr>
          <w:rFonts w:ascii="Calibri" w:eastAsia="Times New Roman" w:hAnsi="Calibri" w:cs="Calibri"/>
          <w:bCs/>
          <w:lang w:eastAsia="de-DE"/>
        </w:rPr>
        <w:t xml:space="preserve">der Grundschule </w:t>
      </w:r>
      <w:r w:rsidR="008051B6">
        <w:rPr>
          <w:rFonts w:ascii="Calibri" w:eastAsia="Times New Roman" w:hAnsi="Calibri" w:cs="Calibri"/>
          <w:bCs/>
          <w:lang w:eastAsia="de-DE"/>
        </w:rPr>
        <w:t xml:space="preserve">findet die Leistungsbewertung </w:t>
      </w:r>
      <w:r>
        <w:rPr>
          <w:rFonts w:ascii="Calibri" w:eastAsia="Times New Roman" w:hAnsi="Calibri" w:cs="Calibri"/>
          <w:bCs/>
          <w:lang w:eastAsia="de-DE"/>
        </w:rPr>
        <w:t>in den Klassen 1 und 2</w:t>
      </w:r>
      <w:r w:rsidR="008051B6">
        <w:rPr>
          <w:rFonts w:ascii="Calibri" w:eastAsia="Times New Roman" w:hAnsi="Calibri" w:cs="Calibri"/>
          <w:bCs/>
          <w:lang w:eastAsia="de-DE"/>
        </w:rPr>
        <w:t xml:space="preserve">, die zusammen die Schuleingangsphase bilden, ohne Noten statt. Vor der Versetzung in Klasse 3 werden die </w:t>
      </w:r>
      <w:r w:rsidR="008051B6">
        <w:rPr>
          <w:rFonts w:ascii="Calibri" w:eastAsia="Times New Roman" w:hAnsi="Calibri" w:cs="Calibri"/>
          <w:bCs/>
          <w:lang w:eastAsia="de-DE"/>
        </w:rPr>
        <w:lastRenderedPageBreak/>
        <w:t xml:space="preserve">Schüler*innen </w:t>
      </w:r>
      <w:r w:rsidR="00DC2560">
        <w:rPr>
          <w:rFonts w:ascii="Calibri" w:eastAsia="Times New Roman" w:hAnsi="Calibri" w:cs="Calibri"/>
          <w:bCs/>
          <w:lang w:eastAsia="de-DE"/>
        </w:rPr>
        <w:t>jedoch in einem angemessenen Maß auf eine Bewertung durch Noten herangeführt.</w:t>
      </w:r>
    </w:p>
    <w:p w14:paraId="0C0DF7BE" w14:textId="77777777" w:rsidR="00DC2560" w:rsidRDefault="008051B6" w:rsidP="00E14F69">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 xml:space="preserve">Um den individuellen Lernfortschritt der Schüler*innen feststellen zu können, sind kurze schriftliche Übungen zulässig. In den Klassen 3 und 4 werden in den Fächern Mathematik, Deutsch und Englisch auch schriftliche Arbeiten geschrieben. Allerdings nehmen die schriftlichen Arbeiten im Fach Englisch einen geringeren Umfang ein und werden nicht benotet. </w:t>
      </w:r>
      <w:bookmarkEnd w:id="7"/>
    </w:p>
    <w:p w14:paraId="53C4427C" w14:textId="75EFD010" w:rsidR="00D56F7A" w:rsidRDefault="00D56F7A" w:rsidP="00E14F69">
      <w:pPr>
        <w:spacing w:before="100" w:beforeAutospacing="1" w:after="100" w:afterAutospacing="1" w:line="240" w:lineRule="auto"/>
        <w:jc w:val="both"/>
        <w:rPr>
          <w:rFonts w:ascii="Calibri" w:eastAsia="Times New Roman" w:hAnsi="Calibri" w:cs="Calibri"/>
          <w:bCs/>
          <w:lang w:eastAsia="de-DE"/>
        </w:rPr>
      </w:pPr>
      <w:r w:rsidRPr="00DC2560">
        <w:rPr>
          <w:rFonts w:ascii="Calibri" w:eastAsia="Times New Roman" w:hAnsi="Calibri" w:cs="Calibri"/>
          <w:bCs/>
          <w:lang w:eastAsia="de-DE"/>
        </w:rPr>
        <w:t>Noten sollen</w:t>
      </w:r>
      <w:r w:rsidR="00DC2560">
        <w:rPr>
          <w:rFonts w:ascii="Calibri" w:eastAsia="Times New Roman" w:hAnsi="Calibri" w:cs="Calibri"/>
          <w:bCs/>
          <w:lang w:eastAsia="de-DE"/>
        </w:rPr>
        <w:t xml:space="preserve"> zudem</w:t>
      </w:r>
      <w:r w:rsidRPr="00DC2560">
        <w:rPr>
          <w:rFonts w:ascii="Calibri" w:eastAsia="Times New Roman" w:hAnsi="Calibri" w:cs="Calibri"/>
          <w:bCs/>
          <w:lang w:eastAsia="de-DE"/>
        </w:rPr>
        <w:t xml:space="preserve"> durch förderliche, ermutigende und beratende Hinweise zum sinnvollen Weiterlernen ergänzt werden.</w:t>
      </w:r>
    </w:p>
    <w:p w14:paraId="24C0ED3E" w14:textId="72C00C8A" w:rsidR="00DC2560" w:rsidRPr="00DC2560" w:rsidRDefault="00DC2560" w:rsidP="00E14F69">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Die Schulkonferenz kann beschließen, dass die Noten in Klasse 3 ausgesetzt werden. An der Bülseschule ist dies jedoch nicht der Fall.</w:t>
      </w:r>
    </w:p>
    <w:p w14:paraId="577A9EB4" w14:textId="5A094B75" w:rsidR="00DD5DF0" w:rsidRPr="00DF5A77" w:rsidRDefault="00E14F69" w:rsidP="00AD2041">
      <w:pPr>
        <w:pStyle w:val="berschrift3"/>
      </w:pPr>
      <w:r>
        <w:t xml:space="preserve"> </w:t>
      </w:r>
      <w:bookmarkStart w:id="8" w:name="_Toc167704523"/>
      <w:r w:rsidR="00AD2041">
        <w:t xml:space="preserve">1.3 </w:t>
      </w:r>
      <w:r w:rsidR="00DD5DF0" w:rsidRPr="00DF5A77">
        <w:t>Leistungsbewertung in den Richtlinien für die Grundschule in NRW</w:t>
      </w:r>
      <w:r w:rsidR="00B7070A">
        <w:rPr>
          <w:rStyle w:val="Funotenzeichen"/>
        </w:rPr>
        <w:footnoteReference w:id="3"/>
      </w:r>
      <w:bookmarkEnd w:id="8"/>
    </w:p>
    <w:p w14:paraId="4623943E" w14:textId="0EE64069" w:rsidR="00DC2560" w:rsidRDefault="00DC2560" w:rsidP="00E14F69">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Die Basis für die Leistungsbewertung in der Grundschule bildet der kompetenzorientierte Unterricht, in dem sich Phasen des Lehrens, Lernens und Übens mit einer mündlichen, schriftlichen oder praktischen Leistungserfassung abwechseln. Eine Überprüfung des Kompetenzerwerbs und des Wissensstandes der Schüler*innen ermöglicht Rückschlüsse auf den Lernerfolg und auf die Lernwirksamkeit des Unterrichts. Die Ergebnisse bieten zudem die Grundlage für weitere Förderangebote und Schullaufbahnberatungen.</w:t>
      </w:r>
    </w:p>
    <w:p w14:paraId="29474570" w14:textId="6FCFE628" w:rsidR="00DC2560" w:rsidRPr="00DC2560" w:rsidRDefault="009C61D2" w:rsidP="00E14F69">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 xml:space="preserve">Neben dem messbaren Wissen sind auch </w:t>
      </w:r>
      <w:r w:rsidR="00DC2560" w:rsidRPr="00DC2560">
        <w:rPr>
          <w:rFonts w:ascii="Calibri" w:eastAsia="Times New Roman" w:hAnsi="Calibri" w:cs="Calibri"/>
          <w:bCs/>
          <w:lang w:eastAsia="de-DE"/>
        </w:rPr>
        <w:t>die Selbst-, Personal- und Sozialkompetenzen</w:t>
      </w:r>
      <w:r>
        <w:rPr>
          <w:rFonts w:ascii="Calibri" w:eastAsia="Times New Roman" w:hAnsi="Calibri" w:cs="Calibri"/>
          <w:bCs/>
          <w:lang w:eastAsia="de-DE"/>
        </w:rPr>
        <w:t xml:space="preserve"> der Schüler*innen wichtig.</w:t>
      </w:r>
      <w:r w:rsidR="00DC2560" w:rsidRPr="00DC2560">
        <w:rPr>
          <w:rFonts w:ascii="Calibri" w:eastAsia="Times New Roman" w:hAnsi="Calibri" w:cs="Calibri"/>
          <w:bCs/>
          <w:lang w:eastAsia="de-DE"/>
        </w:rPr>
        <w:t xml:space="preserve"> </w:t>
      </w:r>
      <w:r>
        <w:rPr>
          <w:rFonts w:ascii="Calibri" w:eastAsia="Times New Roman" w:hAnsi="Calibri" w:cs="Calibri"/>
          <w:bCs/>
          <w:lang w:eastAsia="de-DE"/>
        </w:rPr>
        <w:t xml:space="preserve">Geprägt wird der kompetenzorientierte Unterricht dazu durch ein positives und ermutigendes Lernklima, in dem die Schüler*innen Unterstützung, Bestärkung, Zugewandtheit und Anerkennung erfahren sollen. Die Leistungsbewertung wird dabei dem Alter angepasst, um die Kinder angemessen an die </w:t>
      </w:r>
      <w:r w:rsidR="00DC2560" w:rsidRPr="00DC2560">
        <w:rPr>
          <w:rFonts w:ascii="Calibri" w:eastAsia="Times New Roman" w:hAnsi="Calibri" w:cs="Calibri"/>
          <w:bCs/>
          <w:lang w:eastAsia="de-DE"/>
        </w:rPr>
        <w:t>Leistungsüberprüfung und -bewertung heran</w:t>
      </w:r>
      <w:r>
        <w:rPr>
          <w:rFonts w:ascii="Calibri" w:eastAsia="Times New Roman" w:hAnsi="Calibri" w:cs="Calibri"/>
          <w:bCs/>
          <w:lang w:eastAsia="de-DE"/>
        </w:rPr>
        <w:t xml:space="preserve">zuführen. </w:t>
      </w:r>
    </w:p>
    <w:p w14:paraId="2E3F9076" w14:textId="5194D44A" w:rsidR="00DC2560" w:rsidRPr="00DC2560" w:rsidRDefault="009C61D2" w:rsidP="00E14F69">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Grundlage für die Leistungsbewertung bilden die im Unterricht zuvor vermittelten</w:t>
      </w:r>
      <w:r w:rsidR="00DC2560" w:rsidRPr="00DC2560">
        <w:rPr>
          <w:rFonts w:ascii="Calibri" w:eastAsia="Times New Roman" w:hAnsi="Calibri" w:cs="Calibri"/>
          <w:bCs/>
          <w:lang w:eastAsia="de-DE"/>
        </w:rPr>
        <w:t xml:space="preserve"> Kenntnisse, Fertigkeiten und Fähigkeiten</w:t>
      </w:r>
      <w:r>
        <w:rPr>
          <w:rFonts w:ascii="Calibri" w:eastAsia="Times New Roman" w:hAnsi="Calibri" w:cs="Calibri"/>
          <w:bCs/>
          <w:lang w:eastAsia="de-DE"/>
        </w:rPr>
        <w:t xml:space="preserve">. </w:t>
      </w:r>
      <w:r w:rsidR="00DC2560" w:rsidRPr="00DC2560">
        <w:rPr>
          <w:rFonts w:ascii="Calibri" w:eastAsia="Times New Roman" w:hAnsi="Calibri" w:cs="Calibri"/>
          <w:bCs/>
          <w:lang w:eastAsia="de-DE"/>
        </w:rPr>
        <w:t xml:space="preserve"> </w:t>
      </w:r>
      <w:r>
        <w:rPr>
          <w:rFonts w:ascii="Calibri" w:eastAsia="Times New Roman" w:hAnsi="Calibri" w:cs="Calibri"/>
          <w:bCs/>
          <w:lang w:eastAsia="de-DE"/>
        </w:rPr>
        <w:t xml:space="preserve">Den Kindern sollten die Kriterien der Leistungsbewertung transparent sein und sie sollte auf </w:t>
      </w:r>
      <w:r w:rsidR="00DC2560" w:rsidRPr="00DC2560">
        <w:rPr>
          <w:rFonts w:ascii="Calibri" w:eastAsia="Times New Roman" w:hAnsi="Calibri" w:cs="Calibri"/>
          <w:bCs/>
          <w:lang w:eastAsia="de-DE"/>
        </w:rPr>
        <w:t>verschiedenartig</w:t>
      </w:r>
      <w:r>
        <w:rPr>
          <w:rFonts w:ascii="Calibri" w:eastAsia="Times New Roman" w:hAnsi="Calibri" w:cs="Calibri"/>
          <w:bCs/>
          <w:lang w:eastAsia="de-DE"/>
        </w:rPr>
        <w:t>en</w:t>
      </w:r>
      <w:r w:rsidR="00DC2560" w:rsidRPr="00DC2560">
        <w:rPr>
          <w:rFonts w:ascii="Calibri" w:eastAsia="Times New Roman" w:hAnsi="Calibri" w:cs="Calibri"/>
          <w:bCs/>
          <w:lang w:eastAsia="de-DE"/>
        </w:rPr>
        <w:t>, auch digitale</w:t>
      </w:r>
      <w:r>
        <w:rPr>
          <w:rFonts w:ascii="Calibri" w:eastAsia="Times New Roman" w:hAnsi="Calibri" w:cs="Calibri"/>
          <w:bCs/>
          <w:lang w:eastAsia="de-DE"/>
        </w:rPr>
        <w:t>n</w:t>
      </w:r>
      <w:r w:rsidR="00DC2560" w:rsidRPr="00DC2560">
        <w:rPr>
          <w:rFonts w:ascii="Calibri" w:eastAsia="Times New Roman" w:hAnsi="Calibri" w:cs="Calibri"/>
          <w:bCs/>
          <w:lang w:eastAsia="de-DE"/>
        </w:rPr>
        <w:t xml:space="preserve"> Formen der Leistungsüberprüfung </w:t>
      </w:r>
      <w:r>
        <w:rPr>
          <w:rFonts w:ascii="Calibri" w:eastAsia="Times New Roman" w:hAnsi="Calibri" w:cs="Calibri"/>
          <w:bCs/>
          <w:lang w:eastAsia="de-DE"/>
        </w:rPr>
        <w:t>basieren</w:t>
      </w:r>
      <w:r w:rsidR="00DC2560" w:rsidRPr="00DC2560">
        <w:rPr>
          <w:rFonts w:ascii="Calibri" w:eastAsia="Times New Roman" w:hAnsi="Calibri" w:cs="Calibri"/>
          <w:bCs/>
          <w:lang w:eastAsia="de-DE"/>
        </w:rPr>
        <w:t xml:space="preserve">. </w:t>
      </w:r>
    </w:p>
    <w:p w14:paraId="5795D03D" w14:textId="29E4EA20" w:rsidR="00DC2560" w:rsidRPr="00DC2560" w:rsidRDefault="009C61D2" w:rsidP="00E14F69">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Auch die individuelle Lernentwicklung findet in der</w:t>
      </w:r>
      <w:r w:rsidR="00DC2560" w:rsidRPr="00DC2560">
        <w:rPr>
          <w:rFonts w:ascii="Calibri" w:eastAsia="Times New Roman" w:hAnsi="Calibri" w:cs="Calibri"/>
          <w:bCs/>
          <w:lang w:eastAsia="de-DE"/>
        </w:rPr>
        <w:t xml:space="preserve"> Leistungsbewertung </w:t>
      </w:r>
      <w:r>
        <w:rPr>
          <w:rFonts w:ascii="Calibri" w:eastAsia="Times New Roman" w:hAnsi="Calibri" w:cs="Calibri"/>
          <w:bCs/>
          <w:lang w:eastAsia="de-DE"/>
        </w:rPr>
        <w:t>Berücksichtigung. Nicht</w:t>
      </w:r>
      <w:r w:rsidR="00DC2560" w:rsidRPr="00DC2560">
        <w:rPr>
          <w:rFonts w:ascii="Calibri" w:eastAsia="Times New Roman" w:hAnsi="Calibri" w:cs="Calibri"/>
          <w:bCs/>
          <w:lang w:eastAsia="de-DE"/>
        </w:rPr>
        <w:t xml:space="preserve"> nur die Lernergebnisse</w:t>
      </w:r>
      <w:r>
        <w:rPr>
          <w:rFonts w:ascii="Calibri" w:eastAsia="Times New Roman" w:hAnsi="Calibri" w:cs="Calibri"/>
          <w:bCs/>
          <w:lang w:eastAsia="de-DE"/>
        </w:rPr>
        <w:t>, die</w:t>
      </w:r>
      <w:r w:rsidR="00DC2560" w:rsidRPr="00DC2560">
        <w:rPr>
          <w:rFonts w:ascii="Calibri" w:eastAsia="Times New Roman" w:hAnsi="Calibri" w:cs="Calibri"/>
          <w:bCs/>
          <w:lang w:eastAsia="de-DE"/>
        </w:rPr>
        <w:t xml:space="preserve"> zu einem bestimmten Zeitpunkt im Vergleich zu den verbindlichen Anforderungen und Kompetenzerwartungen</w:t>
      </w:r>
      <w:r>
        <w:rPr>
          <w:rFonts w:ascii="Calibri" w:eastAsia="Times New Roman" w:hAnsi="Calibri" w:cs="Calibri"/>
          <w:bCs/>
          <w:lang w:eastAsia="de-DE"/>
        </w:rPr>
        <w:t xml:space="preserve"> erbracht werden, werden</w:t>
      </w:r>
      <w:r w:rsidR="00DC2560" w:rsidRPr="00DC2560">
        <w:rPr>
          <w:rFonts w:ascii="Calibri" w:eastAsia="Times New Roman" w:hAnsi="Calibri" w:cs="Calibri"/>
          <w:bCs/>
          <w:lang w:eastAsia="de-DE"/>
        </w:rPr>
        <w:t xml:space="preserve"> gewertet, sondern auch der </w:t>
      </w:r>
      <w:r w:rsidR="00DF5A77">
        <w:rPr>
          <w:rFonts w:ascii="Calibri" w:eastAsia="Times New Roman" w:hAnsi="Calibri" w:cs="Calibri"/>
          <w:bCs/>
          <w:lang w:eastAsia="de-DE"/>
        </w:rPr>
        <w:t xml:space="preserve">individuelle </w:t>
      </w:r>
      <w:r w:rsidR="00DC2560" w:rsidRPr="00DC2560">
        <w:rPr>
          <w:rFonts w:ascii="Calibri" w:eastAsia="Times New Roman" w:hAnsi="Calibri" w:cs="Calibri"/>
          <w:bCs/>
          <w:lang w:eastAsia="de-DE"/>
        </w:rPr>
        <w:t>Lernprozess, der zu diesen Ergebnissen geführt hat.</w:t>
      </w:r>
    </w:p>
    <w:p w14:paraId="14E83481" w14:textId="7EA4037F" w:rsidR="00192DF7" w:rsidRDefault="00DC2560" w:rsidP="00E14F69">
      <w:pPr>
        <w:spacing w:before="100" w:beforeAutospacing="1" w:after="100" w:afterAutospacing="1" w:line="240" w:lineRule="auto"/>
        <w:jc w:val="both"/>
        <w:rPr>
          <w:rFonts w:ascii="Calibri" w:eastAsia="Times New Roman" w:hAnsi="Calibri" w:cs="Calibri"/>
          <w:bCs/>
          <w:lang w:eastAsia="de-DE"/>
        </w:rPr>
      </w:pPr>
      <w:r w:rsidRPr="00DC2560">
        <w:rPr>
          <w:rFonts w:ascii="Calibri" w:eastAsia="Times New Roman" w:hAnsi="Calibri" w:cs="Calibri"/>
          <w:bCs/>
          <w:lang w:eastAsia="de-DE"/>
        </w:rPr>
        <w:t xml:space="preserve">Insbesondere in der flexiblen Schuleingangsphase, </w:t>
      </w:r>
      <w:r w:rsidR="00DF5A77">
        <w:rPr>
          <w:rFonts w:ascii="Calibri" w:eastAsia="Times New Roman" w:hAnsi="Calibri" w:cs="Calibri"/>
          <w:bCs/>
          <w:lang w:eastAsia="de-DE"/>
        </w:rPr>
        <w:t xml:space="preserve">den </w:t>
      </w:r>
      <w:r w:rsidRPr="00DC2560">
        <w:rPr>
          <w:rFonts w:ascii="Calibri" w:eastAsia="Times New Roman" w:hAnsi="Calibri" w:cs="Calibri"/>
          <w:bCs/>
          <w:lang w:eastAsia="de-DE"/>
        </w:rPr>
        <w:t xml:space="preserve">Klassen 1 und 2, wird den unterschiedlichen Entwicklungsständen der Schülerinnen und Schüler gezielt Rechnung getragen. Durch das Prinzip der individuellen Förderung wird jedem Kind ermöglicht, entsprechend seinem individuellen Entwicklungsstand und seinen Stärken zu lernen. Ziel ist, </w:t>
      </w:r>
      <w:r w:rsidRPr="00DC2560">
        <w:rPr>
          <w:rFonts w:ascii="Calibri" w:eastAsia="Times New Roman" w:hAnsi="Calibri" w:cs="Calibri"/>
          <w:bCs/>
          <w:lang w:eastAsia="de-DE"/>
        </w:rPr>
        <w:lastRenderedPageBreak/>
        <w:t>den Schülerinnen und Schülern einerseits eine positive Einstellung zum Lernen und Selbstvertrauen in die eigenen Fähigkeiten zu vermitteln sowie andererseits, dass sie zunehmend Verantwortung für ihr eigenes Lernen übernehmen.</w:t>
      </w:r>
    </w:p>
    <w:p w14:paraId="1627504F" w14:textId="41E06DC9" w:rsidR="00DD5DF0" w:rsidRPr="00A654AC" w:rsidRDefault="00AD2041" w:rsidP="00AD2041">
      <w:pPr>
        <w:pStyle w:val="berschrift2"/>
      </w:pPr>
      <w:bookmarkStart w:id="9" w:name="_Toc167704524"/>
      <w:r>
        <w:t xml:space="preserve">2 </w:t>
      </w:r>
      <w:r w:rsidR="00DD5DF0" w:rsidRPr="00A654AC">
        <w:t>Leitideen zur Leistungsbewertung</w:t>
      </w:r>
      <w:r w:rsidR="00A55A78" w:rsidRPr="00A654AC">
        <w:t xml:space="preserve"> an der Bülseschule</w:t>
      </w:r>
      <w:bookmarkEnd w:id="9"/>
    </w:p>
    <w:p w14:paraId="7A705699" w14:textId="7DD0413B" w:rsidR="00192DF7" w:rsidRPr="00E14F69" w:rsidRDefault="00192DF7" w:rsidP="00E14F69">
      <w:pPr>
        <w:spacing w:before="100" w:beforeAutospacing="1" w:after="100" w:afterAutospacing="1" w:line="240" w:lineRule="auto"/>
        <w:jc w:val="both"/>
        <w:rPr>
          <w:rFonts w:ascii="Calibri" w:eastAsia="Times New Roman" w:hAnsi="Calibri" w:cs="Calibri"/>
          <w:bCs/>
          <w:lang w:eastAsia="de-DE"/>
        </w:rPr>
      </w:pPr>
      <w:r w:rsidRPr="00E14F69">
        <w:rPr>
          <w:rFonts w:ascii="Calibri" w:eastAsia="Times New Roman" w:hAnsi="Calibri" w:cs="Calibri"/>
          <w:bCs/>
          <w:lang w:eastAsia="de-DE"/>
        </w:rPr>
        <w:t>Die Leistungsbewertung an der Bülseschule orien</w:t>
      </w:r>
      <w:r w:rsidRPr="00E14F69">
        <w:rPr>
          <w:rFonts w:ascii="Calibri" w:eastAsia="Times New Roman" w:hAnsi="Calibri" w:cs="Calibri"/>
          <w:bCs/>
          <w:lang w:eastAsia="de-DE"/>
        </w:rPr>
        <w:softHyphen/>
        <w:t>tiert sich an den</w:t>
      </w:r>
      <w:r w:rsidR="00DF5A77" w:rsidRPr="00E14F69">
        <w:rPr>
          <w:rFonts w:ascii="Calibri" w:eastAsia="Times New Roman" w:hAnsi="Calibri" w:cs="Calibri"/>
          <w:bCs/>
          <w:lang w:eastAsia="de-DE"/>
        </w:rPr>
        <w:t xml:space="preserve"> zuvor dargelegten Vorgaben und den</w:t>
      </w:r>
      <w:r w:rsidRPr="00E14F69">
        <w:rPr>
          <w:rFonts w:ascii="Calibri" w:eastAsia="Times New Roman" w:hAnsi="Calibri" w:cs="Calibri"/>
          <w:bCs/>
          <w:lang w:eastAsia="de-DE"/>
        </w:rPr>
        <w:t xml:space="preserve"> in den Richtlinien und Lehrplänen für die Grundschule festgelegten Kompetenzbereichen. Diese bilden die Grundlage der pädagogischen Arbeit an unserer Schule. Unsere Schüler*innen erhalten ab Klasse 1 kompetenzorientierte Rasterzeugnisse und ab Klasse 3 zusätzlich Noten in den einzelnen Fächern bzw. Fachbereichen.</w:t>
      </w:r>
    </w:p>
    <w:p w14:paraId="42B72B43" w14:textId="77777777" w:rsidR="00192DF7" w:rsidRPr="00E14F69" w:rsidRDefault="00192DF7" w:rsidP="00E14F69">
      <w:pPr>
        <w:spacing w:before="100" w:beforeAutospacing="1" w:after="100" w:afterAutospacing="1" w:line="240" w:lineRule="auto"/>
        <w:jc w:val="both"/>
        <w:rPr>
          <w:rFonts w:ascii="Calibri" w:eastAsia="Times New Roman" w:hAnsi="Calibri" w:cs="Calibri"/>
          <w:bCs/>
          <w:lang w:eastAsia="de-DE"/>
        </w:rPr>
      </w:pPr>
      <w:r w:rsidRPr="00E14F69">
        <w:rPr>
          <w:rFonts w:ascii="Calibri" w:eastAsia="Times New Roman" w:hAnsi="Calibri" w:cs="Calibri"/>
          <w:bCs/>
          <w:lang w:eastAsia="de-DE"/>
        </w:rPr>
        <w:t>Für eine faire Leistungsbewertung sind für uns folgende Aspekte wichtig:</w:t>
      </w:r>
    </w:p>
    <w:p w14:paraId="0803709A"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Zieltransparenz</w:t>
      </w:r>
    </w:p>
    <w:p w14:paraId="07036D76"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Vergleichbarkeit</w:t>
      </w:r>
    </w:p>
    <w:p w14:paraId="298AED1C"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Parallelität</w:t>
      </w:r>
    </w:p>
    <w:p w14:paraId="51B70936"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Individualität</w:t>
      </w:r>
    </w:p>
    <w:p w14:paraId="75E945BD"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Gerechtigkeit</w:t>
      </w:r>
    </w:p>
    <w:p w14:paraId="11255DCC"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Sachlichkeit und Zeitmanagement</w:t>
      </w:r>
    </w:p>
    <w:p w14:paraId="618C1195"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positiver Blick: ein wohlwollender Umgang mit allen erbrachten Leistungen</w:t>
      </w:r>
    </w:p>
    <w:p w14:paraId="558B5CFD"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 xml:space="preserve">individuelle Förderung </w:t>
      </w:r>
      <w:r w:rsidRPr="003C4D25">
        <w:rPr>
          <w:rFonts w:ascii="Calibri" w:eastAsia="Times New Roman" w:hAnsi="Calibri" w:cs="Calibri"/>
          <w:kern w:val="0"/>
          <w:lang w:eastAsia="de-DE"/>
          <w14:ligatures w14:val="none"/>
        </w:rPr>
        <w:sym w:font="Wingdings" w:char="F0E0"/>
      </w:r>
      <w:r w:rsidRPr="003C4D25">
        <w:rPr>
          <w:rFonts w:ascii="Calibri" w:eastAsia="Times New Roman" w:hAnsi="Calibri" w:cs="Calibri"/>
          <w:kern w:val="0"/>
          <w:lang w:eastAsia="de-DE"/>
          <w14:ligatures w14:val="none"/>
        </w:rPr>
        <w:t xml:space="preserve"> geeignete Förderprogramme auf Grundlage von bestehenden Leistungen</w:t>
      </w:r>
    </w:p>
    <w:p w14:paraId="5E7B4A46"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Kompetenzorientierung</w:t>
      </w:r>
    </w:p>
    <w:p w14:paraId="3ADD3CA4"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Beratung</w:t>
      </w:r>
    </w:p>
    <w:p w14:paraId="546C37EB" w14:textId="77777777"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Arbeits- und Sozialverhalten</w:t>
      </w:r>
    </w:p>
    <w:p w14:paraId="56AA1221" w14:textId="1198E13C" w:rsidR="00192DF7" w:rsidRPr="003C4D25" w:rsidRDefault="00192DF7" w:rsidP="00B97D3A">
      <w:pPr>
        <w:pStyle w:val="Listenabsatz"/>
        <w:numPr>
          <w:ilvl w:val="0"/>
          <w:numId w:val="21"/>
        </w:numPr>
        <w:spacing w:after="0" w:line="240" w:lineRule="auto"/>
        <w:rPr>
          <w:rFonts w:ascii="Calibri" w:eastAsia="Times New Roman" w:hAnsi="Calibri" w:cs="Calibri"/>
          <w:kern w:val="0"/>
          <w:lang w:eastAsia="de-DE"/>
          <w14:ligatures w14:val="none"/>
        </w:rPr>
      </w:pPr>
      <w:r w:rsidRPr="003C4D25">
        <w:rPr>
          <w:rFonts w:ascii="Calibri" w:eastAsia="Times New Roman" w:hAnsi="Calibri" w:cs="Calibri"/>
          <w:kern w:val="0"/>
          <w:lang w:eastAsia="de-DE"/>
          <w14:ligatures w14:val="none"/>
        </w:rPr>
        <w:t xml:space="preserve">Ansprache verschiedener Lerntypen </w:t>
      </w:r>
      <w:r w:rsidRPr="003C4D25">
        <w:rPr>
          <w:rFonts w:ascii="Calibri" w:eastAsia="Times New Roman" w:hAnsi="Calibri" w:cs="Calibri"/>
          <w:kern w:val="0"/>
          <w:lang w:eastAsia="de-DE"/>
          <w14:ligatures w14:val="none"/>
        </w:rPr>
        <w:sym w:font="Wingdings" w:char="F0E0"/>
      </w:r>
      <w:r w:rsidRPr="003C4D25">
        <w:rPr>
          <w:rFonts w:ascii="Calibri" w:eastAsia="Times New Roman" w:hAnsi="Calibri" w:cs="Calibri"/>
          <w:kern w:val="0"/>
          <w:lang w:eastAsia="de-DE"/>
          <w14:ligatures w14:val="none"/>
        </w:rPr>
        <w:t xml:space="preserve"> verschiedene Formen der </w:t>
      </w:r>
      <w:r w:rsidR="003C4D25">
        <w:rPr>
          <w:rFonts w:ascii="Calibri" w:eastAsia="Times New Roman" w:hAnsi="Calibri" w:cs="Calibri"/>
          <w:kern w:val="0"/>
          <w:lang w:eastAsia="de-DE"/>
          <w14:ligatures w14:val="none"/>
        </w:rPr>
        <w:t>L</w:t>
      </w:r>
      <w:r w:rsidRPr="003C4D25">
        <w:rPr>
          <w:rFonts w:ascii="Calibri" w:eastAsia="Times New Roman" w:hAnsi="Calibri" w:cs="Calibri"/>
          <w:kern w:val="0"/>
          <w:lang w:eastAsia="de-DE"/>
          <w14:ligatures w14:val="none"/>
        </w:rPr>
        <w:t>eistungsbewertung</w:t>
      </w:r>
    </w:p>
    <w:p w14:paraId="7714C13E" w14:textId="77777777" w:rsidR="003C4D25" w:rsidRDefault="003C4D25" w:rsidP="00E14F69">
      <w:pPr>
        <w:ind w:left="66"/>
        <w:jc w:val="both"/>
        <w:rPr>
          <w:rFonts w:ascii="Calibri" w:hAnsi="Calibri" w:cs="Calibri"/>
        </w:rPr>
      </w:pPr>
    </w:p>
    <w:p w14:paraId="55865B12" w14:textId="415F10D0" w:rsidR="00192DF7" w:rsidRPr="00DD5DF0" w:rsidRDefault="00192DF7" w:rsidP="00E14F69">
      <w:pPr>
        <w:ind w:left="66"/>
        <w:jc w:val="both"/>
        <w:rPr>
          <w:rFonts w:ascii="Calibri" w:hAnsi="Calibri" w:cs="Calibri"/>
        </w:rPr>
      </w:pPr>
      <w:r w:rsidRPr="00DD5DF0">
        <w:rPr>
          <w:rFonts w:ascii="Calibri" w:hAnsi="Calibri" w:cs="Calibri"/>
        </w:rPr>
        <w:t xml:space="preserve">Außerdem ist </w:t>
      </w:r>
      <w:r w:rsidR="00DF5A77">
        <w:rPr>
          <w:rFonts w:ascii="Calibri" w:hAnsi="Calibri" w:cs="Calibri"/>
        </w:rPr>
        <w:t>für uns</w:t>
      </w:r>
      <w:r w:rsidRPr="00DD5DF0">
        <w:rPr>
          <w:rFonts w:ascii="Calibri" w:hAnsi="Calibri" w:cs="Calibri"/>
        </w:rPr>
        <w:t xml:space="preserve"> Folgendes </w:t>
      </w:r>
      <w:r w:rsidR="00DF5A77">
        <w:rPr>
          <w:rFonts w:ascii="Calibri" w:hAnsi="Calibri" w:cs="Calibri"/>
        </w:rPr>
        <w:t>von Bedeutung</w:t>
      </w:r>
      <w:r w:rsidRPr="00DD5DF0">
        <w:rPr>
          <w:rFonts w:ascii="Calibri" w:hAnsi="Calibri" w:cs="Calibri"/>
        </w:rPr>
        <w:t>:</w:t>
      </w:r>
    </w:p>
    <w:p w14:paraId="1E60AEA3" w14:textId="77777777" w:rsidR="00192DF7" w:rsidRPr="00DD5DF0" w:rsidRDefault="00192DF7" w:rsidP="00DD31E6">
      <w:pPr>
        <w:pStyle w:val="Listenabsatz"/>
        <w:numPr>
          <w:ilvl w:val="0"/>
          <w:numId w:val="1"/>
        </w:numPr>
        <w:spacing w:after="200" w:line="276" w:lineRule="auto"/>
        <w:ind w:left="426"/>
        <w:jc w:val="both"/>
        <w:rPr>
          <w:rFonts w:ascii="Calibri" w:hAnsi="Calibri" w:cs="Calibri"/>
        </w:rPr>
      </w:pPr>
      <w:r w:rsidRPr="00DD5DF0">
        <w:rPr>
          <w:rFonts w:ascii="Calibri" w:hAnsi="Calibri" w:cs="Calibri"/>
        </w:rPr>
        <w:t>regelmäßige Rückmeldungen für die Schüler*innen und die Eltern.</w:t>
      </w:r>
    </w:p>
    <w:p w14:paraId="7E1868AB" w14:textId="77777777" w:rsidR="00192DF7" w:rsidRPr="00DD5DF0" w:rsidRDefault="00192DF7" w:rsidP="00DD31E6">
      <w:pPr>
        <w:pStyle w:val="Listenabsatz"/>
        <w:numPr>
          <w:ilvl w:val="0"/>
          <w:numId w:val="1"/>
        </w:numPr>
        <w:spacing w:after="200" w:line="276" w:lineRule="auto"/>
        <w:ind w:left="426"/>
        <w:jc w:val="both"/>
        <w:rPr>
          <w:rFonts w:ascii="Calibri" w:hAnsi="Calibri" w:cs="Calibri"/>
        </w:rPr>
      </w:pPr>
      <w:r w:rsidRPr="00DD5DF0">
        <w:rPr>
          <w:rFonts w:ascii="Calibri" w:hAnsi="Calibri" w:cs="Calibri"/>
        </w:rPr>
        <w:t>Transparenz: Die Bewertung erfolgt anhand im Vorfeld festgelegter Kriterien, die den Schüler*innen, den Eltern und den Lehrerinnen transparent sind.</w:t>
      </w:r>
    </w:p>
    <w:p w14:paraId="097476F0" w14:textId="541F8B7B" w:rsidR="00192DF7" w:rsidRPr="00DD5DF0" w:rsidRDefault="00192DF7" w:rsidP="00DD31E6">
      <w:pPr>
        <w:pStyle w:val="Listenabsatz"/>
        <w:numPr>
          <w:ilvl w:val="0"/>
          <w:numId w:val="1"/>
        </w:numPr>
        <w:spacing w:after="200" w:line="276" w:lineRule="auto"/>
        <w:ind w:left="426"/>
        <w:jc w:val="both"/>
        <w:rPr>
          <w:rFonts w:ascii="Calibri" w:hAnsi="Calibri" w:cs="Calibri"/>
        </w:rPr>
      </w:pPr>
      <w:r w:rsidRPr="00DD5DF0">
        <w:rPr>
          <w:rFonts w:ascii="Calibri" w:hAnsi="Calibri" w:cs="Calibri"/>
        </w:rPr>
        <w:t>klare Kriterien: Die Kriterien, die zur Bewertung hinzugezogen werden, sind verständlich und kindgerecht formuliert</w:t>
      </w:r>
      <w:r w:rsidR="00E14F69">
        <w:rPr>
          <w:rFonts w:ascii="Calibri" w:hAnsi="Calibri" w:cs="Calibri"/>
        </w:rPr>
        <w:t>.</w:t>
      </w:r>
    </w:p>
    <w:p w14:paraId="540390C1" w14:textId="77777777" w:rsidR="00192DF7" w:rsidRPr="00DD5DF0" w:rsidRDefault="00192DF7" w:rsidP="00DD31E6">
      <w:pPr>
        <w:pStyle w:val="Listenabsatz"/>
        <w:numPr>
          <w:ilvl w:val="0"/>
          <w:numId w:val="1"/>
        </w:numPr>
        <w:spacing w:after="200" w:line="276" w:lineRule="auto"/>
        <w:ind w:left="426"/>
        <w:jc w:val="both"/>
        <w:rPr>
          <w:rFonts w:ascii="Calibri" w:hAnsi="Calibri" w:cs="Calibri"/>
        </w:rPr>
      </w:pPr>
      <w:r w:rsidRPr="00DD5DF0">
        <w:rPr>
          <w:rFonts w:ascii="Calibri" w:hAnsi="Calibri" w:cs="Calibri"/>
        </w:rPr>
        <w:t>der Lernfortschritt: Lernfortschritte werden berücksichtigt.</w:t>
      </w:r>
    </w:p>
    <w:p w14:paraId="27D52577" w14:textId="77777777" w:rsidR="00192DF7" w:rsidRPr="00DD5DF0" w:rsidRDefault="00192DF7" w:rsidP="00DD31E6">
      <w:pPr>
        <w:pStyle w:val="Listenabsatz"/>
        <w:numPr>
          <w:ilvl w:val="0"/>
          <w:numId w:val="1"/>
        </w:numPr>
        <w:spacing w:after="200" w:line="276" w:lineRule="auto"/>
        <w:ind w:left="426"/>
        <w:jc w:val="both"/>
        <w:rPr>
          <w:rFonts w:ascii="Calibri" w:hAnsi="Calibri" w:cs="Calibri"/>
        </w:rPr>
      </w:pPr>
      <w:r w:rsidRPr="00DD5DF0">
        <w:rPr>
          <w:rFonts w:ascii="Calibri" w:hAnsi="Calibri" w:cs="Calibri"/>
        </w:rPr>
        <w:t>Nicht die Persönlichkeit des Kindes wird bewertet, sondern seine schulischen Leistungen</w:t>
      </w:r>
    </w:p>
    <w:p w14:paraId="370B088B" w14:textId="77777777" w:rsidR="00192DF7" w:rsidRPr="00DD5DF0" w:rsidRDefault="00192DF7" w:rsidP="00DD31E6">
      <w:pPr>
        <w:pStyle w:val="Listenabsatz"/>
        <w:numPr>
          <w:ilvl w:val="0"/>
          <w:numId w:val="1"/>
        </w:numPr>
        <w:spacing w:after="200" w:line="276" w:lineRule="auto"/>
        <w:ind w:left="426"/>
        <w:jc w:val="both"/>
        <w:rPr>
          <w:rFonts w:ascii="Calibri" w:hAnsi="Calibri" w:cs="Calibri"/>
        </w:rPr>
      </w:pPr>
      <w:r w:rsidRPr="00DD5DF0">
        <w:rPr>
          <w:rFonts w:ascii="Calibri" w:hAnsi="Calibri" w:cs="Calibri"/>
        </w:rPr>
        <w:t>Sachbezug: Die Bewertung erfolgt sachlich und zeigt Fördermöglichkeiten auf.</w:t>
      </w:r>
    </w:p>
    <w:p w14:paraId="3D538CD2" w14:textId="77777777" w:rsidR="00192DF7" w:rsidRPr="00DD5DF0" w:rsidRDefault="00192DF7" w:rsidP="00DD31E6">
      <w:pPr>
        <w:pStyle w:val="Listenabsatz"/>
        <w:numPr>
          <w:ilvl w:val="0"/>
          <w:numId w:val="1"/>
        </w:numPr>
        <w:spacing w:after="200" w:line="276" w:lineRule="auto"/>
        <w:ind w:left="426"/>
        <w:jc w:val="both"/>
        <w:rPr>
          <w:rFonts w:ascii="Calibri" w:hAnsi="Calibri" w:cs="Calibri"/>
        </w:rPr>
      </w:pPr>
      <w:r w:rsidRPr="00DD5DF0">
        <w:rPr>
          <w:rFonts w:ascii="Calibri" w:hAnsi="Calibri" w:cs="Calibri"/>
        </w:rPr>
        <w:t>regelmäßige Dokumentation: Wir legen Wert auf eine praktikable und effiziente Dokumentation von Leistungsbeobachtungen.</w:t>
      </w:r>
    </w:p>
    <w:p w14:paraId="494E2357" w14:textId="77777777" w:rsidR="00192DF7" w:rsidRPr="00DD5DF0" w:rsidRDefault="00192DF7" w:rsidP="00DD31E6">
      <w:pPr>
        <w:pStyle w:val="Listenabsatz"/>
        <w:numPr>
          <w:ilvl w:val="0"/>
          <w:numId w:val="1"/>
        </w:numPr>
        <w:spacing w:after="200" w:line="276" w:lineRule="auto"/>
        <w:ind w:left="426"/>
        <w:jc w:val="both"/>
        <w:rPr>
          <w:rFonts w:ascii="Calibri" w:hAnsi="Calibri" w:cs="Calibri"/>
        </w:rPr>
      </w:pPr>
      <w:r w:rsidRPr="00DD5DF0">
        <w:rPr>
          <w:rFonts w:ascii="Calibri" w:hAnsi="Calibri" w:cs="Calibri"/>
        </w:rPr>
        <w:t>Beobachtung von Defiziten in Hinblick auf einen Nachteilsausgleich (z.B. LRS, DaZ-Teilnahme)</w:t>
      </w:r>
    </w:p>
    <w:p w14:paraId="55AE8C48" w14:textId="0B108239" w:rsidR="00192DF7" w:rsidRPr="00E14F69" w:rsidRDefault="00DF5A77" w:rsidP="00E14F69">
      <w:pPr>
        <w:spacing w:before="100" w:beforeAutospacing="1" w:after="100" w:afterAutospacing="1" w:line="240" w:lineRule="auto"/>
        <w:jc w:val="both"/>
        <w:rPr>
          <w:rFonts w:ascii="Calibri" w:eastAsia="Times New Roman" w:hAnsi="Calibri" w:cs="Calibri"/>
          <w:bCs/>
          <w:lang w:eastAsia="de-DE"/>
        </w:rPr>
      </w:pPr>
      <w:r w:rsidRPr="00E14F69">
        <w:rPr>
          <w:rFonts w:ascii="Calibri" w:eastAsia="Times New Roman" w:hAnsi="Calibri" w:cs="Calibri"/>
          <w:bCs/>
          <w:lang w:eastAsia="de-DE"/>
        </w:rPr>
        <w:lastRenderedPageBreak/>
        <w:t xml:space="preserve">Die </w:t>
      </w:r>
      <w:r w:rsidR="00192DF7" w:rsidRPr="00E14F69">
        <w:rPr>
          <w:rFonts w:ascii="Calibri" w:eastAsia="Times New Roman" w:hAnsi="Calibri" w:cs="Calibri"/>
          <w:bCs/>
          <w:lang w:eastAsia="de-DE"/>
        </w:rPr>
        <w:t>Leistungsbewertung soll bewirken, dass unsere Schüler*innen eine Rückmeldung über ihren aktuellen Leistungsstand bekommen und sich auch innerhalb der Klasse einschätzen können. Mit verschiedenen Formen der Leistungsbewertung wollen wir unsere Schüler*innen zur Weiterarbeit motivieren: Wir wechseln zwischen der Beobachtung von mündlichen und schriftlichen Leistungen. So beobachten wir die individuellen Lernfortschritte im Unterrichtsgespräch, in Vorträgen und Spielen oder in Tests, Protokollen, den Schüler*innenheften und machen uns Aufzeichnungen. Die erbrachten mündlichen, schriftlichen und sonstigen Leistungen sowie der Einsatz sollen berücksichtigt werden und Entwicklungsbedarfe und Fortschritte rückgemeldet werden. Fehler sehen wir nicht als</w:t>
      </w:r>
      <w:r w:rsidR="00192DF7" w:rsidRPr="00DD5DF0">
        <w:rPr>
          <w:rFonts w:ascii="Calibri" w:hAnsi="Calibri" w:cs="Calibri"/>
        </w:rPr>
        <w:t xml:space="preserve"> </w:t>
      </w:r>
      <w:r w:rsidR="00192DF7" w:rsidRPr="00E14F69">
        <w:rPr>
          <w:rFonts w:ascii="Calibri" w:eastAsia="Times New Roman" w:hAnsi="Calibri" w:cs="Calibri"/>
          <w:bCs/>
          <w:lang w:eastAsia="de-DE"/>
        </w:rPr>
        <w:t>Defizite, sondern als Chancen, sich weiterzuentwickeln. Wir wollen unseren Schüler*innen positive Erfahrungen in Bezug auf Anstrengungen ermöglichen.</w:t>
      </w:r>
    </w:p>
    <w:p w14:paraId="26854308" w14:textId="42CE04DA" w:rsidR="00192DF7" w:rsidRPr="00E14F69" w:rsidRDefault="00192DF7" w:rsidP="00B514D9">
      <w:pPr>
        <w:spacing w:after="0" w:line="240" w:lineRule="auto"/>
        <w:jc w:val="both"/>
        <w:rPr>
          <w:rFonts w:ascii="Calibri" w:eastAsia="Times New Roman" w:hAnsi="Calibri" w:cs="Calibri"/>
          <w:bCs/>
          <w:lang w:eastAsia="de-DE"/>
        </w:rPr>
      </w:pPr>
      <w:r w:rsidRPr="00E14F69">
        <w:rPr>
          <w:rFonts w:ascii="Calibri" w:eastAsia="Times New Roman" w:hAnsi="Calibri" w:cs="Calibri"/>
          <w:bCs/>
          <w:lang w:eastAsia="de-DE"/>
        </w:rPr>
        <w:t>Ein gegenseitiges Verständnis füreinander und eine Frustrationstoleranz bei Lehrerinnen, Eltern und Schüler*innen gehören für uns ebenfalls zur Leistungsmessung wie das Aufrechterhalten von Lern- und Leistungsfreude.</w:t>
      </w:r>
      <w:r w:rsidR="00B514D9">
        <w:rPr>
          <w:rFonts w:ascii="Calibri" w:eastAsia="Times New Roman" w:hAnsi="Calibri" w:cs="Calibri"/>
          <w:bCs/>
          <w:lang w:eastAsia="de-DE"/>
        </w:rPr>
        <w:t xml:space="preserve"> </w:t>
      </w:r>
      <w:r w:rsidRPr="00E14F69">
        <w:rPr>
          <w:rFonts w:ascii="Calibri" w:eastAsia="Times New Roman" w:hAnsi="Calibri" w:cs="Calibri"/>
          <w:bCs/>
          <w:lang w:eastAsia="de-DE"/>
        </w:rPr>
        <w:t>Das Erledigen von Hausaufgaben spielt für unsere Leistungsbewertung eine Rolle, weil wir so den Eltern unsere Erwartungen transparent machen können und rückmelden können, welche Kompetenzen bereits erreicht worden sind und wo noch Übungs- und Entwicklungsbedarf besteht.</w:t>
      </w:r>
      <w:r w:rsidR="00B514D9">
        <w:rPr>
          <w:rFonts w:ascii="Calibri" w:eastAsia="Times New Roman" w:hAnsi="Calibri" w:cs="Calibri"/>
          <w:bCs/>
          <w:lang w:eastAsia="de-DE"/>
        </w:rPr>
        <w:t xml:space="preserve"> </w:t>
      </w:r>
      <w:r w:rsidRPr="00E14F69">
        <w:rPr>
          <w:rFonts w:ascii="Calibri" w:eastAsia="Times New Roman" w:hAnsi="Calibri" w:cs="Calibri"/>
          <w:bCs/>
          <w:lang w:eastAsia="de-DE"/>
        </w:rPr>
        <w:t>Wir bewerten Schüler*</w:t>
      </w:r>
      <w:proofErr w:type="spellStart"/>
      <w:r w:rsidRPr="00E14F69">
        <w:rPr>
          <w:rFonts w:ascii="Calibri" w:eastAsia="Times New Roman" w:hAnsi="Calibri" w:cs="Calibri"/>
          <w:bCs/>
          <w:lang w:eastAsia="de-DE"/>
        </w:rPr>
        <w:t>innenleistungen</w:t>
      </w:r>
      <w:proofErr w:type="spellEnd"/>
      <w:r w:rsidRPr="00E14F69">
        <w:rPr>
          <w:rFonts w:ascii="Calibri" w:eastAsia="Times New Roman" w:hAnsi="Calibri" w:cs="Calibri"/>
          <w:bCs/>
          <w:lang w:eastAsia="de-DE"/>
        </w:rPr>
        <w:t xml:space="preserve"> mit dem Ziel, dass unsere Schüler*innen an eine realistische Selbsteinschätzung herangeführt werden. Unsere Schüler*innen sollen keine Angst vor Noten entwickeln. Sie sollen eine Akzeptanz für das Aufdecken und Fördern von Stärken und Schwächen bei sich zulassen.</w:t>
      </w:r>
    </w:p>
    <w:p w14:paraId="1E44E030" w14:textId="749D0638" w:rsidR="00192DF7" w:rsidRPr="00E14F69" w:rsidRDefault="00192DF7" w:rsidP="00B514D9">
      <w:pPr>
        <w:spacing w:after="0" w:line="240" w:lineRule="auto"/>
        <w:jc w:val="both"/>
        <w:rPr>
          <w:rFonts w:ascii="Calibri" w:eastAsia="Times New Roman" w:hAnsi="Calibri" w:cs="Calibri"/>
          <w:bCs/>
          <w:lang w:eastAsia="de-DE"/>
        </w:rPr>
      </w:pPr>
      <w:r w:rsidRPr="00E14F69">
        <w:rPr>
          <w:rFonts w:ascii="Calibri" w:eastAsia="Times New Roman" w:hAnsi="Calibri" w:cs="Calibri"/>
          <w:bCs/>
          <w:lang w:eastAsia="de-DE"/>
        </w:rPr>
        <w:t>Leistungsbewertung bedeutet für uns, dass wir die individuelle Förderung an Rückmeldungen über bestimmte Leistungen knüpfen: Aus der Leistungsbewertung leiten wir Anhaltspunkte für mögliche Fördermaßnahmen für unsere Schüler*innen ab. Leistungsbewertung ist somit auch die Grundlage der individuellen Förderung, denn die individuelle Entwicklung unserer Schüler*innen liegt uns am Herzen. Leistungsbewertung bedeutet für uns, klare gemeinsame Strukturen, Absprachen, Konsequenzen und gegenseitige Unterstützung.</w:t>
      </w:r>
    </w:p>
    <w:p w14:paraId="33715F43" w14:textId="77777777" w:rsidR="00192DF7" w:rsidRDefault="00192DF7" w:rsidP="00DD5DF0">
      <w:pPr>
        <w:autoSpaceDE w:val="0"/>
        <w:autoSpaceDN w:val="0"/>
        <w:adjustRightInd w:val="0"/>
        <w:spacing w:after="0" w:line="240" w:lineRule="auto"/>
        <w:rPr>
          <w:rFonts w:ascii="CIDFont+F3" w:hAnsi="CIDFont+F3" w:cs="CIDFont+F3"/>
          <w:color w:val="0563C2"/>
          <w:kern w:val="0"/>
          <w:sz w:val="28"/>
          <w:szCs w:val="28"/>
        </w:rPr>
      </w:pPr>
    </w:p>
    <w:p w14:paraId="6E5A7743" w14:textId="6739F2FA" w:rsidR="00DF5A77" w:rsidRPr="00A654AC" w:rsidRDefault="00AD2041" w:rsidP="00AD2041">
      <w:pPr>
        <w:pStyle w:val="berschrift2"/>
      </w:pPr>
      <w:bookmarkStart w:id="10" w:name="_Toc167704525"/>
      <w:r>
        <w:t xml:space="preserve">3 </w:t>
      </w:r>
      <w:r w:rsidR="00DD5DF0" w:rsidRPr="00A654AC">
        <w:t xml:space="preserve">Leistungsfeststellung und Bewertung an der </w:t>
      </w:r>
      <w:r w:rsidR="00192DF7" w:rsidRPr="00A654AC">
        <w:t>Bülseschule</w:t>
      </w:r>
      <w:bookmarkEnd w:id="10"/>
    </w:p>
    <w:p w14:paraId="0A2543A1" w14:textId="4120D3F1" w:rsidR="00DF5A77" w:rsidRDefault="00AD2041" w:rsidP="00AD2041">
      <w:pPr>
        <w:pStyle w:val="berschrift3"/>
      </w:pPr>
      <w:bookmarkStart w:id="11" w:name="_Toc167704526"/>
      <w:r>
        <w:t>3.1</w:t>
      </w:r>
      <w:r w:rsidR="00DD5DF0" w:rsidRPr="00DF5A77">
        <w:t xml:space="preserve"> Schuleingangsdiagnostik</w:t>
      </w:r>
      <w:bookmarkEnd w:id="11"/>
    </w:p>
    <w:p w14:paraId="67D23108" w14:textId="4C15F7B9" w:rsidR="00C843CE" w:rsidRDefault="004A1B8C" w:rsidP="004A1B8C">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Der</w:t>
      </w:r>
      <w:r w:rsidRPr="004A1B8C">
        <w:rPr>
          <w:rFonts w:ascii="Calibri" w:eastAsia="Times New Roman" w:hAnsi="Calibri" w:cs="Calibri"/>
          <w:bCs/>
          <w:lang w:eastAsia="de-DE"/>
        </w:rPr>
        <w:t xml:space="preserve"> Übergang vom Kindergarten zum Schulkind </w:t>
      </w:r>
      <w:r>
        <w:rPr>
          <w:rFonts w:ascii="Calibri" w:eastAsia="Times New Roman" w:hAnsi="Calibri" w:cs="Calibri"/>
          <w:bCs/>
          <w:lang w:eastAsia="de-DE"/>
        </w:rPr>
        <w:t>stellt die Kinder vor unterschiedliche Herausforderungen, die sie persönlich bewältigen müssen</w:t>
      </w:r>
      <w:r w:rsidRPr="004A1B8C">
        <w:rPr>
          <w:rFonts w:ascii="Calibri" w:eastAsia="Times New Roman" w:hAnsi="Calibri" w:cs="Calibri"/>
          <w:bCs/>
          <w:lang w:eastAsia="de-DE"/>
        </w:rPr>
        <w:t>.</w:t>
      </w:r>
      <w:r>
        <w:rPr>
          <w:rFonts w:ascii="Calibri" w:eastAsia="Times New Roman" w:hAnsi="Calibri" w:cs="Calibri"/>
          <w:bCs/>
          <w:lang w:eastAsia="de-DE"/>
        </w:rPr>
        <w:t xml:space="preserve"> Dabei ist es wichtig, dass diese Phase intensiv von den Lehrer*innen begleitet und in Zusammenarbeit mit den Eltern und den Erzieher*innen gestaltet wird. Um die Kinder an ihre neue Aufgabe </w:t>
      </w:r>
      <w:r w:rsidR="00C843CE">
        <w:rPr>
          <w:rFonts w:ascii="Calibri" w:eastAsia="Times New Roman" w:hAnsi="Calibri" w:cs="Calibri"/>
          <w:bCs/>
          <w:lang w:eastAsia="de-DE"/>
        </w:rPr>
        <w:t xml:space="preserve">heranzuführen, ihnen die Angst vor dem Unbekannten zu nehmen und Freude und Neugier zu wecken, bietet das Team der </w:t>
      </w:r>
      <w:r>
        <w:rPr>
          <w:rFonts w:ascii="Calibri" w:eastAsia="Times New Roman" w:hAnsi="Calibri" w:cs="Calibri"/>
          <w:bCs/>
          <w:lang w:eastAsia="de-DE"/>
        </w:rPr>
        <w:t xml:space="preserve">Bülseschule </w:t>
      </w:r>
      <w:r w:rsidR="00E51980">
        <w:rPr>
          <w:rFonts w:ascii="Calibri" w:eastAsia="Times New Roman" w:hAnsi="Calibri" w:cs="Calibri"/>
          <w:bCs/>
          <w:lang w:eastAsia="de-DE"/>
        </w:rPr>
        <w:t xml:space="preserve">bereits bevor die Kinder in die Schule kommen </w:t>
      </w:r>
      <w:r>
        <w:rPr>
          <w:rFonts w:ascii="Calibri" w:eastAsia="Times New Roman" w:hAnsi="Calibri" w:cs="Calibri"/>
          <w:bCs/>
          <w:lang w:eastAsia="de-DE"/>
        </w:rPr>
        <w:t>vielfältige</w:t>
      </w:r>
      <w:r w:rsidR="00C843CE">
        <w:rPr>
          <w:rFonts w:ascii="Calibri" w:eastAsia="Times New Roman" w:hAnsi="Calibri" w:cs="Calibri"/>
          <w:bCs/>
          <w:lang w:eastAsia="de-DE"/>
        </w:rPr>
        <w:t xml:space="preserve"> Möglichkeiten</w:t>
      </w:r>
      <w:r w:rsidR="00E51980">
        <w:rPr>
          <w:rFonts w:ascii="Calibri" w:eastAsia="Times New Roman" w:hAnsi="Calibri" w:cs="Calibri"/>
          <w:bCs/>
          <w:lang w:eastAsia="de-DE"/>
        </w:rPr>
        <w:t xml:space="preserve"> an, durch die sie Kontakt zur Bülseschule aufnehmen können </w:t>
      </w:r>
      <w:r w:rsidR="00C843CE">
        <w:rPr>
          <w:rFonts w:ascii="Calibri" w:eastAsia="Times New Roman" w:hAnsi="Calibri" w:cs="Calibri"/>
          <w:bCs/>
          <w:lang w:eastAsia="de-DE"/>
        </w:rPr>
        <w:t>(</w:t>
      </w:r>
      <w:r w:rsidR="00E51980">
        <w:rPr>
          <w:rFonts w:ascii="Calibri" w:eastAsia="Times New Roman" w:hAnsi="Calibri" w:cs="Calibri"/>
          <w:bCs/>
          <w:lang w:eastAsia="de-DE"/>
        </w:rPr>
        <w:t>s</w:t>
      </w:r>
      <w:r w:rsidR="00C843CE">
        <w:rPr>
          <w:rFonts w:ascii="Calibri" w:eastAsia="Times New Roman" w:hAnsi="Calibri" w:cs="Calibri"/>
          <w:bCs/>
          <w:lang w:eastAsia="de-DE"/>
        </w:rPr>
        <w:t>iehe Übergangskonzept von der KiTa in die Grun</w:t>
      </w:r>
      <w:r w:rsidR="00E51980">
        <w:rPr>
          <w:rFonts w:ascii="Calibri" w:eastAsia="Times New Roman" w:hAnsi="Calibri" w:cs="Calibri"/>
          <w:bCs/>
          <w:lang w:eastAsia="de-DE"/>
        </w:rPr>
        <w:t>d</w:t>
      </w:r>
      <w:r w:rsidR="00C843CE">
        <w:rPr>
          <w:rFonts w:ascii="Calibri" w:eastAsia="Times New Roman" w:hAnsi="Calibri" w:cs="Calibri"/>
          <w:bCs/>
          <w:lang w:eastAsia="de-DE"/>
        </w:rPr>
        <w:t>schule).</w:t>
      </w:r>
    </w:p>
    <w:p w14:paraId="3B1B60D6" w14:textId="77777777" w:rsidR="00E51980" w:rsidRDefault="00C843CE" w:rsidP="0033648B">
      <w:p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 xml:space="preserve">Zu Beginn der Schulzeit werden die Kinder dann behutsam, aber konsequent an die bestehenden Regeln und Alltagssituationen in der Schule (z.B. Abwarten können, auf dem Platz sitzen bleiben, Pausenzeiten kennen…) herangeführt. </w:t>
      </w:r>
      <w:r w:rsidRPr="00C843CE">
        <w:rPr>
          <w:rFonts w:ascii="Calibri" w:eastAsia="Times New Roman" w:hAnsi="Calibri" w:cs="Calibri"/>
          <w:bCs/>
          <w:lang w:eastAsia="de-DE"/>
        </w:rPr>
        <w:t xml:space="preserve">Klassenregeln und Verhaltensabläufe </w:t>
      </w:r>
      <w:r w:rsidRPr="0033648B">
        <w:rPr>
          <w:rFonts w:ascii="Calibri" w:eastAsia="Times New Roman" w:hAnsi="Calibri" w:cs="Calibri"/>
          <w:bCs/>
          <w:lang w:eastAsia="de-DE"/>
        </w:rPr>
        <w:t>werden eingeführt</w:t>
      </w:r>
      <w:r w:rsidRPr="00C843CE">
        <w:rPr>
          <w:rFonts w:ascii="Calibri" w:eastAsia="Times New Roman" w:hAnsi="Calibri" w:cs="Calibri"/>
          <w:bCs/>
          <w:lang w:eastAsia="de-DE"/>
        </w:rPr>
        <w:t xml:space="preserve">, </w:t>
      </w:r>
      <w:r w:rsidRPr="0033648B">
        <w:rPr>
          <w:rFonts w:ascii="Calibri" w:eastAsia="Times New Roman" w:hAnsi="Calibri" w:cs="Calibri"/>
          <w:bCs/>
          <w:lang w:eastAsia="de-DE"/>
        </w:rPr>
        <w:t>geübt u</w:t>
      </w:r>
      <w:r w:rsidRPr="00C843CE">
        <w:rPr>
          <w:rFonts w:ascii="Calibri" w:eastAsia="Times New Roman" w:hAnsi="Calibri" w:cs="Calibri"/>
          <w:bCs/>
          <w:lang w:eastAsia="de-DE"/>
        </w:rPr>
        <w:t xml:space="preserve">nd konsequent </w:t>
      </w:r>
      <w:r w:rsidRPr="0033648B">
        <w:rPr>
          <w:rFonts w:ascii="Calibri" w:eastAsia="Times New Roman" w:hAnsi="Calibri" w:cs="Calibri"/>
          <w:bCs/>
          <w:lang w:eastAsia="de-DE"/>
        </w:rPr>
        <w:t xml:space="preserve">angewandt. </w:t>
      </w:r>
      <w:r w:rsidRPr="00C843CE">
        <w:rPr>
          <w:rFonts w:ascii="Calibri" w:eastAsia="Times New Roman" w:hAnsi="Calibri" w:cs="Calibri"/>
          <w:bCs/>
          <w:lang w:eastAsia="de-DE"/>
        </w:rPr>
        <w:t xml:space="preserve">Strukturen </w:t>
      </w:r>
      <w:r w:rsidRPr="0033648B">
        <w:rPr>
          <w:rFonts w:ascii="Calibri" w:eastAsia="Times New Roman" w:hAnsi="Calibri" w:cs="Calibri"/>
          <w:bCs/>
          <w:lang w:eastAsia="de-DE"/>
        </w:rPr>
        <w:t xml:space="preserve">werden mit Hilfe von Ritualen und Visualisierungen </w:t>
      </w:r>
      <w:r w:rsidRPr="00C843CE">
        <w:rPr>
          <w:rFonts w:ascii="Calibri" w:eastAsia="Times New Roman" w:hAnsi="Calibri" w:cs="Calibri"/>
          <w:bCs/>
          <w:lang w:eastAsia="de-DE"/>
        </w:rPr>
        <w:t>verdeutlich</w:t>
      </w:r>
      <w:r w:rsidRPr="0033648B">
        <w:rPr>
          <w:rFonts w:ascii="Calibri" w:eastAsia="Times New Roman" w:hAnsi="Calibri" w:cs="Calibri"/>
          <w:bCs/>
          <w:lang w:eastAsia="de-DE"/>
        </w:rPr>
        <w:t xml:space="preserve">t. Besondere Bedeutung kommt der </w:t>
      </w:r>
      <w:r w:rsidRPr="0033648B">
        <w:rPr>
          <w:rFonts w:ascii="Calibri" w:eastAsia="Times New Roman" w:hAnsi="Calibri" w:cs="Calibri"/>
          <w:bCs/>
          <w:lang w:eastAsia="de-DE"/>
        </w:rPr>
        <w:lastRenderedPageBreak/>
        <w:t xml:space="preserve">Bildung einer Gruppe zu, d.h. eines verlässlichen und sicheren Rahmens innerhalb der Klassengemeinschaft, in dem Heterogenität normal und real erlebbar ist. </w:t>
      </w:r>
    </w:p>
    <w:p w14:paraId="35277E6B" w14:textId="222D622E" w:rsidR="0033648B" w:rsidRPr="0033648B" w:rsidRDefault="00E51980" w:rsidP="0033648B">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Gleichzeitig</w:t>
      </w:r>
      <w:r w:rsidR="00C843CE" w:rsidRPr="0033648B">
        <w:rPr>
          <w:rFonts w:ascii="Calibri" w:eastAsia="Times New Roman" w:hAnsi="Calibri" w:cs="Calibri"/>
          <w:bCs/>
          <w:lang w:eastAsia="de-DE"/>
        </w:rPr>
        <w:t xml:space="preserve"> wird eine differenzierte Diagnostik eingesetzt, um allen neuen Schüler*innen die Möglichkeit zu geben, an ihren individuellen Lernvoraussetzungen anzusetzen. </w:t>
      </w:r>
      <w:r w:rsidR="00C843CE" w:rsidRPr="00C843CE">
        <w:rPr>
          <w:rFonts w:ascii="Calibri" w:eastAsia="Times New Roman" w:hAnsi="Calibri" w:cs="Calibri"/>
          <w:bCs/>
          <w:lang w:eastAsia="de-DE"/>
        </w:rPr>
        <w:t>Es gilt</w:t>
      </w:r>
      <w:r>
        <w:rPr>
          <w:rFonts w:ascii="Calibri" w:eastAsia="Times New Roman" w:hAnsi="Calibri" w:cs="Calibri"/>
          <w:bCs/>
          <w:lang w:eastAsia="de-DE"/>
        </w:rPr>
        <w:t xml:space="preserve"> dabei</w:t>
      </w:r>
      <w:r w:rsidR="00C843CE" w:rsidRPr="00C843CE">
        <w:rPr>
          <w:rFonts w:ascii="Calibri" w:eastAsia="Times New Roman" w:hAnsi="Calibri" w:cs="Calibri"/>
          <w:bCs/>
          <w:lang w:eastAsia="de-DE"/>
        </w:rPr>
        <w:t xml:space="preserve"> insbesondere die Kinder zu ermitteln, die ein hohes Risiko für die Entwicklung von Lernstörungen aufweisen</w:t>
      </w:r>
      <w:r w:rsidR="0033648B" w:rsidRPr="0033648B">
        <w:rPr>
          <w:rFonts w:ascii="Calibri" w:eastAsia="Times New Roman" w:hAnsi="Calibri" w:cs="Calibri"/>
          <w:bCs/>
          <w:lang w:eastAsia="de-DE"/>
        </w:rPr>
        <w:t>. Im Fokus der Diagnose stehen dabei insbesondere Vorläuferfähigkeiten für das Lesen, Schreiben und Rechnen.</w:t>
      </w:r>
      <w:r w:rsidR="0033648B">
        <w:rPr>
          <w:rFonts w:ascii="Calibri" w:eastAsia="Times New Roman" w:hAnsi="Calibri" w:cs="Calibri"/>
          <w:bCs/>
          <w:lang w:eastAsia="de-DE"/>
        </w:rPr>
        <w:t xml:space="preserve"> </w:t>
      </w:r>
      <w:r w:rsidR="0033648B" w:rsidRPr="0033648B">
        <w:rPr>
          <w:rFonts w:ascii="Calibri" w:eastAsia="Times New Roman" w:hAnsi="Calibri" w:cs="Calibri"/>
          <w:bCs/>
          <w:lang w:eastAsia="de-DE"/>
        </w:rPr>
        <w:t>Dazu gehören:</w:t>
      </w:r>
    </w:p>
    <w:p w14:paraId="47298C63" w14:textId="77777777" w:rsidR="0033648B" w:rsidRPr="0033648B" w:rsidRDefault="0033648B" w:rsidP="00B97D3A">
      <w:pPr>
        <w:numPr>
          <w:ilvl w:val="0"/>
          <w:numId w:val="22"/>
        </w:num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Die Phonologische Bewusstheit</w:t>
      </w:r>
    </w:p>
    <w:p w14:paraId="1FFB90AD" w14:textId="77777777" w:rsidR="0033648B" w:rsidRPr="0033648B" w:rsidRDefault="0033648B" w:rsidP="00B97D3A">
      <w:pPr>
        <w:numPr>
          <w:ilvl w:val="0"/>
          <w:numId w:val="22"/>
        </w:num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Die sprachgebundene Informationsverarbeitungsgeschwindigkeit</w:t>
      </w:r>
    </w:p>
    <w:p w14:paraId="10EA071B" w14:textId="77777777" w:rsidR="0033648B" w:rsidRPr="0033648B" w:rsidRDefault="0033648B" w:rsidP="00B97D3A">
      <w:pPr>
        <w:numPr>
          <w:ilvl w:val="0"/>
          <w:numId w:val="22"/>
        </w:num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Die verbale Gedächtniskapazität</w:t>
      </w:r>
    </w:p>
    <w:p w14:paraId="7D1F4A81" w14:textId="77777777" w:rsidR="0033648B" w:rsidRPr="0033648B" w:rsidRDefault="0033648B" w:rsidP="00B97D3A">
      <w:pPr>
        <w:numPr>
          <w:ilvl w:val="0"/>
          <w:numId w:val="22"/>
        </w:num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Das Sprachverständnis</w:t>
      </w:r>
    </w:p>
    <w:p w14:paraId="347A43CE" w14:textId="77777777" w:rsidR="0033648B" w:rsidRPr="0033648B" w:rsidRDefault="0033648B" w:rsidP="00B97D3A">
      <w:pPr>
        <w:numPr>
          <w:ilvl w:val="0"/>
          <w:numId w:val="22"/>
        </w:num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Visuell-räumliche Verarbeitungsprozesse</w:t>
      </w:r>
    </w:p>
    <w:p w14:paraId="518802F0" w14:textId="77777777" w:rsidR="0033648B" w:rsidRPr="0033648B" w:rsidRDefault="0033648B" w:rsidP="00B97D3A">
      <w:pPr>
        <w:numPr>
          <w:ilvl w:val="0"/>
          <w:numId w:val="22"/>
        </w:num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Die Wahrnehmung körperschematisch-räumlicher Beziehungen</w:t>
      </w:r>
    </w:p>
    <w:p w14:paraId="69E58781" w14:textId="77777777" w:rsidR="0033648B" w:rsidRPr="0033648B" w:rsidRDefault="0033648B" w:rsidP="00B97D3A">
      <w:pPr>
        <w:numPr>
          <w:ilvl w:val="0"/>
          <w:numId w:val="22"/>
        </w:num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Basale Wahrnehmungsmodalitäten</w:t>
      </w:r>
    </w:p>
    <w:p w14:paraId="258C434C" w14:textId="77777777" w:rsidR="0033648B" w:rsidRPr="0033648B" w:rsidRDefault="0033648B" w:rsidP="00B97D3A">
      <w:pPr>
        <w:numPr>
          <w:ilvl w:val="0"/>
          <w:numId w:val="22"/>
        </w:num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Mengenbezogenes Vorwissen</w:t>
      </w:r>
    </w:p>
    <w:p w14:paraId="45465824" w14:textId="1A57ECBA" w:rsidR="00C843CE" w:rsidRDefault="0033648B" w:rsidP="00B97D3A">
      <w:pPr>
        <w:numPr>
          <w:ilvl w:val="0"/>
          <w:numId w:val="22"/>
        </w:numPr>
        <w:spacing w:before="100" w:beforeAutospacing="1" w:after="100" w:afterAutospacing="1" w:line="240" w:lineRule="auto"/>
        <w:jc w:val="both"/>
        <w:rPr>
          <w:rFonts w:ascii="Calibri" w:eastAsia="Times New Roman" w:hAnsi="Calibri" w:cs="Calibri"/>
          <w:bCs/>
          <w:lang w:eastAsia="de-DE"/>
        </w:rPr>
      </w:pPr>
      <w:r w:rsidRPr="0033648B">
        <w:rPr>
          <w:rFonts w:ascii="Calibri" w:eastAsia="Times New Roman" w:hAnsi="Calibri" w:cs="Calibri"/>
          <w:bCs/>
          <w:lang w:eastAsia="de-DE"/>
        </w:rPr>
        <w:t>Zahlbezogenes Vorwissen</w:t>
      </w:r>
    </w:p>
    <w:p w14:paraId="2D2F9685" w14:textId="2E6A7DA7" w:rsidR="0033648B" w:rsidRDefault="0033648B" w:rsidP="0033648B">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Grundlage für die Diagnose der genannten Basisfähigkeiten bilden an der Bülseschule das „Münsteraner Screening“</w:t>
      </w:r>
      <w:r w:rsidR="00B7070A">
        <w:rPr>
          <w:rStyle w:val="Funotenzeichen"/>
          <w:rFonts w:ascii="Calibri" w:eastAsia="Times New Roman" w:hAnsi="Calibri" w:cs="Calibri"/>
          <w:bCs/>
          <w:lang w:eastAsia="de-DE"/>
        </w:rPr>
        <w:footnoteReference w:id="4"/>
      </w:r>
      <w:r>
        <w:rPr>
          <w:rFonts w:ascii="Calibri" w:eastAsia="Times New Roman" w:hAnsi="Calibri" w:cs="Calibri"/>
          <w:bCs/>
          <w:lang w:eastAsia="de-DE"/>
        </w:rPr>
        <w:t xml:space="preserve"> für den sprachlichen Bereich und ein selbst zusammengestellter Diagnosebogen für den mathematischen Bereich. Auch feinmotorische und grobmotorische Voraussetzungen werden durch gezielte Übungen im (Sport-)Unterricht diagnostiziert. Des Weiteren liefern Unterrichtsbeobachtungen Aufschluss über die Lernvoraussetzungen der Kinder. </w:t>
      </w:r>
    </w:p>
    <w:p w14:paraId="165EE775" w14:textId="029EE755" w:rsidR="0033648B" w:rsidRPr="0033648B" w:rsidRDefault="0033648B" w:rsidP="0033648B">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Im Anschluss an die Diagnose find</w:t>
      </w:r>
      <w:r w:rsidR="00E51980">
        <w:rPr>
          <w:rFonts w:ascii="Calibri" w:eastAsia="Times New Roman" w:hAnsi="Calibri" w:cs="Calibri"/>
          <w:bCs/>
          <w:lang w:eastAsia="de-DE"/>
        </w:rPr>
        <w:t>et</w:t>
      </w:r>
      <w:r>
        <w:rPr>
          <w:rFonts w:ascii="Calibri" w:eastAsia="Times New Roman" w:hAnsi="Calibri" w:cs="Calibri"/>
          <w:bCs/>
          <w:lang w:eastAsia="de-DE"/>
        </w:rPr>
        <w:t xml:space="preserve"> die entsprechende Förderung durch eine Differenzierung im Klassenunterricht, durch Unterricht in Kleingruppen und durch zusätzlichen Förderunterricht statt.</w:t>
      </w:r>
      <w:r w:rsidR="00E51980">
        <w:rPr>
          <w:rFonts w:ascii="Calibri" w:eastAsia="Times New Roman" w:hAnsi="Calibri" w:cs="Calibri"/>
          <w:bCs/>
          <w:lang w:eastAsia="de-DE"/>
        </w:rPr>
        <w:t xml:space="preserve"> Begleitet und gefördert werden die Kinder dabei von ihren Klassen- und Fachlehrer*innen und unserer sozialpädagogischen Fachkraft für die Schuleingangsphase.</w:t>
      </w:r>
    </w:p>
    <w:p w14:paraId="013CCABD" w14:textId="77777777" w:rsidR="004A1B8C" w:rsidRPr="004A1B8C" w:rsidRDefault="004A1B8C" w:rsidP="004A1B8C">
      <w:pPr>
        <w:autoSpaceDE w:val="0"/>
        <w:autoSpaceDN w:val="0"/>
        <w:adjustRightInd w:val="0"/>
        <w:spacing w:after="0" w:line="240" w:lineRule="auto"/>
        <w:ind w:left="360"/>
        <w:rPr>
          <w:rFonts w:ascii="CIDFont+F3" w:hAnsi="CIDFont+F3" w:cs="CIDFont+F3"/>
          <w:color w:val="0563C2"/>
          <w:kern w:val="0"/>
          <w:sz w:val="28"/>
          <w:szCs w:val="28"/>
        </w:rPr>
      </w:pPr>
    </w:p>
    <w:p w14:paraId="3F4D7022" w14:textId="7265E6B4" w:rsidR="00B32B10" w:rsidRPr="00A66B88" w:rsidRDefault="00A66B88" w:rsidP="00AD2041">
      <w:pPr>
        <w:pStyle w:val="berschrift3"/>
      </w:pPr>
      <w:r>
        <w:t xml:space="preserve"> </w:t>
      </w:r>
      <w:bookmarkStart w:id="12" w:name="_Toc167704527"/>
      <w:r w:rsidR="00AD2041">
        <w:t xml:space="preserve">3.2 </w:t>
      </w:r>
      <w:r w:rsidR="00B32B10" w:rsidRPr="00A66B88">
        <w:t>Allgemeine Grundsätze für alle Fächer</w:t>
      </w:r>
      <w:bookmarkEnd w:id="12"/>
    </w:p>
    <w:p w14:paraId="221F1FD5" w14:textId="39BDBE89" w:rsidR="00B32B10" w:rsidRPr="00B32B10" w:rsidRDefault="00B32B10" w:rsidP="00B32B10">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 xml:space="preserve">Ein pädagogisches Leistungsverständnis, das die Leistungsanforderung mit </w:t>
      </w:r>
      <w:r w:rsidR="00A13F6A">
        <w:rPr>
          <w:rFonts w:ascii="Calibri" w:eastAsia="Times New Roman" w:hAnsi="Calibri" w:cs="Calibri"/>
          <w:bCs/>
          <w:lang w:eastAsia="de-DE"/>
        </w:rPr>
        <w:t>individueller</w:t>
      </w:r>
      <w:r>
        <w:rPr>
          <w:rFonts w:ascii="Calibri" w:eastAsia="Times New Roman" w:hAnsi="Calibri" w:cs="Calibri"/>
          <w:bCs/>
          <w:lang w:eastAsia="de-DE"/>
        </w:rPr>
        <w:t xml:space="preserve"> Förderung verbindet, ist der Grundsatz für jegliche Leistungsbewertung in der Grundschule.</w:t>
      </w:r>
      <w:r w:rsidR="006D0BAD">
        <w:rPr>
          <w:rFonts w:ascii="Calibri" w:eastAsia="Times New Roman" w:hAnsi="Calibri" w:cs="Calibri"/>
          <w:bCs/>
          <w:lang w:eastAsia="de-DE"/>
        </w:rPr>
        <w:t xml:space="preserve"> Der Unterricht geht daher </w:t>
      </w:r>
      <w:r w:rsidRPr="00B32B10">
        <w:rPr>
          <w:rFonts w:ascii="Calibri" w:eastAsia="Times New Roman" w:hAnsi="Calibri" w:cs="Calibri"/>
          <w:bCs/>
          <w:lang w:eastAsia="de-DE"/>
        </w:rPr>
        <w:t xml:space="preserve">von den individuellen Voraussetzungen der Kinder aus und </w:t>
      </w:r>
      <w:r w:rsidR="006D0BAD">
        <w:rPr>
          <w:rFonts w:ascii="Calibri" w:eastAsia="Times New Roman" w:hAnsi="Calibri" w:cs="Calibri"/>
          <w:bCs/>
          <w:lang w:eastAsia="de-DE"/>
        </w:rPr>
        <w:t>ermutigt sie auf der Grundlage ihrer Lernausgangslage</w:t>
      </w:r>
      <w:r w:rsidRPr="00B32B10">
        <w:rPr>
          <w:rFonts w:ascii="Calibri" w:eastAsia="Times New Roman" w:hAnsi="Calibri" w:cs="Calibri"/>
          <w:bCs/>
          <w:lang w:eastAsia="de-DE"/>
        </w:rPr>
        <w:t xml:space="preserve">, ihre Leistungsfähigkeit zu erproben und weiterzuentwickeln. </w:t>
      </w:r>
      <w:r w:rsidR="006D0BAD">
        <w:rPr>
          <w:rFonts w:ascii="Calibri" w:eastAsia="Times New Roman" w:hAnsi="Calibri" w:cs="Calibri"/>
          <w:bCs/>
          <w:lang w:eastAsia="de-DE"/>
        </w:rPr>
        <w:t xml:space="preserve"> Die Diagnose der Lernausgangslage ist dabei grundlegend.</w:t>
      </w:r>
    </w:p>
    <w:p w14:paraId="5CF0C9C5" w14:textId="24283912" w:rsidR="006D0BAD" w:rsidRDefault="006D0BAD" w:rsidP="00B32B10">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 xml:space="preserve">Die Schüler*innen erhalten viel Ermutigung und Unterstützung, um so Vertrauen in die eigene Leistungsfähigkeit zu erhalten und diese zunehmend realistisch einschätzen zu können. Die Lehrkräfte unterstützen sie dabei durch regelmäßige Rückmeldungen zu ihrem Wissensstand und darauf ausgerichtete individuelle Lernwege. </w:t>
      </w:r>
    </w:p>
    <w:p w14:paraId="0C127E7C" w14:textId="67FAD25E" w:rsidR="006D0BAD" w:rsidRDefault="006D0BAD" w:rsidP="00B32B10">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lastRenderedPageBreak/>
        <w:t>Zur erbrachten Leistung gehören nicht nur die Ergebnisse des Lernprozesses sondern auch die Anstrengungen und Lernfortschritte, die zu den Ergebnissen geführt haben.</w:t>
      </w:r>
      <w:r w:rsidR="00C02688">
        <w:rPr>
          <w:rFonts w:ascii="Calibri" w:eastAsia="Times New Roman" w:hAnsi="Calibri" w:cs="Calibri"/>
          <w:bCs/>
          <w:lang w:eastAsia="de-DE"/>
        </w:rPr>
        <w:t xml:space="preserve"> Dazu gehört, dass die Schüler*innen die jeweiligen Kriterien der zu erbringenden Leistungen kennen und individuelle Rückmeldungen zu ihrem Leistungsstand bekommen.</w:t>
      </w:r>
    </w:p>
    <w:p w14:paraId="189EE299" w14:textId="2FF1F1E1" w:rsidR="00B32B10" w:rsidRPr="00B32B10" w:rsidRDefault="00C02688" w:rsidP="00B32B10">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 xml:space="preserve">Alle im Lehrplan der einzelnen Fächer </w:t>
      </w:r>
      <w:r w:rsidR="00B32B10" w:rsidRPr="00B32B10">
        <w:rPr>
          <w:rFonts w:ascii="Calibri" w:eastAsia="Times New Roman" w:hAnsi="Calibri" w:cs="Calibri"/>
          <w:bCs/>
          <w:lang w:eastAsia="de-DE"/>
        </w:rPr>
        <w:t>ausgewiesenen Kompetenzen</w:t>
      </w:r>
      <w:r>
        <w:rPr>
          <w:rFonts w:ascii="Calibri" w:eastAsia="Times New Roman" w:hAnsi="Calibri" w:cs="Calibri"/>
          <w:bCs/>
          <w:lang w:eastAsia="de-DE"/>
        </w:rPr>
        <w:t xml:space="preserve"> müssen</w:t>
      </w:r>
      <w:r w:rsidR="00B32B10" w:rsidRPr="00B32B10">
        <w:rPr>
          <w:rFonts w:ascii="Calibri" w:eastAsia="Times New Roman" w:hAnsi="Calibri" w:cs="Calibri"/>
          <w:bCs/>
          <w:lang w:eastAsia="de-DE"/>
        </w:rPr>
        <w:t xml:space="preserve"> bei der Leistungsbewertung angemessen berücksichtig</w:t>
      </w:r>
      <w:r>
        <w:rPr>
          <w:rFonts w:ascii="Calibri" w:eastAsia="Times New Roman" w:hAnsi="Calibri" w:cs="Calibri"/>
          <w:bCs/>
          <w:lang w:eastAsia="de-DE"/>
        </w:rPr>
        <w:t>t werden</w:t>
      </w:r>
      <w:r w:rsidR="00B32B10" w:rsidRPr="00B32B10">
        <w:rPr>
          <w:rFonts w:ascii="Calibri" w:eastAsia="Times New Roman" w:hAnsi="Calibri" w:cs="Calibri"/>
          <w:bCs/>
          <w:lang w:eastAsia="de-DE"/>
        </w:rPr>
        <w:t>. Überprüfungsformen schriftlicher,</w:t>
      </w:r>
      <w:r>
        <w:rPr>
          <w:rFonts w:ascii="Calibri" w:eastAsia="Times New Roman" w:hAnsi="Calibri" w:cs="Calibri"/>
          <w:bCs/>
          <w:lang w:eastAsia="de-DE"/>
        </w:rPr>
        <w:t xml:space="preserve"> </w:t>
      </w:r>
      <w:r w:rsidR="00B32B10" w:rsidRPr="00B32B10">
        <w:rPr>
          <w:rFonts w:ascii="Calibri" w:eastAsia="Times New Roman" w:hAnsi="Calibri" w:cs="Calibri"/>
          <w:bCs/>
          <w:lang w:eastAsia="de-DE"/>
        </w:rPr>
        <w:t xml:space="preserve">mündlicher und praktischer Art </w:t>
      </w:r>
      <w:r>
        <w:rPr>
          <w:rFonts w:ascii="Calibri" w:eastAsia="Times New Roman" w:hAnsi="Calibri" w:cs="Calibri"/>
          <w:bCs/>
          <w:lang w:eastAsia="de-DE"/>
        </w:rPr>
        <w:t>sollen</w:t>
      </w:r>
      <w:r w:rsidR="00B32B10" w:rsidRPr="00B32B10">
        <w:rPr>
          <w:rFonts w:ascii="Calibri" w:eastAsia="Times New Roman" w:hAnsi="Calibri" w:cs="Calibri"/>
          <w:bCs/>
          <w:lang w:eastAsia="de-DE"/>
        </w:rPr>
        <w:t xml:space="preserve"> deshalb darauf ausgerichtet sein, die Erreichung der dort aufgeführten Kompetenzerwartungen zu überprüfen. Ein isoliertes, lediglich auf Reproduktion angelegtes Abfragen einzelner Daten und Sachverhalte </w:t>
      </w:r>
      <w:r>
        <w:rPr>
          <w:rFonts w:ascii="Calibri" w:eastAsia="Times New Roman" w:hAnsi="Calibri" w:cs="Calibri"/>
          <w:bCs/>
          <w:lang w:eastAsia="de-DE"/>
        </w:rPr>
        <w:t>reicht nicht aus, um die dargelegten Grundsätze zur Leistungsbewertung zu erfüllen</w:t>
      </w:r>
      <w:r w:rsidR="00B32B10" w:rsidRPr="00B32B10">
        <w:rPr>
          <w:rFonts w:ascii="Calibri" w:eastAsia="Times New Roman" w:hAnsi="Calibri" w:cs="Calibri"/>
          <w:bCs/>
          <w:lang w:eastAsia="de-DE"/>
        </w:rPr>
        <w:t xml:space="preserve">. </w:t>
      </w:r>
    </w:p>
    <w:p w14:paraId="162A3185" w14:textId="0077B396" w:rsidR="00A13F6A" w:rsidRDefault="00AD2041" w:rsidP="00AD2041">
      <w:pPr>
        <w:pStyle w:val="berschrift3"/>
      </w:pPr>
      <w:bookmarkStart w:id="13" w:name="_Toc167704528"/>
      <w:r>
        <w:t xml:space="preserve">3.3 </w:t>
      </w:r>
      <w:r w:rsidR="00A13F6A">
        <w:t xml:space="preserve">Fächerübergreifende Aspekte zum Bereich „Sonstige </w:t>
      </w:r>
      <w:r w:rsidR="0082141E">
        <w:t>Leistungen</w:t>
      </w:r>
      <w:r w:rsidR="00A13F6A">
        <w:t>“</w:t>
      </w:r>
      <w:bookmarkEnd w:id="13"/>
    </w:p>
    <w:p w14:paraId="03A65141" w14:textId="6B9BED52" w:rsidR="005954BF" w:rsidRDefault="0082141E" w:rsidP="0082141E">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 xml:space="preserve">Laut den Richtlinien und Lehrplänen für die Grundschule sind in allen Fächern </w:t>
      </w:r>
      <w:r w:rsidRPr="0082141E">
        <w:rPr>
          <w:rFonts w:ascii="Calibri" w:eastAsia="Times New Roman" w:hAnsi="Calibri" w:cs="Calibri"/>
          <w:bCs/>
          <w:lang w:eastAsia="de-DE"/>
        </w:rPr>
        <w:t>„Sonstige Leistungen im Unterricht“</w:t>
      </w:r>
      <w:r>
        <w:rPr>
          <w:rFonts w:ascii="Calibri" w:eastAsia="Times New Roman" w:hAnsi="Calibri" w:cs="Calibri"/>
          <w:bCs/>
          <w:lang w:eastAsia="de-DE"/>
        </w:rPr>
        <w:t xml:space="preserve"> eine wichtige Grundlage für die Leistungsbewertung</w:t>
      </w:r>
      <w:r w:rsidRPr="0082141E">
        <w:rPr>
          <w:rFonts w:ascii="Calibri" w:eastAsia="Times New Roman" w:hAnsi="Calibri" w:cs="Calibri"/>
          <w:bCs/>
          <w:lang w:eastAsia="de-DE"/>
        </w:rPr>
        <w:t>.</w:t>
      </w:r>
      <w:r>
        <w:rPr>
          <w:rFonts w:ascii="Calibri" w:eastAsia="Times New Roman" w:hAnsi="Calibri" w:cs="Calibri"/>
          <w:bCs/>
          <w:lang w:eastAsia="de-DE"/>
        </w:rPr>
        <w:t xml:space="preserve"> </w:t>
      </w:r>
      <w:r w:rsidR="00B7070A">
        <w:rPr>
          <w:rStyle w:val="Funotenzeichen"/>
          <w:rFonts w:ascii="Calibri" w:eastAsia="Times New Roman" w:hAnsi="Calibri" w:cs="Calibri"/>
          <w:bCs/>
          <w:lang w:eastAsia="de-DE"/>
        </w:rPr>
        <w:footnoteReference w:id="5"/>
      </w:r>
    </w:p>
    <w:p w14:paraId="1521716E" w14:textId="0D0493CA" w:rsidR="0082141E" w:rsidRDefault="0082141E" w:rsidP="0082141E">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An der Bülseschule spielen fachübergreifend folgende Aspekte dabei eine wichtige Rolle:</w:t>
      </w:r>
    </w:p>
    <w:p w14:paraId="0222E27A" w14:textId="51AD116B" w:rsidR="0082141E" w:rsidRPr="0082141E" w:rsidRDefault="0082141E" w:rsidP="00B97D3A">
      <w:pPr>
        <w:pStyle w:val="Listenabsatz"/>
        <w:numPr>
          <w:ilvl w:val="0"/>
          <w:numId w:val="3"/>
        </w:numPr>
        <w:spacing w:before="100" w:beforeAutospacing="1" w:after="100" w:afterAutospacing="1" w:line="240" w:lineRule="auto"/>
        <w:jc w:val="both"/>
        <w:rPr>
          <w:rFonts w:ascii="Calibri" w:eastAsia="Times New Roman" w:hAnsi="Calibri" w:cs="Calibri"/>
          <w:b/>
          <w:lang w:eastAsia="de-DE"/>
        </w:rPr>
      </w:pPr>
      <w:r w:rsidRPr="0082141E">
        <w:rPr>
          <w:rFonts w:ascii="Calibri" w:eastAsia="Times New Roman" w:hAnsi="Calibri" w:cs="Calibri"/>
          <w:b/>
          <w:lang w:eastAsia="de-DE"/>
        </w:rPr>
        <w:t>Mündliche Mitarbeit</w:t>
      </w:r>
    </w:p>
    <w:p w14:paraId="0F5706AA" w14:textId="77777777" w:rsidR="0082141E" w:rsidRPr="0082141E" w:rsidRDefault="0082141E" w:rsidP="00B97D3A">
      <w:pPr>
        <w:pStyle w:val="Listenabsatz"/>
        <w:numPr>
          <w:ilvl w:val="0"/>
          <w:numId w:val="5"/>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aktive Teilnahme durch Zuhören und/oder eigene Wortbeiträge</w:t>
      </w:r>
    </w:p>
    <w:p w14:paraId="18A75EE9" w14:textId="77777777" w:rsidR="0082141E" w:rsidRPr="0082141E" w:rsidRDefault="0082141E" w:rsidP="00B97D3A">
      <w:pPr>
        <w:pStyle w:val="Listenabsatz"/>
        <w:numPr>
          <w:ilvl w:val="0"/>
          <w:numId w:val="5"/>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Kontinuität</w:t>
      </w:r>
    </w:p>
    <w:p w14:paraId="67F0CF22" w14:textId="5B2754A5" w:rsidR="0082141E" w:rsidRPr="0082141E" w:rsidRDefault="0082141E" w:rsidP="00B97D3A">
      <w:pPr>
        <w:pStyle w:val="Listenabsatz"/>
        <w:numPr>
          <w:ilvl w:val="0"/>
          <w:numId w:val="5"/>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Qualität: themenbezogen, eigene Gedanken entwickeln können, beziehen sich auf die Beiträge anderer Kinder, Gelerntes kann wiederholt werden</w:t>
      </w:r>
    </w:p>
    <w:p w14:paraId="1C4737ED" w14:textId="77777777" w:rsidR="0082141E" w:rsidRPr="0082141E" w:rsidRDefault="0082141E" w:rsidP="00B97D3A">
      <w:pPr>
        <w:pStyle w:val="Listenabsatz"/>
        <w:numPr>
          <w:ilvl w:val="0"/>
          <w:numId w:val="5"/>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Gesprächsregeln werden eingehalten (auch als aktives Zuhören)</w:t>
      </w:r>
    </w:p>
    <w:p w14:paraId="026F731C" w14:textId="77777777" w:rsidR="005954BF" w:rsidRDefault="0082141E" w:rsidP="00B97D3A">
      <w:pPr>
        <w:pStyle w:val="Listenabsatz"/>
        <w:numPr>
          <w:ilvl w:val="0"/>
          <w:numId w:val="5"/>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Ansprechbarkeit bei Nachfragen</w:t>
      </w:r>
    </w:p>
    <w:p w14:paraId="73393A23" w14:textId="0FE5EADA" w:rsidR="0082141E" w:rsidRDefault="005954BF" w:rsidP="00B97D3A">
      <w:pPr>
        <w:pStyle w:val="Listenabsatz"/>
        <w:numPr>
          <w:ilvl w:val="0"/>
          <w:numId w:val="5"/>
        </w:num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w:t>
      </w:r>
    </w:p>
    <w:p w14:paraId="38B27E96" w14:textId="77777777" w:rsidR="0082141E" w:rsidRDefault="0082141E" w:rsidP="0082141E">
      <w:pPr>
        <w:pStyle w:val="Listenabsatz"/>
        <w:spacing w:before="100" w:beforeAutospacing="1" w:after="100" w:afterAutospacing="1" w:line="240" w:lineRule="auto"/>
        <w:jc w:val="both"/>
        <w:rPr>
          <w:rFonts w:ascii="Calibri" w:eastAsia="Times New Roman" w:hAnsi="Calibri" w:cs="Calibri"/>
          <w:bCs/>
          <w:lang w:eastAsia="de-DE"/>
        </w:rPr>
      </w:pPr>
    </w:p>
    <w:p w14:paraId="75785602" w14:textId="77777777" w:rsidR="0082141E" w:rsidRPr="0082141E" w:rsidRDefault="0082141E" w:rsidP="00B97D3A">
      <w:pPr>
        <w:pStyle w:val="Listenabsatz"/>
        <w:numPr>
          <w:ilvl w:val="0"/>
          <w:numId w:val="3"/>
        </w:numPr>
        <w:spacing w:before="100" w:beforeAutospacing="1" w:after="100" w:afterAutospacing="1" w:line="240" w:lineRule="auto"/>
        <w:jc w:val="both"/>
        <w:rPr>
          <w:rFonts w:ascii="Calibri" w:eastAsia="Times New Roman" w:hAnsi="Calibri" w:cs="Calibri"/>
          <w:b/>
          <w:lang w:eastAsia="de-DE"/>
        </w:rPr>
      </w:pPr>
      <w:r w:rsidRPr="0082141E">
        <w:rPr>
          <w:rFonts w:ascii="Calibri" w:eastAsia="Times New Roman" w:hAnsi="Calibri" w:cs="Calibri"/>
          <w:b/>
          <w:lang w:eastAsia="de-DE"/>
        </w:rPr>
        <w:t>Referate und Präsentationen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267"/>
      </w:tblGrid>
      <w:tr w:rsidR="0082141E" w:rsidRPr="0082141E" w14:paraId="24FDFFBE" w14:textId="77777777" w:rsidTr="005954BF">
        <w:trPr>
          <w:trHeight w:val="237"/>
        </w:trPr>
        <w:tc>
          <w:tcPr>
            <w:tcW w:w="3261" w:type="dxa"/>
          </w:tcPr>
          <w:p w14:paraId="24889053" w14:textId="77777777" w:rsidR="0082141E" w:rsidRPr="0082141E" w:rsidRDefault="0082141E" w:rsidP="0082141E">
            <w:pPr>
              <w:pStyle w:val="Listenabsatz"/>
              <w:spacing w:before="100" w:beforeAutospacing="1" w:after="100" w:afterAutospacing="1"/>
              <w:jc w:val="both"/>
              <w:rPr>
                <w:rFonts w:ascii="Calibri" w:eastAsia="Times New Roman" w:hAnsi="Calibri" w:cs="Calibri"/>
                <w:b/>
              </w:rPr>
            </w:pPr>
            <w:r w:rsidRPr="0082141E">
              <w:rPr>
                <w:rFonts w:ascii="Calibri" w:eastAsia="Times New Roman" w:hAnsi="Calibri" w:cs="Calibri"/>
                <w:b/>
              </w:rPr>
              <w:t>Vortrag</w:t>
            </w:r>
          </w:p>
        </w:tc>
        <w:tc>
          <w:tcPr>
            <w:tcW w:w="5267" w:type="dxa"/>
          </w:tcPr>
          <w:p w14:paraId="261594E6" w14:textId="77777777" w:rsidR="0082141E" w:rsidRPr="0082141E" w:rsidRDefault="0082141E" w:rsidP="0082141E">
            <w:pPr>
              <w:pStyle w:val="Listenabsatz"/>
              <w:spacing w:before="100" w:beforeAutospacing="1" w:after="100" w:afterAutospacing="1"/>
              <w:jc w:val="both"/>
              <w:rPr>
                <w:rFonts w:ascii="Calibri" w:eastAsia="Times New Roman" w:hAnsi="Calibri" w:cs="Calibri"/>
                <w:b/>
              </w:rPr>
            </w:pPr>
            <w:r w:rsidRPr="0082141E">
              <w:rPr>
                <w:rFonts w:ascii="Calibri" w:eastAsia="Times New Roman" w:hAnsi="Calibri" w:cs="Calibri"/>
                <w:b/>
              </w:rPr>
              <w:t>Inhalt</w:t>
            </w:r>
          </w:p>
        </w:tc>
      </w:tr>
      <w:tr w:rsidR="0082141E" w:rsidRPr="0082141E" w14:paraId="0E0850FC" w14:textId="77777777" w:rsidTr="005954BF">
        <w:trPr>
          <w:trHeight w:val="1718"/>
        </w:trPr>
        <w:tc>
          <w:tcPr>
            <w:tcW w:w="3261" w:type="dxa"/>
          </w:tcPr>
          <w:p w14:paraId="3F48DABD" w14:textId="77777777" w:rsidR="0082141E" w:rsidRPr="005954BF" w:rsidRDefault="0082141E" w:rsidP="00B97D3A">
            <w:pPr>
              <w:pStyle w:val="Listenabsatz"/>
              <w:numPr>
                <w:ilvl w:val="0"/>
                <w:numId w:val="6"/>
              </w:numPr>
              <w:spacing w:before="100" w:beforeAutospacing="1" w:after="100" w:afterAutospacing="1"/>
              <w:jc w:val="both"/>
              <w:rPr>
                <w:rFonts w:ascii="Calibri" w:eastAsia="Times New Roman" w:hAnsi="Calibri" w:cs="Calibri"/>
                <w:bCs/>
                <w:kern w:val="2"/>
                <w:sz w:val="24"/>
                <w:szCs w:val="24"/>
                <w14:ligatures w14:val="standardContextual"/>
              </w:rPr>
            </w:pPr>
            <w:r w:rsidRPr="005954BF">
              <w:rPr>
                <w:rFonts w:ascii="Calibri" w:eastAsia="Times New Roman" w:hAnsi="Calibri" w:cs="Calibri"/>
                <w:bCs/>
                <w:kern w:val="2"/>
                <w:sz w:val="24"/>
                <w:szCs w:val="24"/>
                <w14:ligatures w14:val="standardContextual"/>
              </w:rPr>
              <w:t>Sprechverhalten</w:t>
            </w:r>
          </w:p>
          <w:p w14:paraId="68FC5FC5" w14:textId="77777777" w:rsidR="0082141E" w:rsidRPr="005954BF" w:rsidRDefault="0082141E" w:rsidP="00B97D3A">
            <w:pPr>
              <w:pStyle w:val="Listenabsatz"/>
              <w:numPr>
                <w:ilvl w:val="0"/>
                <w:numId w:val="6"/>
              </w:numPr>
              <w:spacing w:before="100" w:beforeAutospacing="1" w:after="100" w:afterAutospacing="1"/>
              <w:jc w:val="both"/>
              <w:rPr>
                <w:rFonts w:ascii="Calibri" w:eastAsia="Times New Roman" w:hAnsi="Calibri" w:cs="Calibri"/>
                <w:bCs/>
                <w:kern w:val="2"/>
                <w:sz w:val="24"/>
                <w:szCs w:val="24"/>
                <w14:ligatures w14:val="standardContextual"/>
              </w:rPr>
            </w:pPr>
            <w:r w:rsidRPr="005954BF">
              <w:rPr>
                <w:rFonts w:ascii="Calibri" w:eastAsia="Times New Roman" w:hAnsi="Calibri" w:cs="Calibri"/>
                <w:bCs/>
                <w:kern w:val="2"/>
                <w:sz w:val="24"/>
                <w:szCs w:val="24"/>
                <w14:ligatures w14:val="standardContextual"/>
              </w:rPr>
              <w:t>Blickkontakt</w:t>
            </w:r>
          </w:p>
          <w:p w14:paraId="34F303F9" w14:textId="77777777" w:rsidR="0082141E" w:rsidRPr="005954BF" w:rsidRDefault="0082141E" w:rsidP="00B97D3A">
            <w:pPr>
              <w:pStyle w:val="Listenabsatz"/>
              <w:numPr>
                <w:ilvl w:val="0"/>
                <w:numId w:val="6"/>
              </w:numPr>
              <w:spacing w:before="100" w:beforeAutospacing="1" w:after="100" w:afterAutospacing="1"/>
              <w:jc w:val="both"/>
              <w:rPr>
                <w:rFonts w:ascii="Calibri" w:eastAsia="Times New Roman" w:hAnsi="Calibri" w:cs="Calibri"/>
                <w:bCs/>
                <w:kern w:val="2"/>
                <w:sz w:val="24"/>
                <w:szCs w:val="24"/>
                <w14:ligatures w14:val="standardContextual"/>
              </w:rPr>
            </w:pPr>
            <w:r w:rsidRPr="005954BF">
              <w:rPr>
                <w:rFonts w:ascii="Calibri" w:eastAsia="Times New Roman" w:hAnsi="Calibri" w:cs="Calibri"/>
                <w:bCs/>
                <w:kern w:val="2"/>
                <w:sz w:val="24"/>
                <w:szCs w:val="24"/>
                <w14:ligatures w14:val="standardContextual"/>
              </w:rPr>
              <w:t>Stimmeinsatz</w:t>
            </w:r>
          </w:p>
          <w:p w14:paraId="69EC4783" w14:textId="77777777" w:rsidR="0082141E" w:rsidRPr="005954BF" w:rsidRDefault="0082141E" w:rsidP="00B97D3A">
            <w:pPr>
              <w:pStyle w:val="Listenabsatz"/>
              <w:numPr>
                <w:ilvl w:val="0"/>
                <w:numId w:val="6"/>
              </w:numPr>
              <w:spacing w:before="100" w:beforeAutospacing="1" w:after="100" w:afterAutospacing="1"/>
              <w:jc w:val="both"/>
              <w:rPr>
                <w:rFonts w:ascii="Calibri" w:eastAsia="Times New Roman" w:hAnsi="Calibri" w:cs="Calibri"/>
                <w:bCs/>
                <w:kern w:val="2"/>
                <w:sz w:val="24"/>
                <w:szCs w:val="24"/>
                <w14:ligatures w14:val="standardContextual"/>
              </w:rPr>
            </w:pPr>
            <w:r w:rsidRPr="005954BF">
              <w:rPr>
                <w:rFonts w:ascii="Calibri" w:eastAsia="Times New Roman" w:hAnsi="Calibri" w:cs="Calibri"/>
                <w:bCs/>
                <w:kern w:val="2"/>
                <w:sz w:val="24"/>
                <w:szCs w:val="24"/>
                <w14:ligatures w14:val="standardContextual"/>
              </w:rPr>
              <w:t>Ernsthaftigkeit</w:t>
            </w:r>
          </w:p>
          <w:p w14:paraId="6E2FE2E9" w14:textId="4395A892" w:rsidR="0082141E" w:rsidRPr="005954BF" w:rsidRDefault="0082141E" w:rsidP="00B97D3A">
            <w:pPr>
              <w:pStyle w:val="Listenabsatz"/>
              <w:numPr>
                <w:ilvl w:val="0"/>
                <w:numId w:val="6"/>
              </w:numPr>
              <w:spacing w:before="100" w:beforeAutospacing="1" w:after="100" w:afterAutospacing="1"/>
              <w:jc w:val="both"/>
              <w:rPr>
                <w:rFonts w:ascii="Calibri" w:eastAsia="Times New Roman" w:hAnsi="Calibri" w:cs="Calibri"/>
                <w:bCs/>
                <w:kern w:val="2"/>
                <w:sz w:val="24"/>
                <w:szCs w:val="24"/>
                <w14:ligatures w14:val="standardContextual"/>
              </w:rPr>
            </w:pPr>
            <w:r w:rsidRPr="005954BF">
              <w:rPr>
                <w:rFonts w:ascii="Calibri" w:eastAsia="Times New Roman" w:hAnsi="Calibri" w:cs="Calibri"/>
                <w:bCs/>
                <w:kern w:val="2"/>
                <w:sz w:val="24"/>
                <w:szCs w:val="24"/>
                <w14:ligatures w14:val="standardContextual"/>
              </w:rPr>
              <w:t>Verständlichkeit für die Zuhörenden</w:t>
            </w:r>
          </w:p>
        </w:tc>
        <w:tc>
          <w:tcPr>
            <w:tcW w:w="5267" w:type="dxa"/>
          </w:tcPr>
          <w:p w14:paraId="3E21055F" w14:textId="77777777" w:rsidR="0082141E" w:rsidRPr="005954BF" w:rsidRDefault="0082141E" w:rsidP="00B97D3A">
            <w:pPr>
              <w:pStyle w:val="Listenabsatz"/>
              <w:numPr>
                <w:ilvl w:val="0"/>
                <w:numId w:val="5"/>
              </w:numPr>
              <w:spacing w:before="100" w:beforeAutospacing="1" w:after="100" w:afterAutospacing="1"/>
              <w:jc w:val="both"/>
              <w:rPr>
                <w:rFonts w:ascii="Calibri" w:eastAsia="Times New Roman" w:hAnsi="Calibri" w:cs="Calibri"/>
                <w:bCs/>
                <w:sz w:val="24"/>
              </w:rPr>
            </w:pPr>
            <w:r w:rsidRPr="005954BF">
              <w:rPr>
                <w:rFonts w:ascii="Calibri" w:eastAsia="Times New Roman" w:hAnsi="Calibri" w:cs="Calibri"/>
                <w:bCs/>
                <w:sz w:val="24"/>
              </w:rPr>
              <w:t>Aufbereitung des Themas einschließlich Medieneinsatz, Visualisierungen, etc.</w:t>
            </w:r>
          </w:p>
          <w:p w14:paraId="13D7E9C0" w14:textId="77777777" w:rsidR="0082141E" w:rsidRPr="005954BF" w:rsidRDefault="0082141E" w:rsidP="00B97D3A">
            <w:pPr>
              <w:pStyle w:val="Listenabsatz"/>
              <w:numPr>
                <w:ilvl w:val="0"/>
                <w:numId w:val="5"/>
              </w:numPr>
              <w:spacing w:before="100" w:beforeAutospacing="1" w:after="100" w:afterAutospacing="1"/>
              <w:jc w:val="both"/>
              <w:rPr>
                <w:rFonts w:ascii="Calibri" w:eastAsia="Times New Roman" w:hAnsi="Calibri" w:cs="Calibri"/>
                <w:bCs/>
                <w:sz w:val="24"/>
              </w:rPr>
            </w:pPr>
            <w:r w:rsidRPr="005954BF">
              <w:rPr>
                <w:rFonts w:ascii="Calibri" w:eastAsia="Times New Roman" w:hAnsi="Calibri" w:cs="Calibri"/>
                <w:bCs/>
                <w:sz w:val="24"/>
              </w:rPr>
              <w:t>Verständlichkeit für die Zuhörenden</w:t>
            </w:r>
          </w:p>
          <w:p w14:paraId="5D2F353A" w14:textId="77777777" w:rsidR="0082141E" w:rsidRPr="005954BF" w:rsidRDefault="0082141E" w:rsidP="00B97D3A">
            <w:pPr>
              <w:pStyle w:val="Listenabsatz"/>
              <w:numPr>
                <w:ilvl w:val="0"/>
                <w:numId w:val="5"/>
              </w:numPr>
              <w:spacing w:before="100" w:beforeAutospacing="1" w:after="100" w:afterAutospacing="1"/>
              <w:jc w:val="both"/>
              <w:rPr>
                <w:rFonts w:ascii="Calibri" w:eastAsia="Times New Roman" w:hAnsi="Calibri" w:cs="Calibri"/>
                <w:bCs/>
                <w:sz w:val="24"/>
              </w:rPr>
            </w:pPr>
            <w:r w:rsidRPr="005954BF">
              <w:rPr>
                <w:rFonts w:ascii="Calibri" w:eastAsia="Times New Roman" w:hAnsi="Calibri" w:cs="Calibri"/>
                <w:bCs/>
                <w:sz w:val="24"/>
              </w:rPr>
              <w:t>sachliche Richtigkeit der Aussagen</w:t>
            </w:r>
          </w:p>
          <w:p w14:paraId="36DB16D9" w14:textId="24DCBEEF" w:rsidR="0082141E" w:rsidRPr="009C7339" w:rsidRDefault="0082141E" w:rsidP="00B97D3A">
            <w:pPr>
              <w:pStyle w:val="Listenabsatz"/>
              <w:numPr>
                <w:ilvl w:val="0"/>
                <w:numId w:val="5"/>
              </w:numPr>
              <w:spacing w:before="100" w:beforeAutospacing="1" w:after="100" w:afterAutospacing="1"/>
              <w:jc w:val="both"/>
              <w:rPr>
                <w:rFonts w:ascii="Calibri" w:eastAsia="Times New Roman" w:hAnsi="Calibri" w:cs="Calibri"/>
                <w:bCs/>
              </w:rPr>
            </w:pPr>
            <w:r w:rsidRPr="005954BF">
              <w:rPr>
                <w:rFonts w:ascii="Calibri" w:eastAsia="Times New Roman" w:hAnsi="Calibri" w:cs="Calibri"/>
                <w:bCs/>
                <w:sz w:val="24"/>
              </w:rPr>
              <w:t>Kontakt zu Mitschüler*innen aufnehmen: Fragen stellen können und Fragen beantworten können</w:t>
            </w:r>
          </w:p>
        </w:tc>
      </w:tr>
    </w:tbl>
    <w:p w14:paraId="543BC4FA" w14:textId="77777777" w:rsidR="0082141E" w:rsidRPr="0082141E" w:rsidRDefault="0082141E" w:rsidP="00B97D3A">
      <w:pPr>
        <w:pStyle w:val="Listenabsatz"/>
        <w:numPr>
          <w:ilvl w:val="0"/>
          <w:numId w:val="3"/>
        </w:numPr>
        <w:spacing w:before="100" w:beforeAutospacing="1" w:after="100" w:afterAutospacing="1" w:line="240" w:lineRule="auto"/>
        <w:jc w:val="both"/>
        <w:rPr>
          <w:rFonts w:ascii="Calibri" w:eastAsia="Times New Roman" w:hAnsi="Calibri" w:cs="Calibri"/>
          <w:b/>
          <w:lang w:eastAsia="de-DE"/>
        </w:rPr>
      </w:pPr>
      <w:r w:rsidRPr="0082141E">
        <w:rPr>
          <w:rFonts w:ascii="Calibri" w:eastAsia="Times New Roman" w:hAnsi="Calibri" w:cs="Calibri"/>
          <w:b/>
          <w:lang w:eastAsia="de-DE"/>
        </w:rPr>
        <w:t>Gruppenarbeit</w:t>
      </w:r>
    </w:p>
    <w:p w14:paraId="14008B68" w14:textId="77777777" w:rsidR="0082141E" w:rsidRPr="0082141E" w:rsidRDefault="0082141E" w:rsidP="00B97D3A">
      <w:pPr>
        <w:pStyle w:val="Listenabsatz"/>
        <w:numPr>
          <w:ilvl w:val="0"/>
          <w:numId w:val="7"/>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Alle Schüler*innen sind aktiv an der Arbeit beteiligt.</w:t>
      </w:r>
    </w:p>
    <w:p w14:paraId="73F0CD6D" w14:textId="77777777" w:rsidR="0082141E" w:rsidRPr="0082141E" w:rsidRDefault="0082141E" w:rsidP="00B97D3A">
      <w:pPr>
        <w:pStyle w:val="Listenabsatz"/>
        <w:numPr>
          <w:ilvl w:val="0"/>
          <w:numId w:val="7"/>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Einsatz und Rolle innerhalb einer Gruppe</w:t>
      </w:r>
    </w:p>
    <w:p w14:paraId="7805B4B9" w14:textId="77777777" w:rsidR="0082141E" w:rsidRPr="0082141E" w:rsidRDefault="0082141E" w:rsidP="00B97D3A">
      <w:pPr>
        <w:pStyle w:val="Listenabsatz"/>
        <w:numPr>
          <w:ilvl w:val="0"/>
          <w:numId w:val="7"/>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Einhalten der vorher erarbeiteten Gruppenregeln.</w:t>
      </w:r>
    </w:p>
    <w:p w14:paraId="0DF30D3A" w14:textId="77777777" w:rsidR="0082141E" w:rsidRPr="0082141E" w:rsidRDefault="0082141E" w:rsidP="00B97D3A">
      <w:pPr>
        <w:pStyle w:val="Listenabsatz"/>
        <w:numPr>
          <w:ilvl w:val="0"/>
          <w:numId w:val="7"/>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Helfer*</w:t>
      </w:r>
      <w:proofErr w:type="spellStart"/>
      <w:r w:rsidRPr="0082141E">
        <w:rPr>
          <w:rFonts w:ascii="Calibri" w:eastAsia="Times New Roman" w:hAnsi="Calibri" w:cs="Calibri"/>
          <w:bCs/>
          <w:lang w:eastAsia="de-DE"/>
        </w:rPr>
        <w:t>innensystem</w:t>
      </w:r>
      <w:proofErr w:type="spellEnd"/>
      <w:r w:rsidRPr="0082141E">
        <w:rPr>
          <w:rFonts w:ascii="Calibri" w:eastAsia="Times New Roman" w:hAnsi="Calibri" w:cs="Calibri"/>
          <w:bCs/>
          <w:lang w:eastAsia="de-DE"/>
        </w:rPr>
        <w:t>: Die Schüler*innen lassen sich gegenseitig teilnehmen.</w:t>
      </w:r>
    </w:p>
    <w:p w14:paraId="404F32D3" w14:textId="77777777" w:rsidR="0082141E" w:rsidRPr="0082141E" w:rsidRDefault="0082141E" w:rsidP="00B97D3A">
      <w:pPr>
        <w:pStyle w:val="Listenabsatz"/>
        <w:numPr>
          <w:ilvl w:val="0"/>
          <w:numId w:val="7"/>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zielgerichtetes Arbeiten</w:t>
      </w:r>
    </w:p>
    <w:p w14:paraId="395DB0CE" w14:textId="77777777" w:rsidR="0082141E" w:rsidRPr="0082141E" w:rsidRDefault="0082141E" w:rsidP="00B97D3A">
      <w:pPr>
        <w:pStyle w:val="Listenabsatz"/>
        <w:numPr>
          <w:ilvl w:val="0"/>
          <w:numId w:val="7"/>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lastRenderedPageBreak/>
        <w:t>Qualität der Ergebnisse</w:t>
      </w:r>
    </w:p>
    <w:p w14:paraId="5A5494BE" w14:textId="22D2125A" w:rsidR="0082141E" w:rsidRDefault="0082141E" w:rsidP="00B97D3A">
      <w:pPr>
        <w:pStyle w:val="Listenabsatz"/>
        <w:numPr>
          <w:ilvl w:val="0"/>
          <w:numId w:val="7"/>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Präsentation der Ergebnisse (s.o.)</w:t>
      </w:r>
    </w:p>
    <w:p w14:paraId="7016CE06" w14:textId="7E2E3225" w:rsidR="005954BF" w:rsidRDefault="005954BF" w:rsidP="00B97D3A">
      <w:pPr>
        <w:pStyle w:val="Listenabsatz"/>
        <w:numPr>
          <w:ilvl w:val="0"/>
          <w:numId w:val="7"/>
        </w:num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w:t>
      </w:r>
    </w:p>
    <w:p w14:paraId="448C30EB" w14:textId="77777777" w:rsidR="005954BF" w:rsidRDefault="005954BF" w:rsidP="005954BF">
      <w:pPr>
        <w:pStyle w:val="Listenabsatz"/>
        <w:spacing w:before="100" w:beforeAutospacing="1" w:after="100" w:afterAutospacing="1" w:line="240" w:lineRule="auto"/>
        <w:jc w:val="both"/>
        <w:rPr>
          <w:rFonts w:ascii="Calibri" w:eastAsia="Times New Roman" w:hAnsi="Calibri" w:cs="Calibri"/>
          <w:bCs/>
          <w:lang w:eastAsia="de-DE"/>
        </w:rPr>
      </w:pPr>
    </w:p>
    <w:p w14:paraId="50EAEBE0" w14:textId="23FE84EF" w:rsidR="005954BF" w:rsidRPr="0082141E" w:rsidRDefault="005954BF" w:rsidP="00B97D3A">
      <w:pPr>
        <w:pStyle w:val="Listenabsatz"/>
        <w:numPr>
          <w:ilvl w:val="0"/>
          <w:numId w:val="3"/>
        </w:numPr>
        <w:spacing w:before="100" w:beforeAutospacing="1" w:after="100" w:afterAutospacing="1" w:line="240" w:lineRule="auto"/>
        <w:jc w:val="both"/>
        <w:rPr>
          <w:rFonts w:ascii="Calibri" w:eastAsia="Times New Roman" w:hAnsi="Calibri" w:cs="Calibri"/>
          <w:b/>
          <w:lang w:eastAsia="de-DE"/>
        </w:rPr>
      </w:pPr>
      <w:r>
        <w:rPr>
          <w:rFonts w:ascii="Calibri" w:eastAsia="Times New Roman" w:hAnsi="Calibri" w:cs="Calibri"/>
          <w:b/>
          <w:lang w:eastAsia="de-DE"/>
        </w:rPr>
        <w:t>Selbstständigkeit</w:t>
      </w:r>
    </w:p>
    <w:p w14:paraId="5F67C7D1" w14:textId="6C70544E" w:rsidR="005954BF" w:rsidRPr="0082141E" w:rsidRDefault="005954BF" w:rsidP="00B97D3A">
      <w:pPr>
        <w:pStyle w:val="Listenabsatz"/>
        <w:numPr>
          <w:ilvl w:val="0"/>
          <w:numId w:val="4"/>
        </w:num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Organisation des Arbeitsmaterials</w:t>
      </w:r>
    </w:p>
    <w:p w14:paraId="2B6975CB" w14:textId="77777777" w:rsidR="005954BF" w:rsidRPr="0082141E" w:rsidRDefault="005954BF" w:rsidP="00B97D3A">
      <w:pPr>
        <w:pStyle w:val="Listenabsatz"/>
        <w:numPr>
          <w:ilvl w:val="0"/>
          <w:numId w:val="4"/>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Ordnung und Übersichtlichkeit (u.a. richtige Reihenfolge der Arbeitsblätter und der Hefteinträge, Lesbarkeit, Seiten-, Datums-, Nummernangabe, alle Arbeitsblätter werden abgeheftet)</w:t>
      </w:r>
    </w:p>
    <w:p w14:paraId="07D8B08F" w14:textId="4401AA33" w:rsidR="005954BF" w:rsidRDefault="005954BF" w:rsidP="00B97D3A">
      <w:pPr>
        <w:pStyle w:val="Listenabsatz"/>
        <w:numPr>
          <w:ilvl w:val="0"/>
          <w:numId w:val="4"/>
        </w:num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Zielgerichtetes und sachgerechtes Arbeiten, z.B. bei Stationen, Werkstätten, Arbeitsaufträgen</w:t>
      </w:r>
    </w:p>
    <w:p w14:paraId="0EEB48FD" w14:textId="495FFE7B" w:rsidR="005954BF" w:rsidRPr="0082141E" w:rsidRDefault="005954BF" w:rsidP="00B97D3A">
      <w:pPr>
        <w:pStyle w:val="Listenabsatz"/>
        <w:numPr>
          <w:ilvl w:val="0"/>
          <w:numId w:val="4"/>
        </w:num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Angemessenes Lern- und Arbeitstempo</w:t>
      </w:r>
    </w:p>
    <w:p w14:paraId="1EFA2030" w14:textId="78F94DC1" w:rsidR="005954BF" w:rsidRDefault="005954BF" w:rsidP="00B97D3A">
      <w:pPr>
        <w:pStyle w:val="Listenabsatz"/>
        <w:numPr>
          <w:ilvl w:val="0"/>
          <w:numId w:val="4"/>
        </w:numPr>
        <w:spacing w:before="100" w:beforeAutospacing="1" w:after="100" w:afterAutospacing="1" w:line="240" w:lineRule="auto"/>
        <w:jc w:val="both"/>
        <w:rPr>
          <w:rFonts w:ascii="Calibri" w:eastAsia="Times New Roman" w:hAnsi="Calibri" w:cs="Calibri"/>
          <w:bCs/>
          <w:lang w:eastAsia="de-DE"/>
        </w:rPr>
      </w:pPr>
      <w:r w:rsidRPr="0082141E">
        <w:rPr>
          <w:rFonts w:ascii="Calibri" w:eastAsia="Times New Roman" w:hAnsi="Calibri" w:cs="Calibri"/>
          <w:bCs/>
          <w:lang w:eastAsia="de-DE"/>
        </w:rPr>
        <w:t>Qualität der Arbeitsergebnisse</w:t>
      </w:r>
    </w:p>
    <w:p w14:paraId="0F28CBD8" w14:textId="3B7DB82C" w:rsidR="005954BF" w:rsidRDefault="005954BF" w:rsidP="00B97D3A">
      <w:pPr>
        <w:pStyle w:val="Listenabsatz"/>
        <w:numPr>
          <w:ilvl w:val="0"/>
          <w:numId w:val="4"/>
        </w:num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w:t>
      </w:r>
    </w:p>
    <w:p w14:paraId="44913659" w14:textId="77777777" w:rsidR="003B256D" w:rsidRPr="003B256D" w:rsidRDefault="003B256D" w:rsidP="003B256D">
      <w:pPr>
        <w:spacing w:before="100" w:beforeAutospacing="1" w:after="100" w:afterAutospacing="1" w:line="240" w:lineRule="auto"/>
        <w:jc w:val="both"/>
        <w:rPr>
          <w:rFonts w:ascii="Calibri" w:eastAsia="Times New Roman" w:hAnsi="Calibri" w:cs="Calibri"/>
          <w:bCs/>
          <w:lang w:eastAsia="de-DE"/>
        </w:rPr>
      </w:pPr>
    </w:p>
    <w:p w14:paraId="0C26DBF1" w14:textId="5E542B55" w:rsidR="00A66B88" w:rsidRPr="00DF5A77" w:rsidRDefault="00AD2041" w:rsidP="00AD2041">
      <w:pPr>
        <w:pStyle w:val="berschrift3"/>
      </w:pPr>
      <w:bookmarkStart w:id="14" w:name="_Toc167704529"/>
      <w:r>
        <w:t xml:space="preserve">3.4 </w:t>
      </w:r>
      <w:r w:rsidR="00A66B88" w:rsidRPr="00DF5A77">
        <w:t>Bewertungsschema für schriftliche Arbeiten</w:t>
      </w:r>
      <w:bookmarkEnd w:id="14"/>
    </w:p>
    <w:p w14:paraId="49D06A37" w14:textId="00859538" w:rsidR="00A66B88" w:rsidRPr="00E51980" w:rsidRDefault="00A66B88" w:rsidP="00A66B88">
      <w:pPr>
        <w:spacing w:before="100" w:beforeAutospacing="1" w:after="100" w:afterAutospacing="1" w:line="240" w:lineRule="auto"/>
        <w:jc w:val="both"/>
        <w:rPr>
          <w:rFonts w:ascii="Calibri" w:eastAsia="Times New Roman" w:hAnsi="Calibri" w:cs="Calibri"/>
          <w:bCs/>
          <w:lang w:eastAsia="de-DE"/>
        </w:rPr>
      </w:pPr>
      <w:r w:rsidRPr="00E51980">
        <w:rPr>
          <w:rFonts w:ascii="Calibri" w:eastAsia="Times New Roman" w:hAnsi="Calibri" w:cs="Calibri"/>
          <w:bCs/>
          <w:lang w:eastAsia="de-DE"/>
        </w:rPr>
        <w:t>Nach</w:t>
      </w:r>
      <w:r w:rsidR="003B256D">
        <w:rPr>
          <w:rFonts w:ascii="Calibri" w:eastAsia="Times New Roman" w:hAnsi="Calibri" w:cs="Calibri"/>
          <w:bCs/>
          <w:lang w:eastAsia="de-DE"/>
        </w:rPr>
        <w:t xml:space="preserve"> der</w:t>
      </w:r>
      <w:r w:rsidRPr="00E51980">
        <w:rPr>
          <w:rFonts w:ascii="Calibri" w:eastAsia="Times New Roman" w:hAnsi="Calibri" w:cs="Calibri"/>
          <w:bCs/>
          <w:lang w:eastAsia="de-DE"/>
        </w:rPr>
        <w:t xml:space="preserve"> folgende</w:t>
      </w:r>
      <w:r w:rsidR="003B256D">
        <w:rPr>
          <w:rFonts w:ascii="Calibri" w:eastAsia="Times New Roman" w:hAnsi="Calibri" w:cs="Calibri"/>
          <w:bCs/>
          <w:lang w:eastAsia="de-DE"/>
        </w:rPr>
        <w:t>n prozentualen</w:t>
      </w:r>
      <w:r w:rsidRPr="00E51980">
        <w:rPr>
          <w:rFonts w:ascii="Calibri" w:eastAsia="Times New Roman" w:hAnsi="Calibri" w:cs="Calibri"/>
          <w:bCs/>
          <w:lang w:eastAsia="de-DE"/>
        </w:rPr>
        <w:t xml:space="preserve"> Verteilung werden bei uns alle benoteten </w:t>
      </w:r>
      <w:r>
        <w:rPr>
          <w:rFonts w:ascii="Calibri" w:eastAsia="Times New Roman" w:hAnsi="Calibri" w:cs="Calibri"/>
          <w:bCs/>
          <w:lang w:eastAsia="de-DE"/>
        </w:rPr>
        <w:t>schriftlichen Arbeiten</w:t>
      </w:r>
      <w:r w:rsidRPr="00E51980">
        <w:rPr>
          <w:rFonts w:ascii="Calibri" w:eastAsia="Times New Roman" w:hAnsi="Calibri" w:cs="Calibri"/>
          <w:bCs/>
          <w:lang w:eastAsia="de-DE"/>
        </w:rPr>
        <w:t xml:space="preserve"> bewertet:</w:t>
      </w:r>
    </w:p>
    <w:tbl>
      <w:tblPr>
        <w:tblStyle w:val="Tabellenraster"/>
        <w:tblW w:w="0" w:type="auto"/>
        <w:tblLook w:val="04A0" w:firstRow="1" w:lastRow="0" w:firstColumn="1" w:lastColumn="0" w:noHBand="0" w:noVBand="1"/>
      </w:tblPr>
      <w:tblGrid>
        <w:gridCol w:w="925"/>
        <w:gridCol w:w="3071"/>
        <w:gridCol w:w="3071"/>
      </w:tblGrid>
      <w:tr w:rsidR="00A66B88" w:rsidRPr="00E51980" w14:paraId="6BE7EF98" w14:textId="77777777" w:rsidTr="003F02F4">
        <w:tc>
          <w:tcPr>
            <w:tcW w:w="925" w:type="dxa"/>
          </w:tcPr>
          <w:p w14:paraId="5B87ACA0"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Note</w:t>
            </w:r>
          </w:p>
        </w:tc>
        <w:tc>
          <w:tcPr>
            <w:tcW w:w="3071" w:type="dxa"/>
          </w:tcPr>
          <w:p w14:paraId="7EF65E7F"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Prozente</w:t>
            </w:r>
          </w:p>
        </w:tc>
        <w:tc>
          <w:tcPr>
            <w:tcW w:w="3071" w:type="dxa"/>
          </w:tcPr>
          <w:p w14:paraId="4C942F50"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Punktebeispiel</w:t>
            </w:r>
          </w:p>
        </w:tc>
      </w:tr>
      <w:tr w:rsidR="00A66B88" w:rsidRPr="00E51980" w14:paraId="3472F91D" w14:textId="77777777" w:rsidTr="003F02F4">
        <w:tc>
          <w:tcPr>
            <w:tcW w:w="925" w:type="dxa"/>
          </w:tcPr>
          <w:p w14:paraId="3BDF8AC3"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1</w:t>
            </w:r>
          </w:p>
        </w:tc>
        <w:tc>
          <w:tcPr>
            <w:tcW w:w="3071" w:type="dxa"/>
          </w:tcPr>
          <w:p w14:paraId="09DB2E17"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100-95%</w:t>
            </w:r>
          </w:p>
        </w:tc>
        <w:tc>
          <w:tcPr>
            <w:tcW w:w="3071" w:type="dxa"/>
          </w:tcPr>
          <w:p w14:paraId="3883D444"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40-38</w:t>
            </w:r>
          </w:p>
        </w:tc>
      </w:tr>
      <w:tr w:rsidR="00A66B88" w:rsidRPr="00E51980" w14:paraId="744C7FA5" w14:textId="77777777" w:rsidTr="003F02F4">
        <w:tc>
          <w:tcPr>
            <w:tcW w:w="925" w:type="dxa"/>
          </w:tcPr>
          <w:p w14:paraId="39CBA128"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2</w:t>
            </w:r>
          </w:p>
        </w:tc>
        <w:tc>
          <w:tcPr>
            <w:tcW w:w="3071" w:type="dxa"/>
          </w:tcPr>
          <w:p w14:paraId="53F24A48"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94-85%</w:t>
            </w:r>
          </w:p>
        </w:tc>
        <w:tc>
          <w:tcPr>
            <w:tcW w:w="3071" w:type="dxa"/>
          </w:tcPr>
          <w:p w14:paraId="11188254"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37,5-34</w:t>
            </w:r>
          </w:p>
        </w:tc>
      </w:tr>
      <w:tr w:rsidR="00A66B88" w:rsidRPr="00E51980" w14:paraId="2A3677AA" w14:textId="77777777" w:rsidTr="003F02F4">
        <w:tc>
          <w:tcPr>
            <w:tcW w:w="925" w:type="dxa"/>
          </w:tcPr>
          <w:p w14:paraId="35C9C072"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3</w:t>
            </w:r>
          </w:p>
        </w:tc>
        <w:tc>
          <w:tcPr>
            <w:tcW w:w="3071" w:type="dxa"/>
          </w:tcPr>
          <w:p w14:paraId="17E8B7A6"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84-70%</w:t>
            </w:r>
          </w:p>
        </w:tc>
        <w:tc>
          <w:tcPr>
            <w:tcW w:w="3071" w:type="dxa"/>
          </w:tcPr>
          <w:p w14:paraId="55DA13CD"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33,5-28</w:t>
            </w:r>
          </w:p>
        </w:tc>
      </w:tr>
      <w:tr w:rsidR="00A66B88" w:rsidRPr="00E51980" w14:paraId="41CA06E5" w14:textId="77777777" w:rsidTr="003F02F4">
        <w:tc>
          <w:tcPr>
            <w:tcW w:w="925" w:type="dxa"/>
          </w:tcPr>
          <w:p w14:paraId="06998695"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4</w:t>
            </w:r>
          </w:p>
        </w:tc>
        <w:tc>
          <w:tcPr>
            <w:tcW w:w="3071" w:type="dxa"/>
          </w:tcPr>
          <w:p w14:paraId="4ACCC317"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69-50%</w:t>
            </w:r>
          </w:p>
        </w:tc>
        <w:tc>
          <w:tcPr>
            <w:tcW w:w="3071" w:type="dxa"/>
          </w:tcPr>
          <w:p w14:paraId="2C6535B4"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27,5-20</w:t>
            </w:r>
          </w:p>
        </w:tc>
      </w:tr>
      <w:tr w:rsidR="00A66B88" w:rsidRPr="00E51980" w14:paraId="357FB00E" w14:textId="77777777" w:rsidTr="003F02F4">
        <w:tc>
          <w:tcPr>
            <w:tcW w:w="925" w:type="dxa"/>
          </w:tcPr>
          <w:p w14:paraId="7E77441F"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5</w:t>
            </w:r>
          </w:p>
        </w:tc>
        <w:tc>
          <w:tcPr>
            <w:tcW w:w="3071" w:type="dxa"/>
          </w:tcPr>
          <w:p w14:paraId="407D5DA9"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49-25%</w:t>
            </w:r>
          </w:p>
        </w:tc>
        <w:tc>
          <w:tcPr>
            <w:tcW w:w="3071" w:type="dxa"/>
          </w:tcPr>
          <w:p w14:paraId="247EF4BD"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19,5-10</w:t>
            </w:r>
          </w:p>
        </w:tc>
      </w:tr>
      <w:tr w:rsidR="00A66B88" w:rsidRPr="00E51980" w14:paraId="5484C06C" w14:textId="77777777" w:rsidTr="003F02F4">
        <w:tc>
          <w:tcPr>
            <w:tcW w:w="925" w:type="dxa"/>
          </w:tcPr>
          <w:p w14:paraId="7E91E82B"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6</w:t>
            </w:r>
          </w:p>
        </w:tc>
        <w:tc>
          <w:tcPr>
            <w:tcW w:w="3071" w:type="dxa"/>
          </w:tcPr>
          <w:p w14:paraId="3E84A6B8"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24-0%</w:t>
            </w:r>
          </w:p>
        </w:tc>
        <w:tc>
          <w:tcPr>
            <w:tcW w:w="3071" w:type="dxa"/>
          </w:tcPr>
          <w:p w14:paraId="01FCA64E" w14:textId="77777777" w:rsidR="00A66B88" w:rsidRPr="00E51980" w:rsidRDefault="00A66B88" w:rsidP="003F02F4">
            <w:pPr>
              <w:spacing w:before="100" w:beforeAutospacing="1" w:after="100" w:afterAutospacing="1"/>
              <w:jc w:val="both"/>
              <w:rPr>
                <w:rFonts w:ascii="Calibri" w:eastAsia="Times New Roman" w:hAnsi="Calibri" w:cs="Calibri"/>
                <w:bCs/>
                <w:sz w:val="24"/>
                <w:szCs w:val="24"/>
              </w:rPr>
            </w:pPr>
            <w:r w:rsidRPr="00E51980">
              <w:rPr>
                <w:rFonts w:ascii="Calibri" w:eastAsia="Times New Roman" w:hAnsi="Calibri" w:cs="Calibri"/>
                <w:bCs/>
                <w:sz w:val="24"/>
                <w:szCs w:val="24"/>
              </w:rPr>
              <w:t>9,5-0</w:t>
            </w:r>
          </w:p>
        </w:tc>
      </w:tr>
    </w:tbl>
    <w:p w14:paraId="03D6D106" w14:textId="77777777" w:rsidR="00A66B88" w:rsidRPr="00DF5A77" w:rsidRDefault="00A66B88" w:rsidP="00A66B88">
      <w:pPr>
        <w:pStyle w:val="Listenabsatz"/>
        <w:autoSpaceDE w:val="0"/>
        <w:autoSpaceDN w:val="0"/>
        <w:adjustRightInd w:val="0"/>
        <w:spacing w:after="0" w:line="240" w:lineRule="auto"/>
        <w:ind w:left="792"/>
        <w:rPr>
          <w:rFonts w:ascii="CIDFont+F3" w:hAnsi="CIDFont+F3" w:cs="CIDFont+F3"/>
          <w:color w:val="0563C2"/>
          <w:kern w:val="0"/>
          <w:sz w:val="28"/>
          <w:szCs w:val="28"/>
        </w:rPr>
      </w:pPr>
    </w:p>
    <w:p w14:paraId="46F03618" w14:textId="7FB7100F" w:rsidR="00A66B88" w:rsidRPr="00A654AC" w:rsidRDefault="00AD2041" w:rsidP="00AD2041">
      <w:pPr>
        <w:pStyle w:val="berschrift3"/>
      </w:pPr>
      <w:bookmarkStart w:id="15" w:name="_Toc167704530"/>
      <w:r>
        <w:t xml:space="preserve">3.5 </w:t>
      </w:r>
      <w:r w:rsidR="00A66B88" w:rsidRPr="00A654AC">
        <w:t>Leistungsbewertung in den Fächern</w:t>
      </w:r>
      <w:bookmarkEnd w:id="15"/>
    </w:p>
    <w:p w14:paraId="18F7039E" w14:textId="55333FDF" w:rsidR="00DF5A77" w:rsidRDefault="00AD2041" w:rsidP="008F2CF1">
      <w:pPr>
        <w:pStyle w:val="berschrift3"/>
      </w:pPr>
      <w:bookmarkStart w:id="16" w:name="_Toc167704531"/>
      <w:r>
        <w:t xml:space="preserve">3.5.1 </w:t>
      </w:r>
      <w:r w:rsidR="00DD5DF0" w:rsidRPr="00DF5A77">
        <w:t>Mathematik</w:t>
      </w:r>
      <w:r w:rsidR="004779E7">
        <w:rPr>
          <w:rStyle w:val="Funotenzeichen"/>
        </w:rPr>
        <w:footnoteReference w:id="6"/>
      </w:r>
      <w:bookmarkEnd w:id="16"/>
    </w:p>
    <w:p w14:paraId="0E610708" w14:textId="1C148F7A" w:rsidR="00125C42" w:rsidRDefault="00790417" w:rsidP="00125C42">
      <w:pPr>
        <w:pStyle w:val="StandardWeb"/>
        <w:rPr>
          <w:rFonts w:ascii="Calibri" w:hAnsi="Calibri" w:cs="Calibri"/>
        </w:rPr>
      </w:pPr>
      <w:r>
        <w:rPr>
          <w:rFonts w:ascii="Calibri" w:hAnsi="Calibri" w:cs="Calibri"/>
        </w:rPr>
        <w:t>Im</w:t>
      </w:r>
      <w:r w:rsidR="00125C42" w:rsidRPr="00125C42">
        <w:rPr>
          <w:rFonts w:ascii="Calibri" w:hAnsi="Calibri" w:cs="Calibri"/>
        </w:rPr>
        <w:t xml:space="preserve"> Lehrplan für das Fach Mathematik </w:t>
      </w:r>
      <w:r>
        <w:rPr>
          <w:rFonts w:ascii="Calibri" w:hAnsi="Calibri" w:cs="Calibri"/>
        </w:rPr>
        <w:t>sind</w:t>
      </w:r>
      <w:r w:rsidR="00125C42">
        <w:rPr>
          <w:rFonts w:ascii="Calibri" w:hAnsi="Calibri" w:cs="Calibri"/>
        </w:rPr>
        <w:t xml:space="preserve"> </w:t>
      </w:r>
      <w:r w:rsidR="00125C42" w:rsidRPr="00125C42">
        <w:rPr>
          <w:rFonts w:ascii="Calibri" w:hAnsi="Calibri" w:cs="Calibri"/>
        </w:rPr>
        <w:t>prozessbezogene und inhaltsbezogene</w:t>
      </w:r>
      <w:r>
        <w:rPr>
          <w:rFonts w:ascii="Calibri" w:hAnsi="Calibri" w:cs="Calibri"/>
        </w:rPr>
        <w:t xml:space="preserve"> K</w:t>
      </w:r>
      <w:r w:rsidR="00125C42" w:rsidRPr="00125C42">
        <w:rPr>
          <w:rFonts w:ascii="Calibri" w:hAnsi="Calibri" w:cs="Calibri"/>
        </w:rPr>
        <w:t>ompetenzen verbindlich fest</w:t>
      </w:r>
      <w:r>
        <w:rPr>
          <w:rFonts w:ascii="Calibri" w:hAnsi="Calibri" w:cs="Calibri"/>
        </w:rPr>
        <w:t>gelegt, die aufzeigen</w:t>
      </w:r>
      <w:r w:rsidR="00125C42" w:rsidRPr="00125C42">
        <w:rPr>
          <w:rFonts w:ascii="Calibri" w:hAnsi="Calibri" w:cs="Calibri"/>
        </w:rPr>
        <w:t xml:space="preserve">, welche Leistungen von den Schülerinnen und Schülern am Ende der Schuleingangsphase und am Ende der Klasse 4 im Fach Mathematik erwartet werden. Die Kompetenzerwartungen konzentrieren sich </w:t>
      </w:r>
      <w:r>
        <w:rPr>
          <w:rFonts w:ascii="Calibri" w:hAnsi="Calibri" w:cs="Calibri"/>
        </w:rPr>
        <w:t xml:space="preserve">dabei </w:t>
      </w:r>
      <w:r w:rsidR="00125C42" w:rsidRPr="00125C42">
        <w:rPr>
          <w:rFonts w:ascii="Calibri" w:hAnsi="Calibri" w:cs="Calibri"/>
        </w:rPr>
        <w:t xml:space="preserve">auf zentrale fachliche Zielsetzungen des Mathematikunterrichts. </w:t>
      </w:r>
      <w:r>
        <w:rPr>
          <w:rFonts w:ascii="Calibri" w:hAnsi="Calibri" w:cs="Calibri"/>
        </w:rPr>
        <w:t>Folgende Kompetenzen werden im Lehrplan aufgeführt:</w:t>
      </w: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965"/>
        <w:gridCol w:w="3965"/>
      </w:tblGrid>
      <w:tr w:rsidR="00790417" w14:paraId="11D25F7D" w14:textId="77777777" w:rsidTr="00790417">
        <w:trPr>
          <w:trHeight w:val="938"/>
        </w:trPr>
        <w:tc>
          <w:tcPr>
            <w:tcW w:w="3965" w:type="dxa"/>
            <w:tcBorders>
              <w:top w:val="none" w:sz="6" w:space="0" w:color="auto"/>
              <w:bottom w:val="none" w:sz="6" w:space="0" w:color="auto"/>
              <w:right w:val="none" w:sz="6" w:space="0" w:color="auto"/>
            </w:tcBorders>
          </w:tcPr>
          <w:p w14:paraId="7B363107" w14:textId="77777777" w:rsidR="00790417" w:rsidRDefault="00790417">
            <w:pPr>
              <w:pStyle w:val="Default"/>
              <w:rPr>
                <w:sz w:val="23"/>
                <w:szCs w:val="23"/>
              </w:rPr>
            </w:pPr>
            <w:r>
              <w:rPr>
                <w:b/>
                <w:bCs/>
                <w:sz w:val="23"/>
                <w:szCs w:val="23"/>
              </w:rPr>
              <w:t xml:space="preserve">prozessbezogene Kompetenzen </w:t>
            </w:r>
          </w:p>
          <w:p w14:paraId="6903D5D9" w14:textId="77777777" w:rsidR="00790417" w:rsidRDefault="00790417">
            <w:pPr>
              <w:pStyle w:val="Default"/>
              <w:rPr>
                <w:sz w:val="22"/>
                <w:szCs w:val="22"/>
              </w:rPr>
            </w:pPr>
            <w:r>
              <w:rPr>
                <w:sz w:val="22"/>
                <w:szCs w:val="22"/>
              </w:rPr>
              <w:t xml:space="preserve">Problemlösen </w:t>
            </w:r>
          </w:p>
          <w:p w14:paraId="532FCCDC" w14:textId="77777777" w:rsidR="00790417" w:rsidRDefault="00790417">
            <w:pPr>
              <w:pStyle w:val="Default"/>
              <w:rPr>
                <w:sz w:val="22"/>
                <w:szCs w:val="22"/>
              </w:rPr>
            </w:pPr>
            <w:r>
              <w:rPr>
                <w:sz w:val="22"/>
                <w:szCs w:val="22"/>
              </w:rPr>
              <w:t xml:space="preserve">Modellieren </w:t>
            </w:r>
          </w:p>
          <w:p w14:paraId="6BD2E464" w14:textId="77777777" w:rsidR="00790417" w:rsidRDefault="00790417">
            <w:pPr>
              <w:pStyle w:val="Default"/>
              <w:rPr>
                <w:sz w:val="22"/>
                <w:szCs w:val="22"/>
              </w:rPr>
            </w:pPr>
            <w:r>
              <w:rPr>
                <w:sz w:val="22"/>
                <w:szCs w:val="22"/>
              </w:rPr>
              <w:t xml:space="preserve">Kommunizieren </w:t>
            </w:r>
          </w:p>
          <w:p w14:paraId="1490D3AE" w14:textId="77777777" w:rsidR="00790417" w:rsidRDefault="00790417">
            <w:pPr>
              <w:pStyle w:val="Default"/>
              <w:rPr>
                <w:sz w:val="22"/>
                <w:szCs w:val="22"/>
              </w:rPr>
            </w:pPr>
            <w:r>
              <w:rPr>
                <w:sz w:val="22"/>
                <w:szCs w:val="22"/>
              </w:rPr>
              <w:lastRenderedPageBreak/>
              <w:t xml:space="preserve">Argumentieren </w:t>
            </w:r>
          </w:p>
          <w:p w14:paraId="13157DB9" w14:textId="77777777" w:rsidR="00790417" w:rsidRDefault="00790417">
            <w:pPr>
              <w:pStyle w:val="Default"/>
              <w:rPr>
                <w:sz w:val="22"/>
                <w:szCs w:val="22"/>
              </w:rPr>
            </w:pPr>
            <w:r>
              <w:rPr>
                <w:sz w:val="22"/>
                <w:szCs w:val="22"/>
              </w:rPr>
              <w:t xml:space="preserve">Darstellen </w:t>
            </w:r>
          </w:p>
        </w:tc>
        <w:tc>
          <w:tcPr>
            <w:tcW w:w="3965" w:type="dxa"/>
            <w:tcBorders>
              <w:top w:val="none" w:sz="6" w:space="0" w:color="auto"/>
              <w:left w:val="none" w:sz="6" w:space="0" w:color="auto"/>
              <w:bottom w:val="none" w:sz="6" w:space="0" w:color="auto"/>
            </w:tcBorders>
          </w:tcPr>
          <w:p w14:paraId="3A84EEEF" w14:textId="77777777" w:rsidR="00790417" w:rsidRDefault="00790417">
            <w:pPr>
              <w:pStyle w:val="Default"/>
              <w:rPr>
                <w:sz w:val="23"/>
                <w:szCs w:val="23"/>
              </w:rPr>
            </w:pPr>
            <w:r>
              <w:rPr>
                <w:b/>
                <w:bCs/>
                <w:sz w:val="23"/>
                <w:szCs w:val="23"/>
              </w:rPr>
              <w:lastRenderedPageBreak/>
              <w:t xml:space="preserve">inhaltsbezogene Kompetenzen </w:t>
            </w:r>
          </w:p>
          <w:p w14:paraId="18CF20AA" w14:textId="77777777" w:rsidR="00790417" w:rsidRDefault="00790417">
            <w:pPr>
              <w:pStyle w:val="Default"/>
              <w:rPr>
                <w:sz w:val="22"/>
                <w:szCs w:val="22"/>
              </w:rPr>
            </w:pPr>
            <w:r>
              <w:rPr>
                <w:sz w:val="22"/>
                <w:szCs w:val="22"/>
              </w:rPr>
              <w:t xml:space="preserve">Zahlen und Operationen </w:t>
            </w:r>
          </w:p>
          <w:p w14:paraId="5D24EB6E" w14:textId="77777777" w:rsidR="00790417" w:rsidRDefault="00790417">
            <w:pPr>
              <w:pStyle w:val="Default"/>
              <w:rPr>
                <w:sz w:val="22"/>
                <w:szCs w:val="22"/>
              </w:rPr>
            </w:pPr>
            <w:r>
              <w:rPr>
                <w:sz w:val="22"/>
                <w:szCs w:val="22"/>
              </w:rPr>
              <w:t xml:space="preserve">Raum und Form </w:t>
            </w:r>
          </w:p>
          <w:p w14:paraId="6C68B459" w14:textId="77777777" w:rsidR="00790417" w:rsidRDefault="00790417">
            <w:pPr>
              <w:pStyle w:val="Default"/>
              <w:rPr>
                <w:sz w:val="22"/>
                <w:szCs w:val="22"/>
              </w:rPr>
            </w:pPr>
            <w:r>
              <w:rPr>
                <w:sz w:val="22"/>
                <w:szCs w:val="22"/>
              </w:rPr>
              <w:t xml:space="preserve">Größen und Messen </w:t>
            </w:r>
          </w:p>
          <w:p w14:paraId="07DBAEED" w14:textId="77777777" w:rsidR="00790417" w:rsidRDefault="00790417">
            <w:pPr>
              <w:pStyle w:val="Default"/>
              <w:rPr>
                <w:sz w:val="22"/>
                <w:szCs w:val="22"/>
              </w:rPr>
            </w:pPr>
            <w:r>
              <w:rPr>
                <w:sz w:val="22"/>
                <w:szCs w:val="22"/>
              </w:rPr>
              <w:lastRenderedPageBreak/>
              <w:t xml:space="preserve">Daten, Häufigkeiten, Wahrscheinlichkeiten </w:t>
            </w:r>
          </w:p>
        </w:tc>
      </w:tr>
    </w:tbl>
    <w:p w14:paraId="15362757" w14:textId="77777777" w:rsidR="00790417" w:rsidRDefault="00790417" w:rsidP="00790417">
      <w:pPr>
        <w:pStyle w:val="StandardWeb"/>
        <w:rPr>
          <w:rFonts w:ascii="Calibri" w:hAnsi="Calibri" w:cs="Calibri"/>
        </w:rPr>
      </w:pPr>
      <w:r>
        <w:rPr>
          <w:rFonts w:ascii="Calibri" w:hAnsi="Calibri" w:cs="Calibri"/>
        </w:rPr>
        <w:lastRenderedPageBreak/>
        <w:t>Die inhaltlichen Kompetenzen gliedern sich darüber hinaus folgendermaßen auf:</w:t>
      </w:r>
    </w:p>
    <w:p w14:paraId="0059120E" w14:textId="049A0793" w:rsidR="00790417" w:rsidRPr="003051B9" w:rsidRDefault="00790417" w:rsidP="00B97D3A">
      <w:pPr>
        <w:pStyle w:val="StandardWeb"/>
        <w:numPr>
          <w:ilvl w:val="0"/>
          <w:numId w:val="19"/>
        </w:numPr>
        <w:spacing w:before="0" w:beforeAutospacing="0" w:after="0" w:afterAutospacing="0"/>
        <w:rPr>
          <w:rFonts w:ascii="Calibri" w:hAnsi="Calibri" w:cs="Calibri"/>
          <w:b/>
          <w:bCs/>
        </w:rPr>
      </w:pPr>
      <w:r w:rsidRPr="003051B9">
        <w:rPr>
          <w:rFonts w:ascii="Calibri" w:hAnsi="Calibri" w:cs="Calibri"/>
          <w:b/>
          <w:bCs/>
        </w:rPr>
        <w:t>Zahlen und Operationen</w:t>
      </w:r>
    </w:p>
    <w:p w14:paraId="08B99B2D" w14:textId="77777777" w:rsidR="00790417" w:rsidRPr="00790417" w:rsidRDefault="00790417"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790417">
        <w:rPr>
          <w:rFonts w:ascii="Calibri" w:eastAsia="Times New Roman" w:hAnsi="Calibri" w:cs="Calibri"/>
          <w:kern w:val="0"/>
          <w:lang w:eastAsia="de-DE"/>
          <w14:ligatures w14:val="none"/>
        </w:rPr>
        <w:t xml:space="preserve">Zahlvorstellungen </w:t>
      </w:r>
    </w:p>
    <w:p w14:paraId="5382C46B" w14:textId="3A265631" w:rsidR="00790417" w:rsidRPr="00790417" w:rsidRDefault="00790417"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790417">
        <w:rPr>
          <w:rFonts w:ascii="Calibri" w:eastAsia="Times New Roman" w:hAnsi="Calibri" w:cs="Calibri"/>
          <w:kern w:val="0"/>
          <w:lang w:eastAsia="de-DE"/>
          <w14:ligatures w14:val="none"/>
        </w:rPr>
        <w:t xml:space="preserve">Operationsvorstellungen </w:t>
      </w:r>
    </w:p>
    <w:p w14:paraId="5AB62A1E" w14:textId="0E6D2E5E" w:rsidR="00790417" w:rsidRPr="00790417" w:rsidRDefault="00790417"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790417">
        <w:rPr>
          <w:rFonts w:ascii="Calibri" w:eastAsia="Times New Roman" w:hAnsi="Calibri" w:cs="Calibri"/>
          <w:kern w:val="0"/>
          <w:lang w:eastAsia="de-DE"/>
          <w14:ligatures w14:val="none"/>
        </w:rPr>
        <w:t xml:space="preserve">Schnelles Kopfrechnen </w:t>
      </w:r>
    </w:p>
    <w:p w14:paraId="197A944C" w14:textId="3075D701" w:rsidR="00790417" w:rsidRPr="00790417" w:rsidRDefault="00790417"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790417">
        <w:rPr>
          <w:rFonts w:ascii="Calibri" w:eastAsia="Times New Roman" w:hAnsi="Calibri" w:cs="Calibri"/>
          <w:kern w:val="0"/>
          <w:lang w:eastAsia="de-DE"/>
          <w14:ligatures w14:val="none"/>
        </w:rPr>
        <w:t xml:space="preserve">Zahlenrechnen </w:t>
      </w:r>
    </w:p>
    <w:p w14:paraId="0E97E175" w14:textId="4D965F09" w:rsidR="00790417" w:rsidRPr="00DE2602" w:rsidRDefault="00790417" w:rsidP="00B97D3A">
      <w:pPr>
        <w:pStyle w:val="Listenabsatz"/>
        <w:numPr>
          <w:ilvl w:val="0"/>
          <w:numId w:val="11"/>
        </w:numPr>
        <w:spacing w:before="100" w:beforeAutospacing="1" w:after="100" w:afterAutospacing="1" w:line="240" w:lineRule="auto"/>
        <w:rPr>
          <w:rFonts w:ascii="Calibri" w:eastAsia="Times New Roman" w:hAnsi="Calibri" w:cs="Calibri"/>
          <w:kern w:val="0"/>
          <w:lang w:eastAsia="de-DE"/>
          <w14:ligatures w14:val="none"/>
        </w:rPr>
      </w:pPr>
      <w:r w:rsidRPr="00DE2602">
        <w:rPr>
          <w:rFonts w:ascii="Calibri" w:eastAsia="Times New Roman" w:hAnsi="Calibri" w:cs="Calibri"/>
          <w:kern w:val="0"/>
          <w:lang w:eastAsia="de-DE"/>
          <w14:ligatures w14:val="none"/>
        </w:rPr>
        <w:t xml:space="preserve">Ziffernrechnen </w:t>
      </w:r>
    </w:p>
    <w:p w14:paraId="6899F7DA" w14:textId="6E796309" w:rsidR="00790417" w:rsidRPr="00DE2602" w:rsidRDefault="00790417" w:rsidP="00B97D3A">
      <w:pPr>
        <w:pStyle w:val="Listenabsatz"/>
        <w:numPr>
          <w:ilvl w:val="0"/>
          <w:numId w:val="11"/>
        </w:numPr>
        <w:spacing w:before="100" w:beforeAutospacing="1" w:after="100" w:afterAutospacing="1" w:line="240" w:lineRule="auto"/>
        <w:rPr>
          <w:rFonts w:ascii="Calibri" w:eastAsia="Times New Roman" w:hAnsi="Calibri" w:cs="Calibri"/>
          <w:kern w:val="0"/>
          <w:lang w:eastAsia="de-DE"/>
          <w14:ligatures w14:val="none"/>
        </w:rPr>
      </w:pPr>
      <w:r w:rsidRPr="00DE2602">
        <w:rPr>
          <w:rFonts w:ascii="Calibri" w:eastAsia="Times New Roman" w:hAnsi="Calibri" w:cs="Calibri"/>
          <w:kern w:val="0"/>
          <w:lang w:eastAsia="de-DE"/>
          <w14:ligatures w14:val="none"/>
        </w:rPr>
        <w:t xml:space="preserve">Überschlagendes Rechnen </w:t>
      </w:r>
    </w:p>
    <w:p w14:paraId="63F17A1D" w14:textId="45E04716" w:rsidR="00790417" w:rsidRPr="00DE2602" w:rsidRDefault="00790417" w:rsidP="00B97D3A">
      <w:pPr>
        <w:pStyle w:val="Listenabsatz"/>
        <w:numPr>
          <w:ilvl w:val="0"/>
          <w:numId w:val="11"/>
        </w:numPr>
        <w:spacing w:before="100" w:beforeAutospacing="1" w:after="100" w:afterAutospacing="1" w:line="240" w:lineRule="auto"/>
        <w:rPr>
          <w:rFonts w:ascii="Calibri" w:eastAsia="Times New Roman" w:hAnsi="Calibri" w:cs="Calibri"/>
          <w:kern w:val="0"/>
          <w:lang w:eastAsia="de-DE"/>
          <w14:ligatures w14:val="none"/>
        </w:rPr>
      </w:pPr>
      <w:r w:rsidRPr="00DE2602">
        <w:rPr>
          <w:rFonts w:ascii="Calibri" w:eastAsia="Times New Roman" w:hAnsi="Calibri" w:cs="Calibri"/>
          <w:kern w:val="0"/>
          <w:lang w:eastAsia="de-DE"/>
          <w14:ligatures w14:val="none"/>
        </w:rPr>
        <w:t>Flexibles Rechnen</w:t>
      </w:r>
    </w:p>
    <w:p w14:paraId="3468FD80" w14:textId="5B116C30" w:rsidR="00790417" w:rsidRPr="003051B9" w:rsidRDefault="00790417" w:rsidP="00B97D3A">
      <w:pPr>
        <w:pStyle w:val="StandardWeb"/>
        <w:numPr>
          <w:ilvl w:val="0"/>
          <w:numId w:val="19"/>
        </w:numPr>
        <w:spacing w:before="0" w:beforeAutospacing="0" w:after="0" w:afterAutospacing="0"/>
        <w:rPr>
          <w:rFonts w:ascii="Calibri" w:hAnsi="Calibri" w:cs="Calibri"/>
          <w:b/>
          <w:bCs/>
        </w:rPr>
      </w:pPr>
      <w:r w:rsidRPr="003051B9">
        <w:rPr>
          <w:rFonts w:ascii="Calibri" w:hAnsi="Calibri" w:cs="Calibri"/>
          <w:b/>
          <w:bCs/>
        </w:rPr>
        <w:t>Raum und Form</w:t>
      </w:r>
    </w:p>
    <w:p w14:paraId="65AA5684" w14:textId="77777777" w:rsidR="00790417" w:rsidRPr="00790417" w:rsidRDefault="00790417"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790417">
        <w:rPr>
          <w:rFonts w:ascii="Calibri" w:eastAsia="Times New Roman" w:hAnsi="Calibri" w:cs="Calibri"/>
          <w:kern w:val="0"/>
          <w:lang w:eastAsia="de-DE"/>
          <w14:ligatures w14:val="none"/>
        </w:rPr>
        <w:t xml:space="preserve">Raumorientierung und Raumvorstellung </w:t>
      </w:r>
    </w:p>
    <w:p w14:paraId="2CD58D6D" w14:textId="77777777" w:rsidR="00790417" w:rsidRPr="00790417" w:rsidRDefault="00790417"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790417">
        <w:rPr>
          <w:rFonts w:ascii="Calibri" w:eastAsia="Times New Roman" w:hAnsi="Calibri" w:cs="Calibri"/>
          <w:kern w:val="0"/>
          <w:lang w:eastAsia="de-DE"/>
          <w14:ligatures w14:val="none"/>
        </w:rPr>
        <w:t xml:space="preserve">Ebene Figuren </w:t>
      </w:r>
    </w:p>
    <w:p w14:paraId="2D992181" w14:textId="77777777" w:rsidR="00790417" w:rsidRPr="00790417" w:rsidRDefault="00790417"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790417">
        <w:rPr>
          <w:rFonts w:ascii="Calibri" w:eastAsia="Times New Roman" w:hAnsi="Calibri" w:cs="Calibri"/>
          <w:kern w:val="0"/>
          <w:lang w:eastAsia="de-DE"/>
          <w14:ligatures w14:val="none"/>
        </w:rPr>
        <w:t xml:space="preserve">Körper </w:t>
      </w:r>
    </w:p>
    <w:p w14:paraId="620605DE" w14:textId="77777777" w:rsidR="00790417" w:rsidRPr="00790417" w:rsidRDefault="00790417"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790417">
        <w:rPr>
          <w:rFonts w:ascii="Calibri" w:eastAsia="Times New Roman" w:hAnsi="Calibri" w:cs="Calibri"/>
          <w:kern w:val="0"/>
          <w:lang w:eastAsia="de-DE"/>
          <w14:ligatures w14:val="none"/>
        </w:rPr>
        <w:t>Symmetrie</w:t>
      </w:r>
    </w:p>
    <w:p w14:paraId="5DD78B22" w14:textId="13814A24" w:rsidR="00790417" w:rsidRDefault="00790417"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790417">
        <w:rPr>
          <w:rFonts w:ascii="Calibri" w:eastAsia="Times New Roman" w:hAnsi="Calibri" w:cs="Calibri"/>
          <w:kern w:val="0"/>
          <w:lang w:eastAsia="de-DE"/>
          <w14:ligatures w14:val="none"/>
        </w:rPr>
        <w:t xml:space="preserve">Zeichnen </w:t>
      </w:r>
    </w:p>
    <w:p w14:paraId="364800B3" w14:textId="77777777" w:rsidR="003051B9" w:rsidRDefault="003051B9" w:rsidP="003051B9">
      <w:pPr>
        <w:pStyle w:val="Listenabsatz"/>
        <w:spacing w:after="0" w:line="240" w:lineRule="auto"/>
        <w:rPr>
          <w:rFonts w:ascii="Calibri" w:eastAsia="Times New Roman" w:hAnsi="Calibri" w:cs="Calibri"/>
          <w:kern w:val="0"/>
          <w:lang w:eastAsia="de-DE"/>
          <w14:ligatures w14:val="none"/>
        </w:rPr>
      </w:pPr>
    </w:p>
    <w:p w14:paraId="768A4CC5" w14:textId="7AE563F1" w:rsidR="00790417" w:rsidRPr="003051B9" w:rsidRDefault="00790417" w:rsidP="00B97D3A">
      <w:pPr>
        <w:pStyle w:val="StandardWeb"/>
        <w:numPr>
          <w:ilvl w:val="0"/>
          <w:numId w:val="19"/>
        </w:numPr>
        <w:spacing w:before="0" w:beforeAutospacing="0" w:after="0" w:afterAutospacing="0"/>
        <w:rPr>
          <w:rFonts w:ascii="Calibri" w:hAnsi="Calibri" w:cs="Calibri"/>
          <w:b/>
          <w:bCs/>
        </w:rPr>
      </w:pPr>
      <w:r w:rsidRPr="003051B9">
        <w:rPr>
          <w:rFonts w:ascii="Calibri" w:hAnsi="Calibri" w:cs="Calibri"/>
          <w:b/>
          <w:bCs/>
        </w:rPr>
        <w:t>Größen und Messen</w:t>
      </w:r>
    </w:p>
    <w:p w14:paraId="4668C92E" w14:textId="6425B483" w:rsidR="00DE2602" w:rsidRPr="00DE2602" w:rsidRDefault="00DE2602"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DE2602">
        <w:rPr>
          <w:rFonts w:ascii="Calibri" w:eastAsia="Times New Roman" w:hAnsi="Calibri" w:cs="Calibri"/>
          <w:kern w:val="0"/>
          <w:lang w:eastAsia="de-DE"/>
          <w14:ligatures w14:val="none"/>
        </w:rPr>
        <w:t xml:space="preserve">Größenvorstellungen und Umgang mit Größen </w:t>
      </w:r>
    </w:p>
    <w:p w14:paraId="2E182389" w14:textId="1865BDE9" w:rsidR="00DE2602" w:rsidRDefault="00DE2602"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DE2602">
        <w:rPr>
          <w:rFonts w:ascii="Calibri" w:eastAsia="Times New Roman" w:hAnsi="Calibri" w:cs="Calibri"/>
          <w:kern w:val="0"/>
          <w:lang w:eastAsia="de-DE"/>
          <w14:ligatures w14:val="none"/>
        </w:rPr>
        <w:t xml:space="preserve">-Sachsituationen </w:t>
      </w:r>
    </w:p>
    <w:p w14:paraId="2144FCD7" w14:textId="77777777" w:rsidR="003051B9" w:rsidRDefault="003051B9" w:rsidP="003051B9">
      <w:pPr>
        <w:pStyle w:val="Listenabsatz"/>
        <w:spacing w:after="0" w:line="240" w:lineRule="auto"/>
        <w:rPr>
          <w:rFonts w:ascii="Calibri" w:eastAsia="Times New Roman" w:hAnsi="Calibri" w:cs="Calibri"/>
          <w:kern w:val="0"/>
          <w:lang w:eastAsia="de-DE"/>
          <w14:ligatures w14:val="none"/>
        </w:rPr>
      </w:pPr>
    </w:p>
    <w:p w14:paraId="7A41F023" w14:textId="2DC963E2" w:rsidR="00790417" w:rsidRPr="003051B9" w:rsidRDefault="00790417" w:rsidP="00B97D3A">
      <w:pPr>
        <w:pStyle w:val="StandardWeb"/>
        <w:numPr>
          <w:ilvl w:val="0"/>
          <w:numId w:val="19"/>
        </w:numPr>
        <w:spacing w:before="0" w:beforeAutospacing="0" w:after="0" w:afterAutospacing="0"/>
        <w:rPr>
          <w:rFonts w:ascii="Calibri" w:hAnsi="Calibri" w:cs="Calibri"/>
          <w:b/>
          <w:bCs/>
        </w:rPr>
      </w:pPr>
      <w:r w:rsidRPr="003051B9">
        <w:rPr>
          <w:rFonts w:ascii="Calibri" w:hAnsi="Calibri" w:cs="Calibri"/>
          <w:b/>
          <w:bCs/>
        </w:rPr>
        <w:t>Daten, Häufigkeiten und Wahrscheinlichkeiten</w:t>
      </w:r>
    </w:p>
    <w:p w14:paraId="0D2B7F4E" w14:textId="199AEED0" w:rsidR="00DE2602" w:rsidRPr="00DE2602" w:rsidRDefault="00DE2602"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DE2602">
        <w:rPr>
          <w:rFonts w:ascii="Calibri" w:eastAsia="Times New Roman" w:hAnsi="Calibri" w:cs="Calibri"/>
          <w:kern w:val="0"/>
          <w:lang w:eastAsia="de-DE"/>
          <w14:ligatures w14:val="none"/>
        </w:rPr>
        <w:t>Daten und Häufigkeiten</w:t>
      </w:r>
    </w:p>
    <w:p w14:paraId="682C93EE" w14:textId="305BE2CD" w:rsidR="00DE2602" w:rsidRDefault="00DE2602" w:rsidP="00B97D3A">
      <w:pPr>
        <w:pStyle w:val="Listenabsatz"/>
        <w:numPr>
          <w:ilvl w:val="0"/>
          <w:numId w:val="11"/>
        </w:numPr>
        <w:spacing w:after="0" w:line="240" w:lineRule="auto"/>
        <w:rPr>
          <w:rFonts w:ascii="Calibri" w:eastAsia="Times New Roman" w:hAnsi="Calibri" w:cs="Calibri"/>
          <w:kern w:val="0"/>
          <w:lang w:eastAsia="de-DE"/>
          <w14:ligatures w14:val="none"/>
        </w:rPr>
      </w:pPr>
      <w:r w:rsidRPr="00DE2602">
        <w:rPr>
          <w:rFonts w:ascii="Calibri" w:eastAsia="Times New Roman" w:hAnsi="Calibri" w:cs="Calibri"/>
          <w:kern w:val="0"/>
          <w:lang w:eastAsia="de-DE"/>
          <w14:ligatures w14:val="none"/>
        </w:rPr>
        <w:t>Wahrscheinlichkeiten</w:t>
      </w:r>
    </w:p>
    <w:p w14:paraId="6EC4E836" w14:textId="02A285AD" w:rsidR="003051B9" w:rsidRDefault="003051B9" w:rsidP="00D05073">
      <w:pPr>
        <w:pStyle w:val="Default"/>
        <w:jc w:val="both"/>
      </w:pPr>
      <w:r w:rsidRPr="003051B9">
        <w:t>In der Schuleingangsphase erhalten die Schüler*innen keine Noten</w:t>
      </w:r>
      <w:r>
        <w:t xml:space="preserve"> und der pädagogische Leistungsgedanke steht im Vordergrund. Die individuellen Lernfortschritte jeden Kindes stellen eine wichtige Basis der Leistungsbewertung dar.</w:t>
      </w:r>
      <w:r w:rsidR="00F31730">
        <w:t xml:space="preserve"> Sie werden durch Standortbestimmungen, Diagnoseaufgaben, </w:t>
      </w:r>
      <w:r w:rsidR="00F31730" w:rsidRPr="003051B9">
        <w:t>Beobachtung</w:t>
      </w:r>
      <w:r w:rsidR="00F31730">
        <w:t>en</w:t>
      </w:r>
      <w:r w:rsidR="00F31730" w:rsidRPr="003051B9">
        <w:t xml:space="preserve"> in der Arbeitsphase, Kontrolle von Aufgaben, Lehrer</w:t>
      </w:r>
      <w:r w:rsidR="00F31730">
        <w:t>*innen</w:t>
      </w:r>
      <w:r w:rsidR="00F31730" w:rsidRPr="003051B9">
        <w:t>-Schüler</w:t>
      </w:r>
      <w:r w:rsidR="00F31730">
        <w:t>*innen</w:t>
      </w:r>
      <w:r w:rsidR="00F31730" w:rsidRPr="003051B9">
        <w:t xml:space="preserve">-Gespräche und durch kurze Leistungsüberprüfungen im Anschluss an </w:t>
      </w:r>
      <w:r w:rsidR="00F31730">
        <w:t>eine</w:t>
      </w:r>
      <w:r w:rsidR="00F31730" w:rsidRPr="003051B9">
        <w:t xml:space="preserve"> Lerneinheit</w:t>
      </w:r>
      <w:r w:rsidR="00F31730">
        <w:t xml:space="preserve"> festgestellt</w:t>
      </w:r>
      <w:r w:rsidR="00F31730" w:rsidRPr="003051B9">
        <w:t xml:space="preserve">. </w:t>
      </w:r>
      <w:r w:rsidR="00F31730">
        <w:t>Grundlage für die Leistungsfeststellungen stellen dabei stets die oben genannten</w:t>
      </w:r>
      <w:r w:rsidRPr="003051B9">
        <w:t xml:space="preserve"> inhaltsbezogenen sowie prozessbezogenen Kompetenzen des Lehrplans</w:t>
      </w:r>
      <w:r w:rsidR="00F31730">
        <w:t xml:space="preserve"> dar.</w:t>
      </w:r>
    </w:p>
    <w:p w14:paraId="51A5C266" w14:textId="77777777" w:rsidR="003051B9" w:rsidRPr="003051B9" w:rsidRDefault="003051B9" w:rsidP="00D05073">
      <w:pPr>
        <w:pStyle w:val="Default"/>
        <w:jc w:val="both"/>
      </w:pPr>
    </w:p>
    <w:p w14:paraId="10549C0D" w14:textId="2B3D300F" w:rsidR="00F31730" w:rsidRDefault="003051B9" w:rsidP="00D05073">
      <w:pPr>
        <w:pStyle w:val="Default"/>
        <w:jc w:val="both"/>
        <w:rPr>
          <w:color w:val="auto"/>
        </w:rPr>
      </w:pPr>
      <w:r w:rsidRPr="00F31730">
        <w:rPr>
          <w:color w:val="auto"/>
        </w:rPr>
        <w:t>Im Laufe des 2. Schuljahres gewinnen die schriftlichen Überprüfungen verstärkt an Bedeutung</w:t>
      </w:r>
      <w:r w:rsidR="00F31730">
        <w:rPr>
          <w:color w:val="auto"/>
        </w:rPr>
        <w:t xml:space="preserve">. </w:t>
      </w:r>
      <w:r w:rsidR="00F31730" w:rsidRPr="00F31730">
        <w:rPr>
          <w:color w:val="auto"/>
        </w:rPr>
        <w:t>Ab Klasse 3 schreiben die Schüler*innen</w:t>
      </w:r>
      <w:r w:rsidR="00F31730">
        <w:rPr>
          <w:color w:val="auto"/>
        </w:rPr>
        <w:t xml:space="preserve"> dann</w:t>
      </w:r>
      <w:r w:rsidR="00F31730" w:rsidRPr="00F31730">
        <w:rPr>
          <w:color w:val="auto"/>
        </w:rPr>
        <w:t xml:space="preserve"> </w:t>
      </w:r>
      <w:r w:rsidR="003F02F4">
        <w:rPr>
          <w:color w:val="auto"/>
        </w:rPr>
        <w:t>mindestens</w:t>
      </w:r>
      <w:r w:rsidR="00F31730" w:rsidRPr="00F31730">
        <w:rPr>
          <w:color w:val="auto"/>
        </w:rPr>
        <w:t xml:space="preserve"> zwei benotete Klassenarbeiten pro Halbjahr. </w:t>
      </w:r>
      <w:r w:rsidR="003F02F4">
        <w:rPr>
          <w:color w:val="auto"/>
        </w:rPr>
        <w:t>Folgende Grundsätze gelten dabei verbindlich für diese Klassenarbeiten:</w:t>
      </w:r>
    </w:p>
    <w:p w14:paraId="317CFAFF" w14:textId="614B0E94" w:rsidR="003F02F4" w:rsidRDefault="003F02F4" w:rsidP="00B97D3A">
      <w:pPr>
        <w:pStyle w:val="Default"/>
        <w:numPr>
          <w:ilvl w:val="0"/>
          <w:numId w:val="24"/>
        </w:numPr>
        <w:rPr>
          <w:color w:val="auto"/>
        </w:rPr>
      </w:pPr>
      <w:r w:rsidRPr="003F02F4">
        <w:rPr>
          <w:color w:val="auto"/>
        </w:rPr>
        <w:t>Jede Lernzielkontrolle beinhaltet neben einer Punkteverteilung</w:t>
      </w:r>
      <w:r>
        <w:rPr>
          <w:color w:val="auto"/>
        </w:rPr>
        <w:t xml:space="preserve"> und der sich daraus ergebenden Note</w:t>
      </w:r>
      <w:r w:rsidRPr="003F02F4">
        <w:rPr>
          <w:color w:val="auto"/>
        </w:rPr>
        <w:t xml:space="preserve"> eine individuelle Rüc</w:t>
      </w:r>
      <w:r>
        <w:rPr>
          <w:color w:val="auto"/>
        </w:rPr>
        <w:t>kmeldung zu den einzelnen Ko</w:t>
      </w:r>
      <w:r w:rsidRPr="003F02F4">
        <w:rPr>
          <w:color w:val="auto"/>
        </w:rPr>
        <w:t>mpetenzen.</w:t>
      </w:r>
    </w:p>
    <w:p w14:paraId="177B1B6F" w14:textId="3E77EF3E" w:rsidR="003F02F4" w:rsidRDefault="003F02F4" w:rsidP="00B97D3A">
      <w:pPr>
        <w:pStyle w:val="Default"/>
        <w:numPr>
          <w:ilvl w:val="0"/>
          <w:numId w:val="24"/>
        </w:numPr>
        <w:rPr>
          <w:color w:val="auto"/>
        </w:rPr>
      </w:pPr>
      <w:r>
        <w:rPr>
          <w:color w:val="auto"/>
        </w:rPr>
        <w:t>In jeder Klassenarbeit werden alle drei Anforderungsbereiche berücksichtigt:</w:t>
      </w:r>
    </w:p>
    <w:p w14:paraId="1A220633" w14:textId="447FD312" w:rsidR="003F02F4" w:rsidRPr="00D05073" w:rsidRDefault="003F02F4" w:rsidP="00B97D3A">
      <w:pPr>
        <w:pStyle w:val="Default"/>
        <w:numPr>
          <w:ilvl w:val="1"/>
          <w:numId w:val="24"/>
        </w:numPr>
        <w:rPr>
          <w:color w:val="auto"/>
        </w:rPr>
      </w:pPr>
      <w:r>
        <w:rPr>
          <w:color w:val="auto"/>
        </w:rPr>
        <w:t>Anforderungsbereich 1</w:t>
      </w:r>
      <w:r w:rsidRPr="00D05073">
        <w:rPr>
          <w:color w:val="auto"/>
        </w:rPr>
        <w:t xml:space="preserve">: </w:t>
      </w:r>
      <w:r w:rsidRPr="00D05073">
        <w:rPr>
          <w:rStyle w:val="hgkelc"/>
          <w:bCs/>
        </w:rPr>
        <w:t>Wiedergabe von Sachverhalten aus einem begrenzten Gebiet und im gelernten Zusammenhang sowie die Verwendung gelernter und geübter Arbeitstechniken und Methoden</w:t>
      </w:r>
      <w:r w:rsidRPr="00D05073">
        <w:rPr>
          <w:rStyle w:val="hgkelc"/>
        </w:rPr>
        <w:t>.</w:t>
      </w:r>
    </w:p>
    <w:p w14:paraId="6FDB84A2" w14:textId="19D94408" w:rsidR="003F02F4" w:rsidRDefault="00D05073" w:rsidP="00B97D3A">
      <w:pPr>
        <w:pStyle w:val="Default"/>
        <w:numPr>
          <w:ilvl w:val="1"/>
          <w:numId w:val="24"/>
        </w:numPr>
        <w:rPr>
          <w:color w:val="auto"/>
        </w:rPr>
      </w:pPr>
      <w:r>
        <w:rPr>
          <w:color w:val="auto"/>
        </w:rPr>
        <w:lastRenderedPageBreak/>
        <w:t xml:space="preserve">Anforderungsbereich 2: </w:t>
      </w:r>
      <w:r w:rsidR="003F02F4" w:rsidRPr="003F02F4">
        <w:rPr>
          <w:color w:val="auto"/>
        </w:rPr>
        <w:t>selbstständige Bearbeiten, Ordnen und Erklären bekannter Sachverhalte sowie das angemessene Anwenden gelernter Inhalte und Methoden auf andere Sachverhalte.</w:t>
      </w:r>
    </w:p>
    <w:p w14:paraId="487A58AD" w14:textId="7DEADE7E" w:rsidR="003F02F4" w:rsidRPr="00D05073" w:rsidRDefault="00D05073" w:rsidP="00B97D3A">
      <w:pPr>
        <w:pStyle w:val="Default"/>
        <w:numPr>
          <w:ilvl w:val="1"/>
          <w:numId w:val="24"/>
        </w:numPr>
        <w:rPr>
          <w:rStyle w:val="hgkelc"/>
          <w:color w:val="auto"/>
        </w:rPr>
      </w:pPr>
      <w:r>
        <w:rPr>
          <w:color w:val="auto"/>
        </w:rPr>
        <w:t>Anforderungsbereich 3: Übertragung gelernter Sachverhalte, Arbeitstechniken und Methoden auf neue Inhalte, sowie das Entwickeln eigener Lösungswege</w:t>
      </w:r>
      <w:r>
        <w:rPr>
          <w:rStyle w:val="hgkelc"/>
        </w:rPr>
        <w:t>.</w:t>
      </w:r>
    </w:p>
    <w:p w14:paraId="7502AC8D" w14:textId="7408AF89" w:rsidR="00D05073" w:rsidRDefault="00D05073" w:rsidP="00B97D3A">
      <w:pPr>
        <w:pStyle w:val="Default"/>
        <w:numPr>
          <w:ilvl w:val="0"/>
          <w:numId w:val="25"/>
        </w:numPr>
        <w:rPr>
          <w:color w:val="auto"/>
        </w:rPr>
      </w:pPr>
      <w:r>
        <w:rPr>
          <w:color w:val="auto"/>
        </w:rPr>
        <w:t>Die drei Anforderungsbereiche werden ungefähr in den Anteilen 50%-35%-15% berücksichtigt.</w:t>
      </w:r>
    </w:p>
    <w:p w14:paraId="0C430F83" w14:textId="508146A0" w:rsidR="005954BF" w:rsidRPr="003B256D" w:rsidRDefault="005954BF" w:rsidP="00B97D3A">
      <w:pPr>
        <w:pStyle w:val="Default"/>
        <w:numPr>
          <w:ilvl w:val="0"/>
          <w:numId w:val="25"/>
        </w:numPr>
        <w:rPr>
          <w:color w:val="auto"/>
        </w:rPr>
      </w:pPr>
      <w:r>
        <w:rPr>
          <w:color w:val="auto"/>
        </w:rPr>
        <w:t>Jeder Teilbereich wird bepunktet; eventuelle Folgefehler bleiben unberücksichtigt.</w:t>
      </w:r>
    </w:p>
    <w:p w14:paraId="62BBBC3D" w14:textId="77777777" w:rsidR="00F31730" w:rsidRPr="00F31730" w:rsidRDefault="00F31730" w:rsidP="00F31730">
      <w:pPr>
        <w:pStyle w:val="Default"/>
        <w:rPr>
          <w:color w:val="auto"/>
        </w:rPr>
      </w:pPr>
    </w:p>
    <w:p w14:paraId="18F36562" w14:textId="0B8A28DB" w:rsidR="00F31730" w:rsidRPr="00E91FCD" w:rsidRDefault="00F31730" w:rsidP="00F31730">
      <w:pPr>
        <w:rPr>
          <w:rFonts w:ascii="Calibri" w:hAnsi="Calibri" w:cs="Calibri"/>
        </w:rPr>
      </w:pPr>
      <w:r w:rsidRPr="00E91FCD">
        <w:rPr>
          <w:rFonts w:ascii="Calibri" w:hAnsi="Calibri" w:cs="Calibri"/>
        </w:rPr>
        <w:t xml:space="preserve">Zusätzlich zu den oben fächerübergreifend definierten sonstigen Leistungen (mündliche Mitarbeit, Heft- und Mappenführung, Referat und Gruppenarbeit) </w:t>
      </w:r>
      <w:r w:rsidR="00E91FCD">
        <w:rPr>
          <w:rFonts w:ascii="Calibri" w:hAnsi="Calibri" w:cs="Calibri"/>
        </w:rPr>
        <w:t>können folgende Teilleistungen</w:t>
      </w:r>
      <w:r w:rsidRPr="00E91FCD">
        <w:rPr>
          <w:rFonts w:ascii="Calibri" w:hAnsi="Calibri" w:cs="Calibri"/>
        </w:rPr>
        <w:t xml:space="preserve"> im Bereich der sonstigen Leistungen bewertet werden:</w:t>
      </w:r>
    </w:p>
    <w:p w14:paraId="4C851F17" w14:textId="77777777" w:rsidR="00F31730" w:rsidRPr="00E91FCD"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E91FCD">
        <w:rPr>
          <w:rFonts w:ascii="Calibri" w:eastAsia="Times New Roman" w:hAnsi="Calibri" w:cs="Calibri"/>
          <w:kern w:val="0"/>
          <w:lang w:eastAsia="de-DE"/>
          <w14:ligatures w14:val="none"/>
        </w:rPr>
        <w:t>Tests</w:t>
      </w:r>
    </w:p>
    <w:p w14:paraId="2A06A1EE" w14:textId="77777777" w:rsidR="00F31730" w:rsidRPr="00E91FCD"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E91FCD">
        <w:rPr>
          <w:rFonts w:ascii="Calibri" w:eastAsia="Times New Roman" w:hAnsi="Calibri" w:cs="Calibri"/>
          <w:kern w:val="0"/>
          <w:lang w:eastAsia="de-DE"/>
          <w14:ligatures w14:val="none"/>
        </w:rPr>
        <w:t>Diagnosetests</w:t>
      </w:r>
    </w:p>
    <w:p w14:paraId="5B7EE281" w14:textId="77777777" w:rsidR="00F31730" w:rsidRPr="00E91FCD"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E91FCD">
        <w:rPr>
          <w:rFonts w:ascii="Calibri" w:eastAsia="Times New Roman" w:hAnsi="Calibri" w:cs="Calibri"/>
          <w:kern w:val="0"/>
          <w:lang w:eastAsia="de-DE"/>
          <w14:ligatures w14:val="none"/>
        </w:rPr>
        <w:t>Kopfrechentraining</w:t>
      </w:r>
    </w:p>
    <w:p w14:paraId="2DC44DCD" w14:textId="77777777" w:rsidR="00F31730" w:rsidRPr="00E91FCD"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E91FCD">
        <w:rPr>
          <w:rFonts w:ascii="Calibri" w:eastAsia="Times New Roman" w:hAnsi="Calibri" w:cs="Calibri"/>
          <w:kern w:val="0"/>
          <w:lang w:eastAsia="de-DE"/>
          <w14:ligatures w14:val="none"/>
        </w:rPr>
        <w:t>Mathematikkonferenzen (u.a. Rechenwege erklären können, Kreativität)</w:t>
      </w:r>
    </w:p>
    <w:p w14:paraId="5EE96A44" w14:textId="3F03FCCC" w:rsidR="00F31730" w:rsidRPr="00E91FCD"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E91FCD">
        <w:rPr>
          <w:rFonts w:ascii="Calibri" w:eastAsia="Times New Roman" w:hAnsi="Calibri" w:cs="Calibri"/>
          <w:kern w:val="0"/>
          <w:lang w:eastAsia="de-DE"/>
          <w14:ligatures w14:val="none"/>
        </w:rPr>
        <w:t>Umgang mit mathematischen</w:t>
      </w:r>
      <w:r w:rsidR="003B256D">
        <w:rPr>
          <w:rFonts w:ascii="Calibri" w:eastAsia="Times New Roman" w:hAnsi="Calibri" w:cs="Calibri"/>
          <w:kern w:val="0"/>
          <w:lang w:eastAsia="de-DE"/>
          <w14:ligatures w14:val="none"/>
        </w:rPr>
        <w:t xml:space="preserve"> (digitalen) </w:t>
      </w:r>
      <w:r w:rsidRPr="00E91FCD">
        <w:rPr>
          <w:rFonts w:ascii="Calibri" w:eastAsia="Times New Roman" w:hAnsi="Calibri" w:cs="Calibri"/>
          <w:kern w:val="0"/>
          <w:lang w:eastAsia="de-DE"/>
          <w14:ligatures w14:val="none"/>
        </w:rPr>
        <w:t>Hilfsmitteln: sinnvoller Einsatz, Sorgfalt etc.</w:t>
      </w:r>
    </w:p>
    <w:p w14:paraId="3B9EA6C5" w14:textId="77777777" w:rsidR="00F31730" w:rsidRPr="00E91FCD"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E91FCD">
        <w:rPr>
          <w:rFonts w:ascii="Calibri" w:eastAsia="Times New Roman" w:hAnsi="Calibri" w:cs="Calibri"/>
          <w:kern w:val="0"/>
          <w:lang w:eastAsia="de-DE"/>
          <w14:ligatures w14:val="none"/>
        </w:rPr>
        <w:t>...</w:t>
      </w:r>
    </w:p>
    <w:p w14:paraId="2850479D" w14:textId="2A7ACB7A" w:rsidR="00F31730" w:rsidRDefault="00187034" w:rsidP="003051B9">
      <w:pPr>
        <w:pStyle w:val="Default"/>
      </w:pPr>
      <w:r>
        <w:t>Darüber hinaus kommen die folgenden</w:t>
      </w:r>
      <w:r w:rsidR="00F31730">
        <w:t xml:space="preserve"> fachspezifischen Kriterien zum Tragen</w:t>
      </w:r>
      <w:r w:rsidR="00E91FCD">
        <w:t>:</w:t>
      </w:r>
      <w:r w:rsidR="00F31730">
        <w:t xml:space="preserve"> </w:t>
      </w:r>
    </w:p>
    <w:p w14:paraId="0D09C300"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Verständnis von mathematischen Begriffen und Operationen </w:t>
      </w:r>
    </w:p>
    <w:p w14:paraId="4A8A90EB"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Schnelligkeit im Abrufen von Kenntnissen </w:t>
      </w:r>
    </w:p>
    <w:p w14:paraId="40E670DF"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Sicherheit im Ausführen von Fertigkeiten </w:t>
      </w:r>
    </w:p>
    <w:p w14:paraId="6384EB42"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Richtigkeit bzw. Angemessenheit von Ergebnissen bzw. Teilergebnissen </w:t>
      </w:r>
    </w:p>
    <w:p w14:paraId="7D42316B"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Flexibilität und Problemangemessenheit des Vorgehens </w:t>
      </w:r>
    </w:p>
    <w:p w14:paraId="6F6ECC08"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Fähigkeit zur Nutzung vorhandenen Wissens und Könnens in ungewohnten Situationen </w:t>
      </w:r>
    </w:p>
    <w:p w14:paraId="089639FC" w14:textId="609CA23C"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Selbstständigkeit und </w:t>
      </w:r>
      <w:r w:rsidR="005954BF">
        <w:rPr>
          <w:rFonts w:ascii="Calibri" w:eastAsia="Times New Roman" w:hAnsi="Calibri" w:cs="Calibri"/>
          <w:kern w:val="0"/>
          <w:lang w:eastAsia="de-DE"/>
          <w14:ligatures w14:val="none"/>
        </w:rPr>
        <w:t>Kreativität</w:t>
      </w:r>
      <w:r w:rsidRPr="00F31730">
        <w:rPr>
          <w:rFonts w:ascii="Calibri" w:eastAsia="Times New Roman" w:hAnsi="Calibri" w:cs="Calibri"/>
          <w:kern w:val="0"/>
          <w:lang w:eastAsia="de-DE"/>
          <w14:ligatures w14:val="none"/>
        </w:rPr>
        <w:t xml:space="preserve"> der Vorgehensweisen </w:t>
      </w:r>
    </w:p>
    <w:p w14:paraId="063B1B64"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Fähigkeit zum Anwenden von Mathematik bei lebensweltlichen Aufgabenstellungen </w:t>
      </w:r>
    </w:p>
    <w:p w14:paraId="24969090"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Schlüssigkeit der Lösungswege und Überlegungen </w:t>
      </w:r>
    </w:p>
    <w:p w14:paraId="3F34B7DC"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mündliche und schriftliche Darstellungsfähigkeit </w:t>
      </w:r>
    </w:p>
    <w:p w14:paraId="647E3AB4"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Ausdauer beim Bearbeiten mathematischer Fragestellungen </w:t>
      </w:r>
    </w:p>
    <w:p w14:paraId="599EE5AE" w14:textId="77777777" w:rsidR="00F31730" w:rsidRPr="00F31730" w:rsidRDefault="00F31730" w:rsidP="00B97D3A">
      <w:pPr>
        <w:numPr>
          <w:ilvl w:val="0"/>
          <w:numId w:val="20"/>
        </w:numPr>
        <w:spacing w:before="100" w:beforeAutospacing="1" w:after="100" w:afterAutospacing="1" w:line="240" w:lineRule="auto"/>
        <w:rPr>
          <w:rFonts w:ascii="Calibri" w:eastAsia="Times New Roman" w:hAnsi="Calibri" w:cs="Calibri"/>
          <w:kern w:val="0"/>
          <w:lang w:eastAsia="de-DE"/>
          <w14:ligatures w14:val="none"/>
        </w:rPr>
      </w:pPr>
      <w:r w:rsidRPr="00F31730">
        <w:rPr>
          <w:rFonts w:ascii="Calibri" w:eastAsia="Times New Roman" w:hAnsi="Calibri" w:cs="Calibri"/>
          <w:kern w:val="0"/>
          <w:lang w:eastAsia="de-DE"/>
          <w14:ligatures w14:val="none"/>
        </w:rPr>
        <w:t xml:space="preserve">Fähigkeit zur Kooperation bei der Lösung mathematischer Aufgaben. </w:t>
      </w:r>
    </w:p>
    <w:p w14:paraId="77B1366D" w14:textId="4BE06570" w:rsidR="00187034" w:rsidRDefault="00E91FCD" w:rsidP="003051B9">
      <w:pPr>
        <w:pStyle w:val="Default"/>
      </w:pPr>
      <w:r>
        <w:t>Die</w:t>
      </w:r>
      <w:r w:rsidR="00187034">
        <w:t>se</w:t>
      </w:r>
      <w:r>
        <w:t xml:space="preserve"> genannten Kompetenzen und fachspezifischen Leistungskriterien finden sich auch in unseren </w:t>
      </w:r>
      <w:r w:rsidR="003B256D">
        <w:t>Ankreuz</w:t>
      </w:r>
      <w:r>
        <w:t xml:space="preserve">zeugnissen (siehe 4.6.) wieder. </w:t>
      </w:r>
    </w:p>
    <w:p w14:paraId="35EDB38C" w14:textId="5179601A" w:rsidR="003051B9" w:rsidRDefault="00E91FCD" w:rsidP="003051B9">
      <w:pPr>
        <w:pStyle w:val="Default"/>
      </w:pPr>
      <w:r>
        <w:t xml:space="preserve">Die Bewertung im Fach Mathematik ergibt sich dabei </w:t>
      </w:r>
      <w:r w:rsidR="002A0215">
        <w:t>anhand</w:t>
      </w:r>
      <w:r>
        <w:t xml:space="preserve"> folgender Einteilung: </w:t>
      </w:r>
    </w:p>
    <w:p w14:paraId="6A25449A" w14:textId="77777777" w:rsidR="00E91FCD" w:rsidRPr="003051B9" w:rsidRDefault="00E91FCD" w:rsidP="003051B9">
      <w:pPr>
        <w:pStyle w:val="Default"/>
      </w:pPr>
    </w:p>
    <w:p w14:paraId="7EA32ED6" w14:textId="77777777" w:rsidR="00125C42" w:rsidRPr="00125C42" w:rsidRDefault="00125C42" w:rsidP="00125C42">
      <w:pPr>
        <w:rPr>
          <w:rFonts w:ascii="Calibri" w:hAnsi="Calibri" w:cs="Calibri"/>
        </w:rPr>
      </w:pPr>
      <w:r w:rsidRPr="00125C42">
        <w:rPr>
          <w:rFonts w:ascii="Calibri" w:hAnsi="Calibri" w:cs="Calibri"/>
          <w:noProof/>
          <w:lang w:eastAsia="de-DE"/>
        </w:rPr>
        <w:lastRenderedPageBreak/>
        <w:drawing>
          <wp:inline distT="0" distB="0" distL="0" distR="0" wp14:anchorId="6398C72E" wp14:editId="23AB696C">
            <wp:extent cx="5486400" cy="3200400"/>
            <wp:effectExtent l="0" t="0" r="0" b="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70E793" w14:textId="77777777" w:rsidR="00125C42" w:rsidRPr="00125C42" w:rsidRDefault="00125C42" w:rsidP="00125C42">
      <w:pPr>
        <w:autoSpaceDE w:val="0"/>
        <w:autoSpaceDN w:val="0"/>
        <w:adjustRightInd w:val="0"/>
        <w:spacing w:after="0" w:line="240" w:lineRule="auto"/>
        <w:rPr>
          <w:rFonts w:ascii="CIDFont+F3" w:hAnsi="CIDFont+F3" w:cs="CIDFont+F3"/>
          <w:color w:val="0563C2"/>
          <w:kern w:val="0"/>
          <w:sz w:val="28"/>
          <w:szCs w:val="28"/>
        </w:rPr>
      </w:pPr>
    </w:p>
    <w:p w14:paraId="6CC57CC2" w14:textId="6143F303" w:rsidR="00DF5A77" w:rsidRPr="00AD2041" w:rsidRDefault="00AD2041" w:rsidP="008F2CF1">
      <w:pPr>
        <w:pStyle w:val="berschrift3"/>
      </w:pPr>
      <w:bookmarkStart w:id="17" w:name="_Toc167704532"/>
      <w:r>
        <w:t xml:space="preserve">3.5.2 </w:t>
      </w:r>
      <w:r w:rsidR="00DF5A77" w:rsidRPr="00AD2041">
        <w:t>Deutsch</w:t>
      </w:r>
      <w:bookmarkEnd w:id="17"/>
    </w:p>
    <w:p w14:paraId="55722E0A" w14:textId="557F4C0A" w:rsidR="00B1471C" w:rsidRDefault="00B1471C" w:rsidP="00C66A1D">
      <w:pPr>
        <w:spacing w:before="100" w:beforeAutospacing="1" w:after="100" w:afterAutospacing="1" w:line="240" w:lineRule="auto"/>
        <w:jc w:val="both"/>
        <w:rPr>
          <w:sz w:val="22"/>
          <w:szCs w:val="22"/>
        </w:rPr>
      </w:pPr>
      <w:bookmarkStart w:id="18" w:name="_Toc396224272"/>
      <w:r w:rsidRPr="00B1471C">
        <w:rPr>
          <w:rFonts w:ascii="Calibri" w:eastAsia="Times New Roman" w:hAnsi="Calibri" w:cs="Calibri"/>
          <w:bCs/>
          <w:lang w:eastAsia="de-DE"/>
        </w:rPr>
        <w:t>„Das Ziel des Deutschunterrichts in der Primarstufe ist es, Schülerinnen und Schüler zu einer grundlegenden rezeptiven und produktiven Text- und Gesprächskompetenz zu befähigen. Dies ist die Voraussetzung für ihren schulischen Erfolg – nicht nur in der Primarstufe, sondern auch in ihrer weiteren Schullaufbahn und für das lebenslange selbstständige Lernen. Im Mittelpunkt des Deutschunterrichts steht dabei Sprache als Verständigungsmittel und als Möglichkeit der Welterschließung. Die verschiedenen Realisationsformen von Sprache – beim Sprechen und Zuhören, beim Lesen und Schreiben – sind für den Deutschunterricht zentral. An die Vorläuferfähigkeiten anknüpfend, die Kinder vor Schuleintritt erworben haben, fördert der Deutschunterricht die Basiskompetenzen und entwickelt sie weiter</w:t>
      </w:r>
      <w:r w:rsidR="004779E7">
        <w:rPr>
          <w:rFonts w:ascii="Calibri" w:eastAsia="Times New Roman" w:hAnsi="Calibri" w:cs="Calibri"/>
          <w:bCs/>
          <w:lang w:eastAsia="de-DE"/>
        </w:rPr>
        <w:t>.</w:t>
      </w:r>
      <w:r w:rsidRPr="00B1471C">
        <w:rPr>
          <w:rFonts w:ascii="Calibri" w:eastAsia="Times New Roman" w:hAnsi="Calibri" w:cs="Calibri"/>
          <w:bCs/>
          <w:lang w:eastAsia="de-DE"/>
        </w:rPr>
        <w:t>“</w:t>
      </w:r>
      <w:r w:rsidR="004779E7">
        <w:rPr>
          <w:rStyle w:val="Funotenzeichen"/>
          <w:rFonts w:ascii="Calibri" w:eastAsia="Times New Roman" w:hAnsi="Calibri" w:cs="Calibri"/>
          <w:bCs/>
          <w:lang w:eastAsia="de-DE"/>
        </w:rPr>
        <w:footnoteReference w:id="7"/>
      </w:r>
    </w:p>
    <w:p w14:paraId="4926B897" w14:textId="0F94FF5E" w:rsidR="00B1471C" w:rsidRDefault="00B1471C" w:rsidP="00C66A1D">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 xml:space="preserve">Damit wird deutlich, dass dem Deutschunterricht eine besondere Bedeutung zukommt. Er teilt sich </w:t>
      </w:r>
      <w:r w:rsidR="003F699E">
        <w:rPr>
          <w:rFonts w:ascii="Calibri" w:eastAsia="Times New Roman" w:hAnsi="Calibri" w:cs="Calibri"/>
          <w:bCs/>
          <w:lang w:eastAsia="de-DE"/>
        </w:rPr>
        <w:t xml:space="preserve">dabei </w:t>
      </w:r>
      <w:r w:rsidRPr="00B1471C">
        <w:rPr>
          <w:rFonts w:ascii="Calibri" w:eastAsia="Times New Roman" w:hAnsi="Calibri" w:cs="Calibri"/>
          <w:bCs/>
          <w:lang w:eastAsia="de-DE"/>
        </w:rPr>
        <w:t xml:space="preserve">in die </w:t>
      </w:r>
      <w:r w:rsidR="006247CC">
        <w:rPr>
          <w:rFonts w:ascii="Calibri" w:eastAsia="Times New Roman" w:hAnsi="Calibri" w:cs="Calibri"/>
          <w:bCs/>
          <w:lang w:eastAsia="de-DE"/>
        </w:rPr>
        <w:t xml:space="preserve">Bereiche </w:t>
      </w:r>
      <w:r w:rsidR="003F699E" w:rsidRPr="003F699E">
        <w:rPr>
          <w:rFonts w:ascii="Calibri" w:eastAsia="Times New Roman" w:hAnsi="Calibri" w:cs="Calibri"/>
          <w:bCs/>
          <w:lang w:eastAsia="de-DE"/>
        </w:rPr>
        <w:t>Sprechen und Zuhören</w:t>
      </w:r>
      <w:r w:rsidR="003F699E">
        <w:rPr>
          <w:rFonts w:ascii="Calibri" w:eastAsia="Times New Roman" w:hAnsi="Calibri" w:cs="Calibri"/>
          <w:bCs/>
          <w:lang w:eastAsia="de-DE"/>
        </w:rPr>
        <w:t xml:space="preserve">, </w:t>
      </w:r>
      <w:r w:rsidR="003F699E" w:rsidRPr="003F699E">
        <w:rPr>
          <w:rFonts w:ascii="Calibri" w:eastAsia="Times New Roman" w:hAnsi="Calibri" w:cs="Calibri"/>
          <w:bCs/>
          <w:lang w:eastAsia="de-DE"/>
        </w:rPr>
        <w:t>Schreiben</w:t>
      </w:r>
      <w:r w:rsidR="003F699E">
        <w:rPr>
          <w:rFonts w:ascii="Calibri" w:eastAsia="Times New Roman" w:hAnsi="Calibri" w:cs="Calibri"/>
          <w:bCs/>
          <w:lang w:eastAsia="de-DE"/>
        </w:rPr>
        <w:t xml:space="preserve">, </w:t>
      </w:r>
      <w:r w:rsidR="003F699E" w:rsidRPr="003F699E">
        <w:rPr>
          <w:rFonts w:ascii="Calibri" w:eastAsia="Times New Roman" w:hAnsi="Calibri" w:cs="Calibri"/>
          <w:bCs/>
          <w:lang w:eastAsia="de-DE"/>
        </w:rPr>
        <w:t>Lesen – mit Texten und Medien umgehen</w:t>
      </w:r>
      <w:r w:rsidR="003F699E">
        <w:rPr>
          <w:rFonts w:ascii="Calibri" w:eastAsia="Times New Roman" w:hAnsi="Calibri" w:cs="Calibri"/>
          <w:bCs/>
          <w:lang w:eastAsia="de-DE"/>
        </w:rPr>
        <w:t xml:space="preserve"> und </w:t>
      </w:r>
      <w:r w:rsidR="003F699E" w:rsidRPr="003F699E">
        <w:rPr>
          <w:rFonts w:ascii="Calibri" w:eastAsia="Times New Roman" w:hAnsi="Calibri" w:cs="Calibri"/>
          <w:bCs/>
          <w:lang w:eastAsia="de-DE"/>
        </w:rPr>
        <w:t xml:space="preserve">Sprache und Sprachgebrauch untersuchen </w:t>
      </w:r>
      <w:r>
        <w:rPr>
          <w:rFonts w:ascii="Calibri" w:eastAsia="Times New Roman" w:hAnsi="Calibri" w:cs="Calibri"/>
          <w:bCs/>
          <w:lang w:eastAsia="de-DE"/>
        </w:rPr>
        <w:t>auf.</w:t>
      </w:r>
      <w:r w:rsidR="00694B03">
        <w:rPr>
          <w:rFonts w:ascii="Calibri" w:eastAsia="Times New Roman" w:hAnsi="Calibri" w:cs="Calibri"/>
          <w:bCs/>
          <w:lang w:eastAsia="de-DE"/>
        </w:rPr>
        <w:t xml:space="preserve"> In jedem dieser Bereiche gibt es unterschiedliche Schwerpunkte:</w:t>
      </w:r>
      <w:r w:rsidR="004779E7">
        <w:rPr>
          <w:rStyle w:val="Funotenzeichen"/>
          <w:rFonts w:ascii="Calibri" w:eastAsia="Times New Roman" w:hAnsi="Calibri" w:cs="Calibri"/>
          <w:bCs/>
          <w:lang w:eastAsia="de-DE"/>
        </w:rPr>
        <w:footnoteReference w:id="8"/>
      </w:r>
    </w:p>
    <w:p w14:paraId="7D98B52A" w14:textId="14B77E51" w:rsidR="003F699E" w:rsidRPr="00E91FCD" w:rsidRDefault="003F699E" w:rsidP="00B97D3A">
      <w:pPr>
        <w:pStyle w:val="Listenabsatz"/>
        <w:numPr>
          <w:ilvl w:val="0"/>
          <w:numId w:val="12"/>
        </w:numPr>
        <w:autoSpaceDE w:val="0"/>
        <w:autoSpaceDN w:val="0"/>
        <w:adjustRightInd w:val="0"/>
        <w:spacing w:after="0" w:line="240" w:lineRule="auto"/>
        <w:rPr>
          <w:rFonts w:ascii="Calibri" w:eastAsia="Times New Roman" w:hAnsi="Calibri" w:cs="Calibri"/>
          <w:b/>
          <w:lang w:eastAsia="de-DE"/>
        </w:rPr>
      </w:pPr>
      <w:r w:rsidRPr="00E91FCD">
        <w:rPr>
          <w:rFonts w:ascii="Calibri" w:eastAsia="Times New Roman" w:hAnsi="Calibri" w:cs="Calibri"/>
          <w:b/>
          <w:lang w:eastAsia="de-DE"/>
        </w:rPr>
        <w:t>Sprechen und Zuhören</w:t>
      </w:r>
    </w:p>
    <w:p w14:paraId="4B168AA7" w14:textId="2E710222" w:rsidR="00694B03" w:rsidRPr="00694B03" w:rsidRDefault="00694B03" w:rsidP="00C66A1D">
      <w:pPr>
        <w:autoSpaceDE w:val="0"/>
        <w:autoSpaceDN w:val="0"/>
        <w:adjustRightInd w:val="0"/>
        <w:spacing w:after="0" w:line="240" w:lineRule="auto"/>
        <w:jc w:val="both"/>
        <w:rPr>
          <w:rFonts w:ascii="Calibri" w:eastAsia="Times New Roman" w:hAnsi="Calibri" w:cs="Calibri"/>
          <w:bCs/>
          <w:lang w:eastAsia="de-DE"/>
        </w:rPr>
      </w:pPr>
      <w:r>
        <w:rPr>
          <w:rFonts w:ascii="Calibri" w:eastAsia="Times New Roman" w:hAnsi="Calibri" w:cs="Calibri"/>
          <w:bCs/>
          <w:lang w:eastAsia="de-DE"/>
        </w:rPr>
        <w:t>Dieser Bereich beinhaltet immer auch soziales Handeln. Die Kinder lernen, ihre Ideen und Gefühle zu verbalisieren, auszutauschen, miteinander zu vergleichen</w:t>
      </w:r>
      <w:r w:rsidR="006247CC">
        <w:rPr>
          <w:rFonts w:ascii="Calibri" w:eastAsia="Times New Roman" w:hAnsi="Calibri" w:cs="Calibri"/>
          <w:bCs/>
          <w:lang w:eastAsia="de-DE"/>
        </w:rPr>
        <w:t xml:space="preserve"> und aufeinander abzustimmen. Daher beinhalte</w:t>
      </w:r>
      <w:r w:rsidR="00187034">
        <w:rPr>
          <w:rFonts w:ascii="Calibri" w:eastAsia="Times New Roman" w:hAnsi="Calibri" w:cs="Calibri"/>
          <w:bCs/>
          <w:lang w:eastAsia="de-DE"/>
        </w:rPr>
        <w:t>n</w:t>
      </w:r>
      <w:r w:rsidR="006247CC">
        <w:rPr>
          <w:rFonts w:ascii="Calibri" w:eastAsia="Times New Roman" w:hAnsi="Calibri" w:cs="Calibri"/>
          <w:bCs/>
          <w:lang w:eastAsia="de-DE"/>
        </w:rPr>
        <w:t xml:space="preserve"> das Sprechen und Zuhören die folgenden Aspekte:</w:t>
      </w:r>
    </w:p>
    <w:p w14:paraId="6A3192E8" w14:textId="6CAE4E63" w:rsidR="003F699E" w:rsidRPr="00E91FCD" w:rsidRDefault="00187034" w:rsidP="00B97D3A">
      <w:pPr>
        <w:pStyle w:val="Listenabsatz"/>
        <w:numPr>
          <w:ilvl w:val="0"/>
          <w:numId w:val="9"/>
        </w:numPr>
        <w:spacing w:before="100" w:beforeAutospacing="1" w:after="100"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mit anderen sprechen</w:t>
      </w:r>
      <w:r w:rsidR="003F699E" w:rsidRPr="00E91FCD">
        <w:rPr>
          <w:rFonts w:ascii="Calibri" w:eastAsia="Times New Roman" w:hAnsi="Calibri" w:cs="Calibri"/>
          <w:kern w:val="0"/>
          <w:lang w:eastAsia="de-DE"/>
          <w14:ligatures w14:val="none"/>
        </w:rPr>
        <w:t xml:space="preserve">; </w:t>
      </w:r>
    </w:p>
    <w:p w14:paraId="0ADDAC65" w14:textId="3BD87279" w:rsidR="003F699E" w:rsidRPr="003F699E" w:rsidRDefault="00187034" w:rsidP="00B97D3A">
      <w:pPr>
        <w:numPr>
          <w:ilvl w:val="0"/>
          <w:numId w:val="9"/>
        </w:numPr>
        <w:spacing w:before="100" w:beforeAutospacing="1" w:after="100"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vor anderen sprechen</w:t>
      </w:r>
      <w:r w:rsidR="003F699E" w:rsidRPr="00E91FCD">
        <w:rPr>
          <w:rFonts w:ascii="Calibri" w:eastAsia="Times New Roman" w:hAnsi="Calibri" w:cs="Calibri"/>
          <w:kern w:val="0"/>
          <w:lang w:eastAsia="de-DE"/>
          <w14:ligatures w14:val="none"/>
        </w:rPr>
        <w:t>;</w:t>
      </w:r>
      <w:r w:rsidR="003F699E" w:rsidRPr="003F699E">
        <w:rPr>
          <w:rFonts w:ascii="Calibri" w:eastAsia="Times New Roman" w:hAnsi="Calibri" w:cs="Calibri"/>
          <w:kern w:val="0"/>
          <w:lang w:eastAsia="de-DE"/>
          <w14:ligatures w14:val="none"/>
        </w:rPr>
        <w:t xml:space="preserve"> </w:t>
      </w:r>
    </w:p>
    <w:p w14:paraId="752B578F" w14:textId="0A40C638" w:rsidR="003F699E" w:rsidRPr="003F699E" w:rsidRDefault="00187034" w:rsidP="00B97D3A">
      <w:pPr>
        <w:numPr>
          <w:ilvl w:val="0"/>
          <w:numId w:val="9"/>
        </w:numPr>
        <w:spacing w:before="100" w:beforeAutospacing="1" w:after="100"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lastRenderedPageBreak/>
        <w:t>Zuhörstrategien nutzen und verstehend zuhören.</w:t>
      </w:r>
      <w:r w:rsidR="003F699E" w:rsidRPr="003F699E">
        <w:rPr>
          <w:rFonts w:ascii="Calibri" w:eastAsia="Times New Roman" w:hAnsi="Calibri" w:cs="Calibri"/>
          <w:kern w:val="0"/>
          <w:lang w:eastAsia="de-DE"/>
          <w14:ligatures w14:val="none"/>
        </w:rPr>
        <w:t xml:space="preserve"> </w:t>
      </w:r>
    </w:p>
    <w:p w14:paraId="414CC221" w14:textId="77777777" w:rsidR="00E91FCD" w:rsidRDefault="003F699E" w:rsidP="00B97D3A">
      <w:pPr>
        <w:pStyle w:val="Listenabsatz"/>
        <w:numPr>
          <w:ilvl w:val="0"/>
          <w:numId w:val="12"/>
        </w:numPr>
        <w:autoSpaceDE w:val="0"/>
        <w:autoSpaceDN w:val="0"/>
        <w:adjustRightInd w:val="0"/>
        <w:spacing w:after="0" w:line="240" w:lineRule="auto"/>
        <w:rPr>
          <w:rFonts w:ascii="Calibri" w:eastAsia="Times New Roman" w:hAnsi="Calibri" w:cs="Calibri"/>
          <w:b/>
          <w:lang w:eastAsia="de-DE"/>
        </w:rPr>
      </w:pPr>
      <w:r w:rsidRPr="00E91FCD">
        <w:rPr>
          <w:rFonts w:ascii="Calibri" w:eastAsia="Times New Roman" w:hAnsi="Calibri" w:cs="Calibri"/>
          <w:b/>
          <w:lang w:eastAsia="de-DE"/>
        </w:rPr>
        <w:t>Schreiben</w:t>
      </w:r>
    </w:p>
    <w:p w14:paraId="0198B160" w14:textId="694CC5CA" w:rsidR="009E60C1" w:rsidRPr="00E91FCD" w:rsidRDefault="009E60C1" w:rsidP="00C66A1D">
      <w:pPr>
        <w:autoSpaceDE w:val="0"/>
        <w:autoSpaceDN w:val="0"/>
        <w:adjustRightInd w:val="0"/>
        <w:spacing w:after="0" w:line="240" w:lineRule="auto"/>
        <w:jc w:val="both"/>
        <w:rPr>
          <w:rFonts w:ascii="Calibri" w:eastAsia="Times New Roman" w:hAnsi="Calibri" w:cs="Calibri"/>
          <w:b/>
          <w:lang w:eastAsia="de-DE"/>
        </w:rPr>
      </w:pPr>
      <w:r w:rsidRPr="00E91FCD">
        <w:rPr>
          <w:rFonts w:ascii="Calibri" w:eastAsia="Times New Roman" w:hAnsi="Calibri" w:cs="Calibri"/>
          <w:bCs/>
          <w:lang w:eastAsia="de-DE"/>
        </w:rPr>
        <w:t>Das Schreiben erweitert die mündlichen Kommunikationsmöglichkeiten, indem Inhalte und Informationen zielgerichtet geplant und verfasst werden können. Dabei sind sowohl die Beachtung sprachlicher Regelhaftigkeiten und Konventionen als auch die Einhaltung orthografischer Richtigkeit von großer Bedeutung. Daher liegen die Schwerpunkte in diesem Bereich auf den folgenden Aspekten:</w:t>
      </w:r>
    </w:p>
    <w:p w14:paraId="60195427" w14:textId="3DC299E1" w:rsidR="003F699E" w:rsidRPr="00E91FCD" w:rsidRDefault="003F699E" w:rsidP="00B97D3A">
      <w:pPr>
        <w:pStyle w:val="Listenabsatz"/>
        <w:numPr>
          <w:ilvl w:val="0"/>
          <w:numId w:val="9"/>
        </w:numPr>
        <w:spacing w:before="100" w:beforeAutospacing="1" w:after="100" w:afterAutospacing="1" w:line="240" w:lineRule="auto"/>
        <w:rPr>
          <w:rFonts w:ascii="Calibri" w:eastAsia="Times New Roman" w:hAnsi="Calibri" w:cs="Calibri"/>
          <w:kern w:val="0"/>
          <w:lang w:eastAsia="de-DE"/>
          <w14:ligatures w14:val="none"/>
        </w:rPr>
      </w:pPr>
      <w:r w:rsidRPr="00E91FCD">
        <w:rPr>
          <w:rFonts w:ascii="Calibri" w:eastAsia="Times New Roman" w:hAnsi="Calibri" w:cs="Calibri"/>
          <w:kern w:val="0"/>
          <w:lang w:eastAsia="de-DE"/>
          <w14:ligatures w14:val="none"/>
        </w:rPr>
        <w:t>Über Schreibfertigkeiten verfügen</w:t>
      </w:r>
      <w:r w:rsidR="006247CC" w:rsidRPr="00E91FCD">
        <w:rPr>
          <w:rFonts w:ascii="Calibri" w:eastAsia="Times New Roman" w:hAnsi="Calibri" w:cs="Calibri"/>
          <w:kern w:val="0"/>
          <w:lang w:eastAsia="de-DE"/>
          <w14:ligatures w14:val="none"/>
        </w:rPr>
        <w:t>;</w:t>
      </w:r>
      <w:r w:rsidRPr="00E91FCD">
        <w:rPr>
          <w:rFonts w:ascii="Calibri" w:eastAsia="Times New Roman" w:hAnsi="Calibri" w:cs="Calibri"/>
          <w:kern w:val="0"/>
          <w:lang w:eastAsia="de-DE"/>
          <w14:ligatures w14:val="none"/>
        </w:rPr>
        <w:t xml:space="preserve"> </w:t>
      </w:r>
    </w:p>
    <w:p w14:paraId="46BE3901" w14:textId="15A1625A" w:rsidR="003F699E" w:rsidRPr="00E91FCD" w:rsidRDefault="00187034" w:rsidP="00B97D3A">
      <w:pPr>
        <w:pStyle w:val="Listenabsatz"/>
        <w:numPr>
          <w:ilvl w:val="0"/>
          <w:numId w:val="9"/>
        </w:numPr>
        <w:spacing w:before="100" w:beforeAutospacing="1" w:after="100"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Schreibstrategien nutzen und Texte verfassen</w:t>
      </w:r>
      <w:r w:rsidR="006247CC" w:rsidRPr="00E91FCD">
        <w:rPr>
          <w:rFonts w:ascii="Calibri" w:eastAsia="Times New Roman" w:hAnsi="Calibri" w:cs="Calibri"/>
          <w:kern w:val="0"/>
          <w:lang w:eastAsia="de-DE"/>
          <w14:ligatures w14:val="none"/>
        </w:rPr>
        <w:t>;</w:t>
      </w:r>
      <w:r w:rsidR="003F699E" w:rsidRPr="00E91FCD">
        <w:rPr>
          <w:rFonts w:ascii="Calibri" w:eastAsia="Times New Roman" w:hAnsi="Calibri" w:cs="Calibri"/>
          <w:kern w:val="0"/>
          <w:lang w:eastAsia="de-DE"/>
          <w14:ligatures w14:val="none"/>
        </w:rPr>
        <w:t xml:space="preserve"> </w:t>
      </w:r>
    </w:p>
    <w:p w14:paraId="0A9DB73B" w14:textId="16D49DDF" w:rsidR="003F699E" w:rsidRPr="00E91FCD" w:rsidRDefault="00187034" w:rsidP="00B97D3A">
      <w:pPr>
        <w:pStyle w:val="Listenabsatz"/>
        <w:numPr>
          <w:ilvl w:val="0"/>
          <w:numId w:val="9"/>
        </w:numPr>
        <w:spacing w:before="100" w:beforeAutospacing="1" w:after="100"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Rechtschreibstrategien nutzen und richtig schreiben</w:t>
      </w:r>
      <w:r w:rsidR="006247CC" w:rsidRPr="00E91FCD">
        <w:rPr>
          <w:rFonts w:ascii="Calibri" w:eastAsia="Times New Roman" w:hAnsi="Calibri" w:cs="Calibri"/>
          <w:kern w:val="0"/>
          <w:lang w:eastAsia="de-DE"/>
          <w14:ligatures w14:val="none"/>
        </w:rPr>
        <w:t>.</w:t>
      </w:r>
      <w:r w:rsidR="003F699E" w:rsidRPr="00E91FCD">
        <w:rPr>
          <w:rFonts w:ascii="Calibri" w:eastAsia="Times New Roman" w:hAnsi="Calibri" w:cs="Calibri"/>
          <w:kern w:val="0"/>
          <w:lang w:eastAsia="de-DE"/>
          <w14:ligatures w14:val="none"/>
        </w:rPr>
        <w:t xml:space="preserve"> </w:t>
      </w:r>
    </w:p>
    <w:p w14:paraId="66CC9B15" w14:textId="77777777" w:rsidR="003F699E" w:rsidRDefault="003F699E" w:rsidP="003F699E">
      <w:pPr>
        <w:pStyle w:val="Listenabsatz"/>
        <w:autoSpaceDE w:val="0"/>
        <w:autoSpaceDN w:val="0"/>
        <w:adjustRightInd w:val="0"/>
        <w:spacing w:after="0" w:line="240" w:lineRule="auto"/>
        <w:ind w:left="1728"/>
        <w:rPr>
          <w:rFonts w:ascii="CIDFont+F3" w:hAnsi="CIDFont+F3" w:cs="CIDFont+F3"/>
          <w:color w:val="0563C2"/>
          <w:kern w:val="0"/>
          <w:sz w:val="28"/>
          <w:szCs w:val="28"/>
        </w:rPr>
      </w:pPr>
    </w:p>
    <w:p w14:paraId="780C3A42" w14:textId="77777777" w:rsidR="00E91FCD" w:rsidRPr="00B514D9" w:rsidRDefault="003F699E" w:rsidP="00B97D3A">
      <w:pPr>
        <w:pStyle w:val="Listenabsatz"/>
        <w:numPr>
          <w:ilvl w:val="0"/>
          <w:numId w:val="12"/>
        </w:numPr>
        <w:autoSpaceDE w:val="0"/>
        <w:autoSpaceDN w:val="0"/>
        <w:adjustRightInd w:val="0"/>
        <w:spacing w:after="0" w:line="240" w:lineRule="auto"/>
        <w:rPr>
          <w:rFonts w:ascii="Calibri" w:eastAsia="Times New Roman" w:hAnsi="Calibri" w:cs="Calibri"/>
          <w:b/>
          <w:lang w:eastAsia="de-DE"/>
        </w:rPr>
      </w:pPr>
      <w:r w:rsidRPr="00E91FCD">
        <w:rPr>
          <w:rFonts w:ascii="Calibri" w:eastAsia="Times New Roman" w:hAnsi="Calibri" w:cs="Calibri"/>
          <w:b/>
          <w:lang w:eastAsia="de-DE"/>
        </w:rPr>
        <w:t>Lesen – Mit Texten und Medien umgehen</w:t>
      </w:r>
    </w:p>
    <w:p w14:paraId="5030B7FF" w14:textId="1255939A" w:rsidR="009E60C1" w:rsidRDefault="009E60C1" w:rsidP="00C66A1D">
      <w:pPr>
        <w:autoSpaceDE w:val="0"/>
        <w:autoSpaceDN w:val="0"/>
        <w:adjustRightInd w:val="0"/>
        <w:spacing w:after="0" w:line="240" w:lineRule="auto"/>
        <w:jc w:val="both"/>
        <w:rPr>
          <w:rFonts w:ascii="Calibri" w:eastAsia="Times New Roman" w:hAnsi="Calibri" w:cs="Calibri"/>
          <w:bCs/>
          <w:lang w:eastAsia="de-DE"/>
        </w:rPr>
      </w:pPr>
      <w:r w:rsidRPr="00E91FCD">
        <w:rPr>
          <w:rFonts w:ascii="Calibri" w:eastAsia="Times New Roman" w:hAnsi="Calibri" w:cs="Calibri"/>
          <w:bCs/>
          <w:lang w:eastAsia="de-DE"/>
        </w:rPr>
        <w:t>Die Lesefähigkeit ist eine der Basisqualifikationen, die die Kinder für ihr gesamtes Leben benötigen. In der Grundschule liegen dabei die Schwerpunkte auf den folgenden Aspekten:</w:t>
      </w:r>
    </w:p>
    <w:p w14:paraId="73E45DBB" w14:textId="2D1C0408" w:rsidR="003F699E" w:rsidRPr="009E60C1" w:rsidRDefault="003F699E" w:rsidP="00B97D3A">
      <w:pPr>
        <w:pStyle w:val="Listenabsatz"/>
        <w:numPr>
          <w:ilvl w:val="0"/>
          <w:numId w:val="11"/>
        </w:numPr>
        <w:spacing w:before="100" w:beforeAutospacing="1" w:after="100" w:afterAutospacing="1" w:line="240" w:lineRule="auto"/>
        <w:rPr>
          <w:rFonts w:ascii="Calibri" w:eastAsia="Times New Roman" w:hAnsi="Calibri" w:cs="Calibri"/>
          <w:kern w:val="0"/>
          <w:lang w:eastAsia="de-DE"/>
          <w14:ligatures w14:val="none"/>
        </w:rPr>
      </w:pPr>
      <w:r w:rsidRPr="009E60C1">
        <w:rPr>
          <w:rFonts w:ascii="Calibri" w:eastAsia="Times New Roman" w:hAnsi="Calibri" w:cs="Calibri"/>
          <w:kern w:val="0"/>
          <w:lang w:eastAsia="de-DE"/>
          <w14:ligatures w14:val="none"/>
        </w:rPr>
        <w:t>Über Lesefähigkeiten verfügen</w:t>
      </w:r>
      <w:r w:rsidR="006247CC">
        <w:rPr>
          <w:rFonts w:ascii="Calibri" w:eastAsia="Times New Roman" w:hAnsi="Calibri" w:cs="Calibri"/>
          <w:kern w:val="0"/>
          <w:lang w:eastAsia="de-DE"/>
          <w14:ligatures w14:val="none"/>
        </w:rPr>
        <w:t>;</w:t>
      </w:r>
      <w:r w:rsidRPr="009E60C1">
        <w:rPr>
          <w:rFonts w:ascii="Calibri" w:eastAsia="Times New Roman" w:hAnsi="Calibri" w:cs="Calibri"/>
          <w:kern w:val="0"/>
          <w:lang w:eastAsia="de-DE"/>
          <w14:ligatures w14:val="none"/>
        </w:rPr>
        <w:t xml:space="preserve"> </w:t>
      </w:r>
    </w:p>
    <w:p w14:paraId="1AECD7C2" w14:textId="67005F94" w:rsidR="003F699E" w:rsidRPr="009E60C1" w:rsidRDefault="00187034" w:rsidP="00B97D3A">
      <w:pPr>
        <w:pStyle w:val="Listenabsatz"/>
        <w:numPr>
          <w:ilvl w:val="0"/>
          <w:numId w:val="11"/>
        </w:numPr>
        <w:spacing w:before="100" w:beforeAutospacing="1" w:after="100"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Lesestrategien nutzen</w:t>
      </w:r>
      <w:r w:rsidR="006247CC">
        <w:rPr>
          <w:rFonts w:ascii="Calibri" w:eastAsia="Times New Roman" w:hAnsi="Calibri" w:cs="Calibri"/>
          <w:kern w:val="0"/>
          <w:lang w:eastAsia="de-DE"/>
          <w14:ligatures w14:val="none"/>
        </w:rPr>
        <w:t>;</w:t>
      </w:r>
      <w:r w:rsidR="003F699E" w:rsidRPr="009E60C1">
        <w:rPr>
          <w:rFonts w:ascii="Calibri" w:eastAsia="Times New Roman" w:hAnsi="Calibri" w:cs="Calibri"/>
          <w:kern w:val="0"/>
          <w:lang w:eastAsia="de-DE"/>
          <w14:ligatures w14:val="none"/>
        </w:rPr>
        <w:t xml:space="preserve"> </w:t>
      </w:r>
    </w:p>
    <w:p w14:paraId="0B1DEB98" w14:textId="528C5CAA" w:rsidR="003F699E" w:rsidRPr="009E60C1" w:rsidRDefault="00187034" w:rsidP="00B97D3A">
      <w:pPr>
        <w:pStyle w:val="Listenabsatz"/>
        <w:numPr>
          <w:ilvl w:val="0"/>
          <w:numId w:val="11"/>
        </w:numPr>
        <w:spacing w:before="100" w:beforeAutospacing="1" w:after="100"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Sich mit Texten und Medien auseinandersetzen</w:t>
      </w:r>
      <w:r w:rsidR="006247CC">
        <w:rPr>
          <w:rFonts w:ascii="Calibri" w:eastAsia="Times New Roman" w:hAnsi="Calibri" w:cs="Calibri"/>
          <w:kern w:val="0"/>
          <w:lang w:eastAsia="de-DE"/>
          <w14:ligatures w14:val="none"/>
        </w:rPr>
        <w:t>;</w:t>
      </w:r>
      <w:r w:rsidR="003F699E" w:rsidRPr="009E60C1">
        <w:rPr>
          <w:rFonts w:ascii="Calibri" w:eastAsia="Times New Roman" w:hAnsi="Calibri" w:cs="Calibri"/>
          <w:kern w:val="0"/>
          <w:lang w:eastAsia="de-DE"/>
          <w14:ligatures w14:val="none"/>
        </w:rPr>
        <w:t xml:space="preserve"> </w:t>
      </w:r>
    </w:p>
    <w:p w14:paraId="15E3EFF3" w14:textId="595D6861" w:rsidR="003F699E" w:rsidRPr="009E60C1" w:rsidRDefault="00187034" w:rsidP="00B97D3A">
      <w:pPr>
        <w:pStyle w:val="Listenabsatz"/>
        <w:numPr>
          <w:ilvl w:val="0"/>
          <w:numId w:val="11"/>
        </w:numPr>
        <w:spacing w:before="100" w:beforeAutospacing="1" w:after="100"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Über Leseerfahrungen verfügen</w:t>
      </w:r>
      <w:r w:rsidR="006247CC">
        <w:rPr>
          <w:rFonts w:ascii="Calibri" w:eastAsia="Times New Roman" w:hAnsi="Calibri" w:cs="Calibri"/>
          <w:kern w:val="0"/>
          <w:lang w:eastAsia="de-DE"/>
          <w14:ligatures w14:val="none"/>
        </w:rPr>
        <w:t>;</w:t>
      </w:r>
      <w:r w:rsidR="003F699E" w:rsidRPr="009E60C1">
        <w:rPr>
          <w:rFonts w:ascii="Calibri" w:eastAsia="Times New Roman" w:hAnsi="Calibri" w:cs="Calibri"/>
          <w:kern w:val="0"/>
          <w:lang w:eastAsia="de-DE"/>
          <w14:ligatures w14:val="none"/>
        </w:rPr>
        <w:t xml:space="preserve"> </w:t>
      </w:r>
    </w:p>
    <w:p w14:paraId="64790CED" w14:textId="7BAEB154" w:rsidR="003F699E" w:rsidRPr="009E60C1" w:rsidRDefault="00187034" w:rsidP="00B97D3A">
      <w:pPr>
        <w:pStyle w:val="Listenabsatz"/>
        <w:numPr>
          <w:ilvl w:val="0"/>
          <w:numId w:val="11"/>
        </w:numPr>
        <w:spacing w:before="100" w:beforeAutospacing="1" w:after="100"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Inhalte präsentieren.</w:t>
      </w:r>
      <w:r w:rsidR="003F699E" w:rsidRPr="009E60C1">
        <w:rPr>
          <w:rFonts w:ascii="Calibri" w:eastAsia="Times New Roman" w:hAnsi="Calibri" w:cs="Calibri"/>
          <w:kern w:val="0"/>
          <w:lang w:eastAsia="de-DE"/>
          <w14:ligatures w14:val="none"/>
        </w:rPr>
        <w:t xml:space="preserve"> </w:t>
      </w:r>
    </w:p>
    <w:p w14:paraId="6990AFDC" w14:textId="77777777" w:rsidR="003F699E" w:rsidRDefault="003F699E" w:rsidP="003F699E">
      <w:pPr>
        <w:pStyle w:val="Listenabsatz"/>
        <w:autoSpaceDE w:val="0"/>
        <w:autoSpaceDN w:val="0"/>
        <w:adjustRightInd w:val="0"/>
        <w:spacing w:after="0" w:line="240" w:lineRule="auto"/>
        <w:ind w:left="1728"/>
        <w:rPr>
          <w:rFonts w:ascii="CIDFont+F3" w:hAnsi="CIDFont+F3" w:cs="CIDFont+F3"/>
          <w:color w:val="0563C2"/>
          <w:kern w:val="0"/>
          <w:sz w:val="28"/>
          <w:szCs w:val="28"/>
        </w:rPr>
      </w:pPr>
    </w:p>
    <w:p w14:paraId="7CF916F3" w14:textId="77777777" w:rsidR="00E91FCD" w:rsidRDefault="003F699E" w:rsidP="00B97D3A">
      <w:pPr>
        <w:pStyle w:val="Listenabsatz"/>
        <w:numPr>
          <w:ilvl w:val="0"/>
          <w:numId w:val="12"/>
        </w:numPr>
        <w:autoSpaceDE w:val="0"/>
        <w:autoSpaceDN w:val="0"/>
        <w:adjustRightInd w:val="0"/>
        <w:spacing w:after="0" w:line="240" w:lineRule="auto"/>
        <w:rPr>
          <w:rFonts w:ascii="Calibri" w:eastAsia="Times New Roman" w:hAnsi="Calibri" w:cs="Calibri"/>
          <w:b/>
          <w:lang w:eastAsia="de-DE"/>
        </w:rPr>
      </w:pPr>
      <w:r w:rsidRPr="00E91FCD">
        <w:rPr>
          <w:rFonts w:ascii="Calibri" w:eastAsia="Times New Roman" w:hAnsi="Calibri" w:cs="Calibri"/>
          <w:b/>
          <w:lang w:eastAsia="de-DE"/>
        </w:rPr>
        <w:t>Sprache und Sprachgebrauch untersuchen</w:t>
      </w:r>
    </w:p>
    <w:p w14:paraId="063B8DAB" w14:textId="7AF26D59" w:rsidR="009E60C1" w:rsidRPr="00E91FCD" w:rsidRDefault="009E60C1" w:rsidP="00C66A1D">
      <w:pPr>
        <w:autoSpaceDE w:val="0"/>
        <w:autoSpaceDN w:val="0"/>
        <w:adjustRightInd w:val="0"/>
        <w:spacing w:after="0" w:line="240" w:lineRule="auto"/>
        <w:jc w:val="both"/>
        <w:rPr>
          <w:rFonts w:ascii="Calibri" w:eastAsia="Times New Roman" w:hAnsi="Calibri" w:cs="Calibri"/>
          <w:b/>
          <w:lang w:eastAsia="de-DE"/>
        </w:rPr>
      </w:pPr>
      <w:r w:rsidRPr="00E91FCD">
        <w:rPr>
          <w:rFonts w:ascii="Calibri" w:eastAsia="Times New Roman" w:hAnsi="Calibri" w:cs="Calibri"/>
          <w:bCs/>
          <w:lang w:eastAsia="de-DE"/>
        </w:rPr>
        <w:t>Dieser Bereich ist nicht als eigener, weiterer Bereich zu verstehen, sondern er begleitet und unterstützt die vorher genannten Bereiche des Sprachunterrichts. Die Schwerpunkte in diesem Bereich liegen auf den folgenden Aspekten:</w:t>
      </w:r>
    </w:p>
    <w:p w14:paraId="0B47A499" w14:textId="421B9BA9" w:rsidR="003F699E" w:rsidRPr="009E60C1" w:rsidRDefault="003F699E" w:rsidP="00B97D3A">
      <w:pPr>
        <w:pStyle w:val="Listenabsatz"/>
        <w:numPr>
          <w:ilvl w:val="0"/>
          <w:numId w:val="10"/>
        </w:numPr>
        <w:spacing w:before="100" w:beforeAutospacing="1" w:after="100" w:afterAutospacing="1" w:line="240" w:lineRule="auto"/>
        <w:jc w:val="both"/>
        <w:rPr>
          <w:rFonts w:ascii="Calibri" w:eastAsia="Times New Roman" w:hAnsi="Calibri" w:cs="Calibri"/>
          <w:bCs/>
          <w:lang w:eastAsia="de-DE"/>
        </w:rPr>
      </w:pPr>
      <w:r w:rsidRPr="009E60C1">
        <w:rPr>
          <w:rFonts w:ascii="Calibri" w:eastAsia="Times New Roman" w:hAnsi="Calibri" w:cs="Calibri"/>
          <w:bCs/>
          <w:lang w:eastAsia="de-DE"/>
        </w:rPr>
        <w:t xml:space="preserve">Sprachliche Verständigung </w:t>
      </w:r>
      <w:r w:rsidR="00187034">
        <w:rPr>
          <w:rFonts w:ascii="Calibri" w:eastAsia="Times New Roman" w:hAnsi="Calibri" w:cs="Calibri"/>
          <w:bCs/>
          <w:lang w:eastAsia="de-DE"/>
        </w:rPr>
        <w:t>erforschen</w:t>
      </w:r>
      <w:r w:rsidR="006247CC">
        <w:rPr>
          <w:rFonts w:ascii="Calibri" w:eastAsia="Times New Roman" w:hAnsi="Calibri" w:cs="Calibri"/>
          <w:bCs/>
          <w:lang w:eastAsia="de-DE"/>
        </w:rPr>
        <w:t>;</w:t>
      </w:r>
      <w:r w:rsidRPr="009E60C1">
        <w:rPr>
          <w:rFonts w:ascii="Calibri" w:eastAsia="Times New Roman" w:hAnsi="Calibri" w:cs="Calibri"/>
          <w:bCs/>
          <w:lang w:eastAsia="de-DE"/>
        </w:rPr>
        <w:t xml:space="preserve"> </w:t>
      </w:r>
    </w:p>
    <w:p w14:paraId="5682465D" w14:textId="48C61C76" w:rsidR="003F699E" w:rsidRPr="009E60C1" w:rsidRDefault="003F699E" w:rsidP="00B97D3A">
      <w:pPr>
        <w:pStyle w:val="Listenabsatz"/>
        <w:numPr>
          <w:ilvl w:val="0"/>
          <w:numId w:val="10"/>
        </w:numPr>
        <w:spacing w:before="100" w:beforeAutospacing="1" w:after="100" w:afterAutospacing="1" w:line="240" w:lineRule="auto"/>
        <w:jc w:val="both"/>
        <w:rPr>
          <w:rFonts w:ascii="Calibri" w:eastAsia="Times New Roman" w:hAnsi="Calibri" w:cs="Calibri"/>
          <w:bCs/>
          <w:lang w:eastAsia="de-DE"/>
        </w:rPr>
      </w:pPr>
      <w:r w:rsidRPr="009E60C1">
        <w:rPr>
          <w:rFonts w:ascii="Calibri" w:eastAsia="Times New Roman" w:hAnsi="Calibri" w:cs="Calibri"/>
          <w:bCs/>
          <w:lang w:eastAsia="de-DE"/>
        </w:rPr>
        <w:t>An Wörtern, Sätzen und Texten arbeiten</w:t>
      </w:r>
      <w:r w:rsidR="006247CC">
        <w:rPr>
          <w:rFonts w:ascii="Calibri" w:eastAsia="Times New Roman" w:hAnsi="Calibri" w:cs="Calibri"/>
          <w:bCs/>
          <w:lang w:eastAsia="de-DE"/>
        </w:rPr>
        <w:t>;</w:t>
      </w:r>
      <w:r w:rsidRPr="009E60C1">
        <w:rPr>
          <w:rFonts w:ascii="Calibri" w:eastAsia="Times New Roman" w:hAnsi="Calibri" w:cs="Calibri"/>
          <w:bCs/>
          <w:lang w:eastAsia="de-DE"/>
        </w:rPr>
        <w:t xml:space="preserve"> </w:t>
      </w:r>
    </w:p>
    <w:p w14:paraId="5ED2543F" w14:textId="733EC629" w:rsidR="003F699E" w:rsidRPr="009E60C1" w:rsidRDefault="003F699E" w:rsidP="00B97D3A">
      <w:pPr>
        <w:pStyle w:val="Listenabsatz"/>
        <w:numPr>
          <w:ilvl w:val="0"/>
          <w:numId w:val="10"/>
        </w:numPr>
        <w:spacing w:before="100" w:beforeAutospacing="1" w:after="100" w:afterAutospacing="1" w:line="240" w:lineRule="auto"/>
        <w:jc w:val="both"/>
        <w:rPr>
          <w:rFonts w:ascii="Calibri" w:eastAsia="Times New Roman" w:hAnsi="Calibri" w:cs="Calibri"/>
          <w:bCs/>
          <w:lang w:eastAsia="de-DE"/>
        </w:rPr>
      </w:pPr>
      <w:r w:rsidRPr="009E60C1">
        <w:rPr>
          <w:rFonts w:ascii="Calibri" w:eastAsia="Times New Roman" w:hAnsi="Calibri" w:cs="Calibri"/>
          <w:bCs/>
          <w:lang w:eastAsia="de-DE"/>
        </w:rPr>
        <w:t>Gemeinsamkeiten und Unterschiede von Sprachen entdecken</w:t>
      </w:r>
      <w:r w:rsidR="006247CC">
        <w:rPr>
          <w:rFonts w:ascii="Calibri" w:eastAsia="Times New Roman" w:hAnsi="Calibri" w:cs="Calibri"/>
          <w:bCs/>
          <w:lang w:eastAsia="de-DE"/>
        </w:rPr>
        <w:t>;</w:t>
      </w:r>
      <w:r w:rsidRPr="009E60C1">
        <w:rPr>
          <w:rFonts w:ascii="Calibri" w:eastAsia="Times New Roman" w:hAnsi="Calibri" w:cs="Calibri"/>
          <w:bCs/>
          <w:lang w:eastAsia="de-DE"/>
        </w:rPr>
        <w:t xml:space="preserve"> </w:t>
      </w:r>
    </w:p>
    <w:p w14:paraId="013B0A41" w14:textId="77777777" w:rsidR="006247CC" w:rsidRDefault="003F699E" w:rsidP="00B97D3A">
      <w:pPr>
        <w:pStyle w:val="Listenabsatz"/>
        <w:numPr>
          <w:ilvl w:val="0"/>
          <w:numId w:val="10"/>
        </w:numPr>
        <w:spacing w:before="100" w:beforeAutospacing="1" w:after="100" w:afterAutospacing="1" w:line="240" w:lineRule="auto"/>
        <w:jc w:val="both"/>
        <w:rPr>
          <w:rFonts w:ascii="Calibri" w:eastAsia="Times New Roman" w:hAnsi="Calibri" w:cs="Calibri"/>
          <w:bCs/>
          <w:lang w:eastAsia="de-DE"/>
        </w:rPr>
      </w:pPr>
      <w:r w:rsidRPr="009E60C1">
        <w:rPr>
          <w:rFonts w:ascii="Calibri" w:eastAsia="Times New Roman" w:hAnsi="Calibri" w:cs="Calibri"/>
          <w:bCs/>
          <w:lang w:eastAsia="de-DE"/>
        </w:rPr>
        <w:t>Grundlegende sprachliche Strukturen und Begriffe kennen und anwenden</w:t>
      </w:r>
      <w:r w:rsidR="006247CC">
        <w:rPr>
          <w:rFonts w:ascii="Calibri" w:eastAsia="Times New Roman" w:hAnsi="Calibri" w:cs="Calibri"/>
          <w:bCs/>
          <w:lang w:eastAsia="de-DE"/>
        </w:rPr>
        <w:t>.</w:t>
      </w:r>
    </w:p>
    <w:p w14:paraId="626C7089" w14:textId="7526356C" w:rsidR="00685F97" w:rsidRDefault="00685F97" w:rsidP="00C66A1D">
      <w:pPr>
        <w:jc w:val="both"/>
        <w:rPr>
          <w:rFonts w:ascii="Calibri" w:eastAsia="Times New Roman" w:hAnsi="Calibri" w:cs="Calibri"/>
          <w:bCs/>
          <w:lang w:eastAsia="de-DE"/>
        </w:rPr>
      </w:pPr>
      <w:r>
        <w:rPr>
          <w:rFonts w:ascii="Calibri" w:eastAsia="Times New Roman" w:hAnsi="Calibri" w:cs="Calibri"/>
          <w:bCs/>
          <w:lang w:eastAsia="de-DE"/>
        </w:rPr>
        <w:t>Auf dem Zeugnis findet sich entgegen diesen vier aufgeführten Bereichen der Richtlinien</w:t>
      </w:r>
      <w:r w:rsidRPr="006247CC">
        <w:rPr>
          <w:rFonts w:ascii="Calibri" w:eastAsia="Times New Roman" w:hAnsi="Calibri" w:cs="Calibri"/>
          <w:bCs/>
          <w:lang w:eastAsia="de-DE"/>
        </w:rPr>
        <w:t xml:space="preserve"> </w:t>
      </w:r>
      <w:r>
        <w:rPr>
          <w:rFonts w:ascii="Calibri" w:eastAsia="Times New Roman" w:hAnsi="Calibri" w:cs="Calibri"/>
          <w:bCs/>
          <w:lang w:eastAsia="de-DE"/>
        </w:rPr>
        <w:t>jedoch eine andere Unterteilung der Leistungsbewertung wieder. Dort wird das Fach Deutsch in die Bereiche Lesen, Rechtschreiben und Sprachgebrauch eingeteilt.</w:t>
      </w:r>
    </w:p>
    <w:p w14:paraId="570F1F71" w14:textId="0E46A7BD" w:rsidR="00685F97" w:rsidRDefault="00685F97" w:rsidP="00C66A1D">
      <w:pPr>
        <w:jc w:val="both"/>
        <w:rPr>
          <w:rFonts w:ascii="Calibri" w:eastAsia="Times New Roman" w:hAnsi="Calibri" w:cs="Calibri"/>
          <w:bCs/>
          <w:lang w:eastAsia="de-DE"/>
        </w:rPr>
      </w:pPr>
      <w:r>
        <w:rPr>
          <w:rFonts w:ascii="Calibri" w:eastAsia="Times New Roman" w:hAnsi="Calibri" w:cs="Calibri"/>
          <w:bCs/>
          <w:lang w:eastAsia="de-DE"/>
        </w:rPr>
        <w:t>Im Folgenden werden an unserer Schule abgesprochene Klassenarbeiten, Diagnosen und Leistungsüberprüfungen aufgelistet, die diesen drei Bereichen zuzuordnen sind:</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1814"/>
        <w:gridCol w:w="1814"/>
        <w:gridCol w:w="1814"/>
        <w:gridCol w:w="1817"/>
      </w:tblGrid>
      <w:tr w:rsidR="0056162F" w:rsidRPr="0056162F" w14:paraId="0893CA9C" w14:textId="77777777" w:rsidTr="0056162F">
        <w:trPr>
          <w:trHeight w:val="110"/>
        </w:trPr>
        <w:tc>
          <w:tcPr>
            <w:tcW w:w="1813" w:type="dxa"/>
          </w:tcPr>
          <w:p w14:paraId="52879C34" w14:textId="77777777" w:rsidR="0056162F" w:rsidRPr="0056162F" w:rsidRDefault="0056162F" w:rsidP="004A4414">
            <w:pPr>
              <w:pStyle w:val="Default"/>
              <w:rPr>
                <w:color w:val="auto"/>
                <w:sz w:val="22"/>
                <w:szCs w:val="22"/>
              </w:rPr>
            </w:pPr>
            <w:r w:rsidRPr="0056162F">
              <w:rPr>
                <w:b/>
                <w:bCs/>
                <w:color w:val="auto"/>
                <w:sz w:val="22"/>
                <w:szCs w:val="22"/>
              </w:rPr>
              <w:t xml:space="preserve">Bereiche </w:t>
            </w:r>
          </w:p>
        </w:tc>
        <w:tc>
          <w:tcPr>
            <w:tcW w:w="1814" w:type="dxa"/>
          </w:tcPr>
          <w:p w14:paraId="3780620A" w14:textId="77777777" w:rsidR="0056162F" w:rsidRPr="0056162F" w:rsidRDefault="0056162F" w:rsidP="004A4414">
            <w:pPr>
              <w:pStyle w:val="Default"/>
              <w:rPr>
                <w:color w:val="auto"/>
                <w:sz w:val="22"/>
                <w:szCs w:val="22"/>
              </w:rPr>
            </w:pPr>
            <w:r w:rsidRPr="0056162F">
              <w:rPr>
                <w:b/>
                <w:bCs/>
                <w:color w:val="auto"/>
                <w:sz w:val="22"/>
                <w:szCs w:val="22"/>
              </w:rPr>
              <w:t xml:space="preserve">Klasse 1 </w:t>
            </w:r>
          </w:p>
        </w:tc>
        <w:tc>
          <w:tcPr>
            <w:tcW w:w="1814" w:type="dxa"/>
          </w:tcPr>
          <w:p w14:paraId="533DE9BB" w14:textId="77777777" w:rsidR="0056162F" w:rsidRPr="0056162F" w:rsidRDefault="0056162F" w:rsidP="004A4414">
            <w:pPr>
              <w:pStyle w:val="Default"/>
              <w:rPr>
                <w:color w:val="auto"/>
                <w:sz w:val="22"/>
                <w:szCs w:val="22"/>
              </w:rPr>
            </w:pPr>
            <w:r w:rsidRPr="0056162F">
              <w:rPr>
                <w:b/>
                <w:bCs/>
                <w:color w:val="auto"/>
                <w:sz w:val="22"/>
                <w:szCs w:val="22"/>
              </w:rPr>
              <w:t xml:space="preserve">Klasse 2 </w:t>
            </w:r>
          </w:p>
        </w:tc>
        <w:tc>
          <w:tcPr>
            <w:tcW w:w="1814" w:type="dxa"/>
          </w:tcPr>
          <w:p w14:paraId="093C8B72" w14:textId="77777777" w:rsidR="0056162F" w:rsidRPr="0056162F" w:rsidRDefault="0056162F" w:rsidP="004A4414">
            <w:pPr>
              <w:pStyle w:val="Default"/>
              <w:rPr>
                <w:color w:val="auto"/>
                <w:sz w:val="22"/>
                <w:szCs w:val="22"/>
              </w:rPr>
            </w:pPr>
            <w:r w:rsidRPr="0056162F">
              <w:rPr>
                <w:b/>
                <w:bCs/>
                <w:color w:val="auto"/>
                <w:sz w:val="22"/>
                <w:szCs w:val="22"/>
              </w:rPr>
              <w:t xml:space="preserve">Klasse 3 </w:t>
            </w:r>
          </w:p>
        </w:tc>
        <w:tc>
          <w:tcPr>
            <w:tcW w:w="1817" w:type="dxa"/>
          </w:tcPr>
          <w:p w14:paraId="72BE4617" w14:textId="77777777" w:rsidR="0056162F" w:rsidRPr="0056162F" w:rsidRDefault="0056162F" w:rsidP="004A4414">
            <w:pPr>
              <w:pStyle w:val="Default"/>
              <w:rPr>
                <w:color w:val="auto"/>
                <w:sz w:val="22"/>
                <w:szCs w:val="22"/>
              </w:rPr>
            </w:pPr>
            <w:r w:rsidRPr="0056162F">
              <w:rPr>
                <w:b/>
                <w:bCs/>
                <w:color w:val="auto"/>
                <w:sz w:val="22"/>
                <w:szCs w:val="22"/>
              </w:rPr>
              <w:t xml:space="preserve">Klasse 4 </w:t>
            </w:r>
          </w:p>
        </w:tc>
      </w:tr>
      <w:tr w:rsidR="0056162F" w:rsidRPr="0056162F" w14:paraId="25962667" w14:textId="77777777" w:rsidTr="0056162F">
        <w:trPr>
          <w:trHeight w:val="1739"/>
        </w:trPr>
        <w:tc>
          <w:tcPr>
            <w:tcW w:w="1813" w:type="dxa"/>
          </w:tcPr>
          <w:p w14:paraId="28D065AA" w14:textId="77777777" w:rsidR="0056162F" w:rsidRPr="0056162F" w:rsidRDefault="0056162F" w:rsidP="004A4414">
            <w:pPr>
              <w:pStyle w:val="Default"/>
              <w:rPr>
                <w:color w:val="auto"/>
                <w:sz w:val="22"/>
                <w:szCs w:val="22"/>
              </w:rPr>
            </w:pPr>
            <w:r w:rsidRPr="0056162F">
              <w:rPr>
                <w:b/>
                <w:bCs/>
                <w:color w:val="auto"/>
                <w:sz w:val="22"/>
                <w:szCs w:val="22"/>
              </w:rPr>
              <w:t xml:space="preserve">Rechtschreiben </w:t>
            </w:r>
          </w:p>
        </w:tc>
        <w:tc>
          <w:tcPr>
            <w:tcW w:w="1814" w:type="dxa"/>
          </w:tcPr>
          <w:p w14:paraId="5DD8FDED" w14:textId="77777777" w:rsidR="0056162F" w:rsidRPr="0056162F" w:rsidRDefault="0056162F" w:rsidP="004A4414">
            <w:pPr>
              <w:pStyle w:val="Default"/>
              <w:rPr>
                <w:color w:val="auto"/>
                <w:sz w:val="18"/>
                <w:szCs w:val="18"/>
              </w:rPr>
            </w:pPr>
            <w:r w:rsidRPr="0056162F">
              <w:rPr>
                <w:color w:val="auto"/>
                <w:sz w:val="18"/>
                <w:szCs w:val="18"/>
              </w:rPr>
              <w:t>3 BWT</w:t>
            </w:r>
          </w:p>
        </w:tc>
        <w:tc>
          <w:tcPr>
            <w:tcW w:w="1814" w:type="dxa"/>
          </w:tcPr>
          <w:p w14:paraId="68925EC3" w14:textId="77777777" w:rsidR="0056162F" w:rsidRPr="0056162F" w:rsidRDefault="0056162F" w:rsidP="004A4414">
            <w:pPr>
              <w:pStyle w:val="Default"/>
              <w:rPr>
                <w:color w:val="auto"/>
                <w:sz w:val="18"/>
                <w:szCs w:val="18"/>
              </w:rPr>
            </w:pPr>
            <w:r w:rsidRPr="0056162F">
              <w:rPr>
                <w:color w:val="auto"/>
                <w:sz w:val="18"/>
                <w:szCs w:val="18"/>
              </w:rPr>
              <w:t>1 BWT</w:t>
            </w:r>
          </w:p>
          <w:p w14:paraId="524A4DBC" w14:textId="77777777" w:rsidR="0056162F" w:rsidRPr="0056162F" w:rsidRDefault="0056162F" w:rsidP="004A4414">
            <w:pPr>
              <w:pStyle w:val="Default"/>
              <w:rPr>
                <w:color w:val="auto"/>
                <w:sz w:val="18"/>
                <w:szCs w:val="18"/>
              </w:rPr>
            </w:pPr>
            <w:r w:rsidRPr="0056162F">
              <w:rPr>
                <w:color w:val="auto"/>
                <w:sz w:val="18"/>
                <w:szCs w:val="18"/>
              </w:rPr>
              <w:t>2 Lernzielkontrollen</w:t>
            </w:r>
          </w:p>
        </w:tc>
        <w:tc>
          <w:tcPr>
            <w:tcW w:w="1814" w:type="dxa"/>
          </w:tcPr>
          <w:p w14:paraId="0794F88C" w14:textId="77777777" w:rsidR="0056162F" w:rsidRPr="0056162F" w:rsidRDefault="0056162F" w:rsidP="004A4414">
            <w:pPr>
              <w:pStyle w:val="Default"/>
              <w:rPr>
                <w:color w:val="auto"/>
                <w:sz w:val="18"/>
                <w:szCs w:val="18"/>
              </w:rPr>
            </w:pPr>
            <w:r w:rsidRPr="0056162F">
              <w:rPr>
                <w:color w:val="auto"/>
                <w:sz w:val="18"/>
                <w:szCs w:val="18"/>
              </w:rPr>
              <w:t>1 Diagnosediktate</w:t>
            </w:r>
          </w:p>
          <w:p w14:paraId="790FBEC4" w14:textId="77777777" w:rsidR="0056162F" w:rsidRPr="0056162F" w:rsidRDefault="0056162F" w:rsidP="004A4414">
            <w:pPr>
              <w:pStyle w:val="Default"/>
              <w:rPr>
                <w:color w:val="auto"/>
                <w:sz w:val="18"/>
                <w:szCs w:val="18"/>
              </w:rPr>
            </w:pPr>
            <w:r w:rsidRPr="0056162F">
              <w:rPr>
                <w:color w:val="auto"/>
                <w:sz w:val="18"/>
                <w:szCs w:val="18"/>
              </w:rPr>
              <w:t>2 Lernzielkontrollen</w:t>
            </w:r>
          </w:p>
          <w:p w14:paraId="6C164FF9" w14:textId="77777777" w:rsidR="0056162F" w:rsidRPr="0056162F" w:rsidRDefault="0056162F" w:rsidP="004A4414">
            <w:pPr>
              <w:pStyle w:val="Default"/>
              <w:rPr>
                <w:color w:val="auto"/>
                <w:sz w:val="18"/>
                <w:szCs w:val="18"/>
              </w:rPr>
            </w:pPr>
          </w:p>
        </w:tc>
        <w:tc>
          <w:tcPr>
            <w:tcW w:w="1817" w:type="dxa"/>
          </w:tcPr>
          <w:p w14:paraId="2F06FD84" w14:textId="77777777" w:rsidR="0056162F" w:rsidRPr="0056162F" w:rsidRDefault="0056162F" w:rsidP="004A4414">
            <w:pPr>
              <w:pStyle w:val="Default"/>
              <w:rPr>
                <w:color w:val="auto"/>
                <w:sz w:val="18"/>
                <w:szCs w:val="18"/>
              </w:rPr>
            </w:pPr>
            <w:r w:rsidRPr="0056162F">
              <w:rPr>
                <w:color w:val="auto"/>
                <w:sz w:val="18"/>
                <w:szCs w:val="18"/>
              </w:rPr>
              <w:t>1 Diagnosediktate</w:t>
            </w:r>
          </w:p>
          <w:p w14:paraId="3A3886BF" w14:textId="77777777" w:rsidR="0056162F" w:rsidRPr="0056162F" w:rsidRDefault="0056162F" w:rsidP="004A4414">
            <w:pPr>
              <w:pStyle w:val="Default"/>
              <w:rPr>
                <w:color w:val="auto"/>
                <w:sz w:val="18"/>
                <w:szCs w:val="18"/>
              </w:rPr>
            </w:pPr>
            <w:r w:rsidRPr="0056162F">
              <w:rPr>
                <w:color w:val="auto"/>
                <w:sz w:val="18"/>
                <w:szCs w:val="18"/>
              </w:rPr>
              <w:t>2 Lernzielkontrollen</w:t>
            </w:r>
          </w:p>
        </w:tc>
      </w:tr>
      <w:tr w:rsidR="0056162F" w:rsidRPr="0056162F" w14:paraId="72AFDD02" w14:textId="77777777" w:rsidTr="0056162F">
        <w:trPr>
          <w:trHeight w:val="1958"/>
        </w:trPr>
        <w:tc>
          <w:tcPr>
            <w:tcW w:w="1813" w:type="dxa"/>
          </w:tcPr>
          <w:p w14:paraId="0C4C0F2B" w14:textId="77777777" w:rsidR="0056162F" w:rsidRPr="0056162F" w:rsidRDefault="0056162F" w:rsidP="004A4414">
            <w:pPr>
              <w:pStyle w:val="Default"/>
              <w:rPr>
                <w:color w:val="auto"/>
                <w:sz w:val="22"/>
                <w:szCs w:val="22"/>
              </w:rPr>
            </w:pPr>
            <w:r w:rsidRPr="0056162F">
              <w:rPr>
                <w:b/>
                <w:bCs/>
                <w:color w:val="auto"/>
                <w:sz w:val="22"/>
                <w:szCs w:val="22"/>
              </w:rPr>
              <w:lastRenderedPageBreak/>
              <w:t xml:space="preserve">Schriftlicher Sprachgebrauch </w:t>
            </w:r>
          </w:p>
        </w:tc>
        <w:tc>
          <w:tcPr>
            <w:tcW w:w="1814" w:type="dxa"/>
          </w:tcPr>
          <w:p w14:paraId="5CEE9E9D" w14:textId="77777777" w:rsidR="0056162F" w:rsidRPr="0056162F" w:rsidRDefault="0056162F" w:rsidP="004A4414">
            <w:pPr>
              <w:pStyle w:val="Default"/>
              <w:rPr>
                <w:color w:val="auto"/>
                <w:sz w:val="18"/>
                <w:szCs w:val="18"/>
              </w:rPr>
            </w:pPr>
            <w:r w:rsidRPr="0056162F">
              <w:rPr>
                <w:color w:val="auto"/>
                <w:sz w:val="18"/>
                <w:szCs w:val="18"/>
              </w:rPr>
              <w:t xml:space="preserve">- - - </w:t>
            </w:r>
          </w:p>
        </w:tc>
        <w:tc>
          <w:tcPr>
            <w:tcW w:w="1814" w:type="dxa"/>
          </w:tcPr>
          <w:p w14:paraId="4947DD81" w14:textId="77777777" w:rsidR="0056162F" w:rsidRPr="0056162F" w:rsidRDefault="0056162F" w:rsidP="004A4414">
            <w:pPr>
              <w:pStyle w:val="Default"/>
              <w:rPr>
                <w:color w:val="auto"/>
                <w:sz w:val="18"/>
                <w:szCs w:val="18"/>
              </w:rPr>
            </w:pPr>
            <w:r w:rsidRPr="0056162F">
              <w:rPr>
                <w:color w:val="auto"/>
                <w:sz w:val="18"/>
                <w:szCs w:val="18"/>
              </w:rPr>
              <w:t>1 Textproduktion</w:t>
            </w:r>
          </w:p>
          <w:p w14:paraId="650969FD" w14:textId="77777777" w:rsidR="0056162F" w:rsidRPr="0056162F" w:rsidRDefault="0056162F" w:rsidP="004A4414">
            <w:pPr>
              <w:pStyle w:val="Default"/>
              <w:rPr>
                <w:color w:val="auto"/>
                <w:sz w:val="18"/>
                <w:szCs w:val="18"/>
              </w:rPr>
            </w:pPr>
            <w:r w:rsidRPr="0056162F">
              <w:rPr>
                <w:color w:val="auto"/>
                <w:sz w:val="18"/>
                <w:szCs w:val="18"/>
              </w:rPr>
              <w:t>(2. Halbjahr)</w:t>
            </w:r>
          </w:p>
        </w:tc>
        <w:tc>
          <w:tcPr>
            <w:tcW w:w="1814" w:type="dxa"/>
          </w:tcPr>
          <w:p w14:paraId="3533FDBB" w14:textId="77777777" w:rsidR="0056162F" w:rsidRPr="0056162F" w:rsidRDefault="0056162F" w:rsidP="004A4414">
            <w:pPr>
              <w:pStyle w:val="Default"/>
              <w:rPr>
                <w:color w:val="auto"/>
                <w:sz w:val="18"/>
                <w:szCs w:val="18"/>
              </w:rPr>
            </w:pPr>
            <w:r w:rsidRPr="0056162F">
              <w:rPr>
                <w:color w:val="auto"/>
                <w:sz w:val="18"/>
                <w:szCs w:val="18"/>
              </w:rPr>
              <w:t>2-3 Textprodukte</w:t>
            </w:r>
          </w:p>
        </w:tc>
        <w:tc>
          <w:tcPr>
            <w:tcW w:w="1817" w:type="dxa"/>
          </w:tcPr>
          <w:p w14:paraId="2699BB36" w14:textId="77777777" w:rsidR="0056162F" w:rsidRPr="0056162F" w:rsidRDefault="0056162F" w:rsidP="004A4414">
            <w:pPr>
              <w:pStyle w:val="Default"/>
              <w:rPr>
                <w:color w:val="auto"/>
                <w:sz w:val="18"/>
                <w:szCs w:val="18"/>
              </w:rPr>
            </w:pPr>
            <w:r w:rsidRPr="0056162F">
              <w:rPr>
                <w:color w:val="auto"/>
                <w:sz w:val="18"/>
                <w:szCs w:val="18"/>
              </w:rPr>
              <w:t>2-3 Textprodukte</w:t>
            </w:r>
          </w:p>
        </w:tc>
      </w:tr>
      <w:tr w:rsidR="0056162F" w:rsidRPr="0056162F" w14:paraId="127981F1" w14:textId="77777777" w:rsidTr="0056162F">
        <w:trPr>
          <w:trHeight w:val="1299"/>
        </w:trPr>
        <w:tc>
          <w:tcPr>
            <w:tcW w:w="1813" w:type="dxa"/>
          </w:tcPr>
          <w:p w14:paraId="5FBE8020" w14:textId="77777777" w:rsidR="0056162F" w:rsidRPr="0056162F" w:rsidRDefault="0056162F" w:rsidP="004A4414">
            <w:pPr>
              <w:pStyle w:val="Default"/>
              <w:rPr>
                <w:color w:val="auto"/>
                <w:sz w:val="22"/>
                <w:szCs w:val="22"/>
              </w:rPr>
            </w:pPr>
            <w:r w:rsidRPr="0056162F">
              <w:rPr>
                <w:b/>
                <w:bCs/>
                <w:color w:val="auto"/>
                <w:sz w:val="22"/>
                <w:szCs w:val="22"/>
              </w:rPr>
              <w:t xml:space="preserve">Lesen </w:t>
            </w:r>
          </w:p>
        </w:tc>
        <w:tc>
          <w:tcPr>
            <w:tcW w:w="1814" w:type="dxa"/>
          </w:tcPr>
          <w:p w14:paraId="2A4622C5" w14:textId="77777777" w:rsidR="0056162F" w:rsidRPr="0056162F" w:rsidRDefault="0056162F" w:rsidP="004A4414">
            <w:pPr>
              <w:pStyle w:val="Default"/>
              <w:rPr>
                <w:color w:val="auto"/>
                <w:sz w:val="18"/>
                <w:szCs w:val="18"/>
              </w:rPr>
            </w:pPr>
            <w:r w:rsidRPr="0056162F">
              <w:rPr>
                <w:color w:val="auto"/>
                <w:sz w:val="18"/>
                <w:szCs w:val="18"/>
              </w:rPr>
              <w:t>Stolperwörter-Lesetest</w:t>
            </w:r>
          </w:p>
        </w:tc>
        <w:tc>
          <w:tcPr>
            <w:tcW w:w="1814" w:type="dxa"/>
          </w:tcPr>
          <w:p w14:paraId="5FB09C8E" w14:textId="77777777" w:rsidR="0056162F" w:rsidRPr="0056162F" w:rsidRDefault="0056162F" w:rsidP="0056162F">
            <w:pPr>
              <w:pStyle w:val="Default"/>
              <w:rPr>
                <w:color w:val="auto"/>
                <w:sz w:val="18"/>
                <w:szCs w:val="18"/>
              </w:rPr>
            </w:pPr>
            <w:r w:rsidRPr="0056162F">
              <w:rPr>
                <w:color w:val="auto"/>
                <w:sz w:val="18"/>
                <w:szCs w:val="18"/>
              </w:rPr>
              <w:t>Stolperwörter-Lesetest</w:t>
            </w:r>
          </w:p>
          <w:p w14:paraId="01C5B27C" w14:textId="77777777" w:rsidR="0056162F" w:rsidRDefault="0056162F" w:rsidP="0056162F">
            <w:pPr>
              <w:pStyle w:val="Default"/>
              <w:rPr>
                <w:color w:val="auto"/>
                <w:sz w:val="18"/>
                <w:szCs w:val="18"/>
              </w:rPr>
            </w:pPr>
          </w:p>
          <w:p w14:paraId="60B4BB8C" w14:textId="639FBA94" w:rsidR="0056162F" w:rsidRPr="0056162F" w:rsidRDefault="0056162F" w:rsidP="0056162F">
            <w:pPr>
              <w:pStyle w:val="Default"/>
              <w:rPr>
                <w:color w:val="auto"/>
                <w:sz w:val="18"/>
                <w:szCs w:val="18"/>
              </w:rPr>
            </w:pPr>
            <w:r w:rsidRPr="0056162F">
              <w:rPr>
                <w:color w:val="auto"/>
                <w:sz w:val="18"/>
                <w:szCs w:val="18"/>
              </w:rPr>
              <w:t>Eingangsdiagnose Tandemlesen</w:t>
            </w:r>
          </w:p>
          <w:p w14:paraId="4157EA47" w14:textId="77777777" w:rsidR="0056162F" w:rsidRDefault="0056162F" w:rsidP="0056162F">
            <w:pPr>
              <w:pStyle w:val="Default"/>
              <w:rPr>
                <w:color w:val="auto"/>
                <w:sz w:val="18"/>
                <w:szCs w:val="18"/>
              </w:rPr>
            </w:pPr>
          </w:p>
          <w:p w14:paraId="62CED90C" w14:textId="185CF60C" w:rsidR="0056162F" w:rsidRPr="0056162F" w:rsidRDefault="0056162F" w:rsidP="0056162F">
            <w:pPr>
              <w:pStyle w:val="Default"/>
              <w:rPr>
                <w:color w:val="auto"/>
                <w:sz w:val="18"/>
                <w:szCs w:val="18"/>
              </w:rPr>
            </w:pPr>
            <w:r w:rsidRPr="0056162F">
              <w:rPr>
                <w:color w:val="auto"/>
                <w:sz w:val="18"/>
                <w:szCs w:val="18"/>
              </w:rPr>
              <w:t xml:space="preserve">Posttest </w:t>
            </w:r>
          </w:p>
          <w:p w14:paraId="50828BB3" w14:textId="77777777" w:rsidR="0056162F" w:rsidRDefault="0056162F" w:rsidP="0056162F">
            <w:pPr>
              <w:pStyle w:val="Default"/>
              <w:rPr>
                <w:color w:val="auto"/>
                <w:sz w:val="18"/>
                <w:szCs w:val="18"/>
              </w:rPr>
            </w:pPr>
            <w:r w:rsidRPr="0056162F">
              <w:rPr>
                <w:color w:val="auto"/>
                <w:sz w:val="18"/>
                <w:szCs w:val="18"/>
              </w:rPr>
              <w:t>Tandemlesen</w:t>
            </w:r>
          </w:p>
          <w:p w14:paraId="27E77934" w14:textId="77777777" w:rsidR="00C66A1D" w:rsidRDefault="00C66A1D" w:rsidP="0056162F">
            <w:pPr>
              <w:pStyle w:val="Default"/>
              <w:rPr>
                <w:color w:val="auto"/>
                <w:sz w:val="18"/>
                <w:szCs w:val="18"/>
              </w:rPr>
            </w:pPr>
          </w:p>
          <w:p w14:paraId="006D7C92" w14:textId="5985A7D3" w:rsidR="00C66A1D" w:rsidRPr="0056162F" w:rsidRDefault="00C66A1D" w:rsidP="0056162F">
            <w:pPr>
              <w:pStyle w:val="Default"/>
              <w:rPr>
                <w:color w:val="auto"/>
                <w:sz w:val="18"/>
                <w:szCs w:val="18"/>
              </w:rPr>
            </w:pPr>
            <w:r>
              <w:rPr>
                <w:color w:val="auto"/>
                <w:sz w:val="18"/>
                <w:szCs w:val="18"/>
              </w:rPr>
              <w:t>1 Lernzielkontrolle</w:t>
            </w:r>
          </w:p>
        </w:tc>
        <w:tc>
          <w:tcPr>
            <w:tcW w:w="1814" w:type="dxa"/>
          </w:tcPr>
          <w:p w14:paraId="03509F9F" w14:textId="77777777" w:rsidR="0056162F" w:rsidRPr="0056162F" w:rsidRDefault="0056162F" w:rsidP="004A4414">
            <w:pPr>
              <w:pStyle w:val="Default"/>
              <w:rPr>
                <w:color w:val="auto"/>
                <w:sz w:val="18"/>
                <w:szCs w:val="18"/>
              </w:rPr>
            </w:pPr>
            <w:r w:rsidRPr="0056162F">
              <w:rPr>
                <w:color w:val="auto"/>
                <w:sz w:val="18"/>
                <w:szCs w:val="18"/>
              </w:rPr>
              <w:t>Stolperwörter-Lesetest</w:t>
            </w:r>
          </w:p>
          <w:p w14:paraId="47083B2E" w14:textId="77777777" w:rsidR="0056162F" w:rsidRPr="0056162F" w:rsidRDefault="0056162F" w:rsidP="004A4414">
            <w:pPr>
              <w:pStyle w:val="Default"/>
              <w:rPr>
                <w:color w:val="auto"/>
                <w:sz w:val="18"/>
                <w:szCs w:val="18"/>
              </w:rPr>
            </w:pPr>
          </w:p>
          <w:p w14:paraId="21D31D54" w14:textId="77777777" w:rsidR="0056162F" w:rsidRPr="0056162F" w:rsidRDefault="0056162F" w:rsidP="004A4414">
            <w:pPr>
              <w:pStyle w:val="Default"/>
              <w:rPr>
                <w:color w:val="auto"/>
                <w:sz w:val="18"/>
                <w:szCs w:val="18"/>
              </w:rPr>
            </w:pPr>
            <w:r w:rsidRPr="0056162F">
              <w:rPr>
                <w:color w:val="auto"/>
                <w:sz w:val="18"/>
                <w:szCs w:val="18"/>
              </w:rPr>
              <w:t>Eingangsdiagnose Tandemlesen</w:t>
            </w:r>
          </w:p>
          <w:p w14:paraId="3B18E0EE" w14:textId="77777777" w:rsidR="0056162F" w:rsidRPr="0056162F" w:rsidRDefault="0056162F" w:rsidP="004A4414">
            <w:pPr>
              <w:pStyle w:val="Default"/>
              <w:rPr>
                <w:color w:val="auto"/>
                <w:sz w:val="18"/>
                <w:szCs w:val="18"/>
              </w:rPr>
            </w:pPr>
          </w:p>
          <w:p w14:paraId="1DDEA2E6" w14:textId="77777777" w:rsidR="0056162F" w:rsidRDefault="0056162F" w:rsidP="004A4414">
            <w:pPr>
              <w:pStyle w:val="Default"/>
              <w:rPr>
                <w:color w:val="auto"/>
                <w:sz w:val="18"/>
                <w:szCs w:val="18"/>
              </w:rPr>
            </w:pPr>
            <w:r w:rsidRPr="0056162F">
              <w:rPr>
                <w:color w:val="auto"/>
                <w:sz w:val="18"/>
                <w:szCs w:val="18"/>
              </w:rPr>
              <w:t>Posttest Tandemlesen</w:t>
            </w:r>
          </w:p>
          <w:p w14:paraId="2E60CE65" w14:textId="77777777" w:rsidR="00C66A1D" w:rsidRDefault="00C66A1D" w:rsidP="004A4414">
            <w:pPr>
              <w:pStyle w:val="Default"/>
              <w:rPr>
                <w:color w:val="auto"/>
                <w:sz w:val="18"/>
                <w:szCs w:val="18"/>
              </w:rPr>
            </w:pPr>
          </w:p>
          <w:p w14:paraId="4479D3E4" w14:textId="52DABD07" w:rsidR="00C66A1D" w:rsidRPr="0056162F" w:rsidRDefault="00C66A1D" w:rsidP="004A4414">
            <w:pPr>
              <w:pStyle w:val="Default"/>
              <w:rPr>
                <w:color w:val="auto"/>
                <w:sz w:val="18"/>
                <w:szCs w:val="18"/>
              </w:rPr>
            </w:pPr>
            <w:r>
              <w:rPr>
                <w:color w:val="auto"/>
                <w:sz w:val="18"/>
                <w:szCs w:val="18"/>
              </w:rPr>
              <w:t>1 Lernzielkontrolle</w:t>
            </w:r>
          </w:p>
        </w:tc>
        <w:tc>
          <w:tcPr>
            <w:tcW w:w="1817" w:type="dxa"/>
          </w:tcPr>
          <w:p w14:paraId="10C2ABF8" w14:textId="77777777" w:rsidR="0056162F" w:rsidRPr="0056162F" w:rsidRDefault="0056162F" w:rsidP="004A4414">
            <w:pPr>
              <w:pStyle w:val="Default"/>
              <w:rPr>
                <w:color w:val="auto"/>
                <w:sz w:val="18"/>
                <w:szCs w:val="18"/>
              </w:rPr>
            </w:pPr>
            <w:r w:rsidRPr="0056162F">
              <w:rPr>
                <w:color w:val="auto"/>
                <w:sz w:val="18"/>
                <w:szCs w:val="18"/>
              </w:rPr>
              <w:t>Stolperwörter-Lesetest</w:t>
            </w:r>
          </w:p>
          <w:p w14:paraId="174C1047" w14:textId="77777777" w:rsidR="0056162F" w:rsidRPr="0056162F" w:rsidRDefault="0056162F" w:rsidP="004A4414">
            <w:pPr>
              <w:pStyle w:val="Default"/>
              <w:rPr>
                <w:color w:val="auto"/>
                <w:sz w:val="18"/>
                <w:szCs w:val="18"/>
              </w:rPr>
            </w:pPr>
          </w:p>
          <w:p w14:paraId="5C193CB2" w14:textId="77777777" w:rsidR="0056162F" w:rsidRPr="0056162F" w:rsidRDefault="0056162F" w:rsidP="004A4414">
            <w:pPr>
              <w:pStyle w:val="Default"/>
              <w:rPr>
                <w:color w:val="auto"/>
                <w:sz w:val="18"/>
                <w:szCs w:val="18"/>
              </w:rPr>
            </w:pPr>
            <w:r w:rsidRPr="0056162F">
              <w:rPr>
                <w:color w:val="auto"/>
                <w:sz w:val="18"/>
                <w:szCs w:val="18"/>
              </w:rPr>
              <w:t>Eingangsdiagnose Tandemlesen</w:t>
            </w:r>
          </w:p>
          <w:p w14:paraId="4F3A6EC0" w14:textId="77777777" w:rsidR="0056162F" w:rsidRPr="0056162F" w:rsidRDefault="0056162F" w:rsidP="004A4414">
            <w:pPr>
              <w:pStyle w:val="Default"/>
              <w:rPr>
                <w:color w:val="auto"/>
                <w:sz w:val="18"/>
                <w:szCs w:val="18"/>
              </w:rPr>
            </w:pPr>
          </w:p>
          <w:p w14:paraId="0D52C739" w14:textId="77777777" w:rsidR="0056162F" w:rsidRDefault="0056162F" w:rsidP="004A4414">
            <w:pPr>
              <w:pStyle w:val="Default"/>
              <w:rPr>
                <w:color w:val="auto"/>
                <w:sz w:val="18"/>
                <w:szCs w:val="18"/>
              </w:rPr>
            </w:pPr>
            <w:r w:rsidRPr="0056162F">
              <w:rPr>
                <w:color w:val="auto"/>
                <w:sz w:val="18"/>
                <w:szCs w:val="18"/>
              </w:rPr>
              <w:t>Posttest Tandemlesen</w:t>
            </w:r>
          </w:p>
          <w:p w14:paraId="27C2C0E6" w14:textId="77777777" w:rsidR="00C66A1D" w:rsidRDefault="00C66A1D" w:rsidP="004A4414">
            <w:pPr>
              <w:pStyle w:val="Default"/>
              <w:rPr>
                <w:color w:val="auto"/>
                <w:sz w:val="18"/>
                <w:szCs w:val="18"/>
              </w:rPr>
            </w:pPr>
          </w:p>
          <w:p w14:paraId="0FB79FC8" w14:textId="756F0600" w:rsidR="00C66A1D" w:rsidRPr="0056162F" w:rsidRDefault="00C66A1D" w:rsidP="004A4414">
            <w:pPr>
              <w:pStyle w:val="Default"/>
              <w:rPr>
                <w:color w:val="auto"/>
                <w:sz w:val="18"/>
                <w:szCs w:val="18"/>
              </w:rPr>
            </w:pPr>
            <w:r>
              <w:rPr>
                <w:color w:val="auto"/>
                <w:sz w:val="18"/>
                <w:szCs w:val="18"/>
              </w:rPr>
              <w:t>1 Lernzielkontrolle</w:t>
            </w:r>
          </w:p>
        </w:tc>
      </w:tr>
    </w:tbl>
    <w:p w14:paraId="45F6D565" w14:textId="5ECCE549" w:rsidR="003F699E" w:rsidRPr="006247CC" w:rsidRDefault="003321A7" w:rsidP="006247CC">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 xml:space="preserve">Die </w:t>
      </w:r>
      <w:r w:rsidR="00685F97">
        <w:rPr>
          <w:rFonts w:ascii="Calibri" w:eastAsia="Times New Roman" w:hAnsi="Calibri" w:cs="Calibri"/>
          <w:bCs/>
          <w:lang w:eastAsia="de-DE"/>
        </w:rPr>
        <w:t xml:space="preserve">Zusammensetzung der </w:t>
      </w:r>
      <w:r>
        <w:rPr>
          <w:rFonts w:ascii="Calibri" w:eastAsia="Times New Roman" w:hAnsi="Calibri" w:cs="Calibri"/>
          <w:bCs/>
          <w:lang w:eastAsia="de-DE"/>
        </w:rPr>
        <w:t>Gesamtbewertung für das Fach Deutsch ergibt sich an unserer Schule dabei folgendermaßen:</w:t>
      </w:r>
      <w:r w:rsidR="006247CC">
        <w:rPr>
          <w:rFonts w:ascii="Calibri" w:eastAsia="Times New Roman" w:hAnsi="Calibri" w:cs="Calibri"/>
          <w:bCs/>
          <w:lang w:eastAsia="de-DE"/>
        </w:rPr>
        <w:t xml:space="preserve"> </w:t>
      </w:r>
    </w:p>
    <w:p w14:paraId="19331753" w14:textId="3C1D9A40" w:rsidR="00B1471C" w:rsidRDefault="00B1471C" w:rsidP="00B1471C">
      <w:pPr>
        <w:spacing w:before="100" w:beforeAutospacing="1" w:after="100" w:afterAutospacing="1" w:line="240" w:lineRule="auto"/>
        <w:jc w:val="both"/>
        <w:rPr>
          <w:rFonts w:ascii="Comic Sans MS" w:eastAsiaTheme="majorEastAsia" w:hAnsi="Comic Sans MS" w:cstheme="majorBidi"/>
          <w:b/>
          <w:bCs/>
          <w:color w:val="156082" w:themeColor="accent1"/>
          <w:sz w:val="28"/>
          <w:szCs w:val="28"/>
        </w:rPr>
      </w:pPr>
      <w:r>
        <w:rPr>
          <w:rFonts w:ascii="Comic Sans MS" w:hAnsi="Comic Sans MS"/>
          <w:noProof/>
          <w:sz w:val="28"/>
          <w:szCs w:val="28"/>
          <w:lang w:eastAsia="de-DE"/>
        </w:rPr>
        <w:drawing>
          <wp:inline distT="0" distB="0" distL="0" distR="0" wp14:anchorId="34D823B1" wp14:editId="57A4347B">
            <wp:extent cx="5486400" cy="3200400"/>
            <wp:effectExtent l="0" t="0" r="0" b="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24ED07" w14:textId="669CCE5D" w:rsidR="00685F97" w:rsidRDefault="00125C42" w:rsidP="00B1471C">
      <w:pPr>
        <w:spacing w:before="100" w:beforeAutospacing="1" w:after="100" w:afterAutospacing="1" w:line="240" w:lineRule="auto"/>
        <w:jc w:val="both"/>
        <w:rPr>
          <w:rFonts w:ascii="Calibri" w:eastAsia="Times New Roman" w:hAnsi="Calibri" w:cs="Calibri"/>
          <w:bCs/>
          <w:lang w:eastAsia="de-DE"/>
        </w:rPr>
      </w:pPr>
      <w:bookmarkStart w:id="19" w:name="_Toc421105918"/>
      <w:r>
        <w:rPr>
          <w:rFonts w:ascii="Calibri" w:eastAsia="Times New Roman" w:hAnsi="Calibri" w:cs="Calibri"/>
          <w:bCs/>
          <w:lang w:eastAsia="de-DE"/>
        </w:rPr>
        <w:t>Auf unseren Zeugnissen werden zudem einzelne Kompetenzerwartungen zu den drei Bereichen aufgeführt und bewertet (siehe 4.6).</w:t>
      </w:r>
    </w:p>
    <w:p w14:paraId="38E7E94F" w14:textId="7CF402CC" w:rsidR="003321A7" w:rsidRDefault="00685F97" w:rsidP="00B1471C">
      <w:p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Detaillierte Grundlagen der Leistungsbewertung werden im Folgenden noch einmal erläutert.</w:t>
      </w:r>
    </w:p>
    <w:p w14:paraId="581286A5" w14:textId="472A6A72" w:rsidR="00B1471C" w:rsidRPr="00E91FCD" w:rsidRDefault="00B1471C" w:rsidP="00B97D3A">
      <w:pPr>
        <w:pStyle w:val="Listenabsatz"/>
        <w:numPr>
          <w:ilvl w:val="0"/>
          <w:numId w:val="13"/>
        </w:numPr>
        <w:spacing w:before="100" w:beforeAutospacing="1" w:after="100" w:afterAutospacing="1" w:line="240" w:lineRule="auto"/>
        <w:jc w:val="both"/>
        <w:rPr>
          <w:rFonts w:ascii="Calibri" w:eastAsia="Times New Roman" w:hAnsi="Calibri" w:cs="Calibri"/>
          <w:b/>
          <w:lang w:eastAsia="de-DE"/>
        </w:rPr>
      </w:pPr>
      <w:r w:rsidRPr="00E91FCD">
        <w:rPr>
          <w:rFonts w:ascii="Calibri" w:eastAsia="Times New Roman" w:hAnsi="Calibri" w:cs="Calibri"/>
          <w:b/>
          <w:lang w:eastAsia="de-DE"/>
        </w:rPr>
        <w:t>Leistungsbewertung im Teilbereich Sprachgebrauch</w:t>
      </w:r>
      <w:bookmarkEnd w:id="18"/>
      <w:bookmarkEnd w:id="19"/>
    </w:p>
    <w:p w14:paraId="5A641895"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Ab Klasse 3 schreiben die Schüler*innen i.d.R. drei benotete Textproduktionen pro Schuljahr. Die folgende Tabelle stellt eine Übersicht über mögliche benotete Textproduktionen dar, aus denen ausgewählt werden kann:</w:t>
      </w:r>
    </w:p>
    <w:tbl>
      <w:tblPr>
        <w:tblStyle w:val="HelleSchattierung-Akzent2"/>
        <w:tblpPr w:leftFromText="141" w:rightFromText="141" w:vertAnchor="text" w:horzAnchor="margin" w:tblpY="213"/>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1463"/>
        <w:gridCol w:w="1417"/>
        <w:gridCol w:w="1415"/>
      </w:tblGrid>
      <w:tr w:rsidR="004779E7" w:rsidRPr="004779E7" w14:paraId="41986641" w14:textId="77777777" w:rsidTr="00477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top w:val="none" w:sz="0" w:space="0" w:color="auto"/>
              <w:left w:val="none" w:sz="0" w:space="0" w:color="auto"/>
              <w:bottom w:val="none" w:sz="0" w:space="0" w:color="auto"/>
              <w:right w:val="none" w:sz="0" w:space="0" w:color="auto"/>
            </w:tcBorders>
          </w:tcPr>
          <w:p w14:paraId="4D100271" w14:textId="77777777" w:rsidR="00B1471C" w:rsidRPr="004779E7" w:rsidRDefault="00B1471C" w:rsidP="003F02F4">
            <w:pPr>
              <w:rPr>
                <w:rFonts w:ascii="Comic Sans MS" w:hAnsi="Comic Sans MS"/>
                <w:color w:val="auto"/>
                <w:sz w:val="28"/>
                <w:szCs w:val="28"/>
              </w:rPr>
            </w:pPr>
          </w:p>
        </w:tc>
        <w:tc>
          <w:tcPr>
            <w:tcW w:w="1463" w:type="dxa"/>
            <w:tcBorders>
              <w:top w:val="none" w:sz="0" w:space="0" w:color="auto"/>
              <w:left w:val="none" w:sz="0" w:space="0" w:color="auto"/>
              <w:bottom w:val="none" w:sz="0" w:space="0" w:color="auto"/>
              <w:right w:val="none" w:sz="0" w:space="0" w:color="auto"/>
            </w:tcBorders>
          </w:tcPr>
          <w:p w14:paraId="7A3A7B9E" w14:textId="77777777" w:rsidR="00B1471C" w:rsidRPr="004779E7" w:rsidRDefault="00B1471C" w:rsidP="003F02F4">
            <w:pP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Klasse 2</w:t>
            </w:r>
          </w:p>
        </w:tc>
        <w:tc>
          <w:tcPr>
            <w:tcW w:w="1417" w:type="dxa"/>
            <w:tcBorders>
              <w:top w:val="none" w:sz="0" w:space="0" w:color="auto"/>
              <w:left w:val="none" w:sz="0" w:space="0" w:color="auto"/>
              <w:bottom w:val="none" w:sz="0" w:space="0" w:color="auto"/>
              <w:right w:val="none" w:sz="0" w:space="0" w:color="auto"/>
            </w:tcBorders>
          </w:tcPr>
          <w:p w14:paraId="30A5630C" w14:textId="77777777" w:rsidR="00B1471C" w:rsidRPr="004779E7" w:rsidRDefault="00B1471C" w:rsidP="003F02F4">
            <w:pP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Klasse 3</w:t>
            </w:r>
          </w:p>
        </w:tc>
        <w:tc>
          <w:tcPr>
            <w:tcW w:w="1415" w:type="dxa"/>
            <w:tcBorders>
              <w:top w:val="none" w:sz="0" w:space="0" w:color="auto"/>
              <w:left w:val="none" w:sz="0" w:space="0" w:color="auto"/>
              <w:bottom w:val="none" w:sz="0" w:space="0" w:color="auto"/>
              <w:right w:val="none" w:sz="0" w:space="0" w:color="auto"/>
            </w:tcBorders>
          </w:tcPr>
          <w:p w14:paraId="53D58692" w14:textId="77777777" w:rsidR="00B1471C" w:rsidRPr="004779E7" w:rsidRDefault="00B1471C" w:rsidP="003F02F4">
            <w:pP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Klasse 4</w:t>
            </w:r>
          </w:p>
        </w:tc>
      </w:tr>
      <w:tr w:rsidR="004779E7" w:rsidRPr="004779E7" w14:paraId="3A1B18E6" w14:textId="77777777" w:rsidTr="00477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left w:val="none" w:sz="0" w:space="0" w:color="auto"/>
              <w:right w:val="none" w:sz="0" w:space="0" w:color="auto"/>
            </w:tcBorders>
          </w:tcPr>
          <w:p w14:paraId="0E97B5F1" w14:textId="77777777" w:rsidR="00B1471C" w:rsidRPr="004779E7" w:rsidRDefault="00B1471C" w:rsidP="003F02F4">
            <w:pPr>
              <w:jc w:val="center"/>
              <w:rPr>
                <w:rFonts w:ascii="Comic Sans MS" w:hAnsi="Comic Sans MS"/>
                <w:color w:val="auto"/>
                <w:sz w:val="28"/>
                <w:szCs w:val="28"/>
              </w:rPr>
            </w:pPr>
          </w:p>
        </w:tc>
        <w:tc>
          <w:tcPr>
            <w:tcW w:w="4295" w:type="dxa"/>
            <w:gridSpan w:val="3"/>
            <w:tcBorders>
              <w:left w:val="none" w:sz="0" w:space="0" w:color="auto"/>
              <w:right w:val="none" w:sz="0" w:space="0" w:color="auto"/>
            </w:tcBorders>
          </w:tcPr>
          <w:p w14:paraId="6D2B885C"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erzählende Textproduktionen</w:t>
            </w:r>
          </w:p>
        </w:tc>
      </w:tr>
      <w:tr w:rsidR="004779E7" w:rsidRPr="004779E7" w14:paraId="2E88FE60" w14:textId="77777777" w:rsidTr="004779E7">
        <w:tc>
          <w:tcPr>
            <w:cnfStyle w:val="001000000000" w:firstRow="0" w:lastRow="0" w:firstColumn="1" w:lastColumn="0" w:oddVBand="0" w:evenVBand="0" w:oddHBand="0" w:evenHBand="0" w:firstRowFirstColumn="0" w:firstRowLastColumn="0" w:lastRowFirstColumn="0" w:lastRowLastColumn="0"/>
            <w:tcW w:w="5229" w:type="dxa"/>
          </w:tcPr>
          <w:p w14:paraId="3C97038D"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Bildergeschichte</w:t>
            </w:r>
          </w:p>
        </w:tc>
        <w:tc>
          <w:tcPr>
            <w:tcW w:w="1463" w:type="dxa"/>
          </w:tcPr>
          <w:p w14:paraId="08700374"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7" w:type="dxa"/>
          </w:tcPr>
          <w:p w14:paraId="4C413AB4"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5" w:type="dxa"/>
            <w:vAlign w:val="center"/>
          </w:tcPr>
          <w:p w14:paraId="7D75E2C1"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r>
      <w:tr w:rsidR="004779E7" w:rsidRPr="004779E7" w14:paraId="7B316D47" w14:textId="77777777" w:rsidTr="00477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left w:val="none" w:sz="0" w:space="0" w:color="auto"/>
              <w:right w:val="none" w:sz="0" w:space="0" w:color="auto"/>
            </w:tcBorders>
          </w:tcPr>
          <w:p w14:paraId="589370E1"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Fantasieerzählung</w:t>
            </w:r>
          </w:p>
        </w:tc>
        <w:tc>
          <w:tcPr>
            <w:tcW w:w="1463" w:type="dxa"/>
            <w:tcBorders>
              <w:left w:val="none" w:sz="0" w:space="0" w:color="auto"/>
              <w:right w:val="none" w:sz="0" w:space="0" w:color="auto"/>
            </w:tcBorders>
          </w:tcPr>
          <w:p w14:paraId="2B5E56EF"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c>
          <w:tcPr>
            <w:tcW w:w="1417" w:type="dxa"/>
            <w:tcBorders>
              <w:left w:val="none" w:sz="0" w:space="0" w:color="auto"/>
              <w:right w:val="none" w:sz="0" w:space="0" w:color="auto"/>
            </w:tcBorders>
          </w:tcPr>
          <w:p w14:paraId="5D39D794"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5" w:type="dxa"/>
            <w:tcBorders>
              <w:left w:val="none" w:sz="0" w:space="0" w:color="auto"/>
              <w:right w:val="none" w:sz="0" w:space="0" w:color="auto"/>
            </w:tcBorders>
            <w:vAlign w:val="center"/>
          </w:tcPr>
          <w:p w14:paraId="0F1030EB"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r>
      <w:tr w:rsidR="004779E7" w:rsidRPr="004779E7" w14:paraId="138C76A1" w14:textId="77777777" w:rsidTr="004779E7">
        <w:tc>
          <w:tcPr>
            <w:cnfStyle w:val="001000000000" w:firstRow="0" w:lastRow="0" w:firstColumn="1" w:lastColumn="0" w:oddVBand="0" w:evenVBand="0" w:oddHBand="0" w:evenHBand="0" w:firstRowFirstColumn="0" w:firstRowLastColumn="0" w:lastRowFirstColumn="0" w:lastRowLastColumn="0"/>
            <w:tcW w:w="5229" w:type="dxa"/>
          </w:tcPr>
          <w:p w14:paraId="323A28B1"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Reizwortgeschichte</w:t>
            </w:r>
          </w:p>
        </w:tc>
        <w:tc>
          <w:tcPr>
            <w:tcW w:w="1463" w:type="dxa"/>
          </w:tcPr>
          <w:p w14:paraId="7C37D75A"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c>
          <w:tcPr>
            <w:tcW w:w="1417" w:type="dxa"/>
          </w:tcPr>
          <w:p w14:paraId="054D9BB9"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5" w:type="dxa"/>
            <w:vAlign w:val="center"/>
          </w:tcPr>
          <w:p w14:paraId="0D5BBDC9"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r>
      <w:tr w:rsidR="004779E7" w:rsidRPr="004779E7" w14:paraId="6E7690A8" w14:textId="77777777" w:rsidTr="00477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left w:val="none" w:sz="0" w:space="0" w:color="auto"/>
              <w:right w:val="none" w:sz="0" w:space="0" w:color="auto"/>
            </w:tcBorders>
          </w:tcPr>
          <w:p w14:paraId="0EAFB138"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Nacherzählung</w:t>
            </w:r>
          </w:p>
        </w:tc>
        <w:tc>
          <w:tcPr>
            <w:tcW w:w="1463" w:type="dxa"/>
            <w:tcBorders>
              <w:left w:val="none" w:sz="0" w:space="0" w:color="auto"/>
              <w:right w:val="none" w:sz="0" w:space="0" w:color="auto"/>
            </w:tcBorders>
          </w:tcPr>
          <w:p w14:paraId="052E63B3"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c>
          <w:tcPr>
            <w:tcW w:w="1417" w:type="dxa"/>
            <w:tcBorders>
              <w:left w:val="none" w:sz="0" w:space="0" w:color="auto"/>
              <w:right w:val="none" w:sz="0" w:space="0" w:color="auto"/>
            </w:tcBorders>
          </w:tcPr>
          <w:p w14:paraId="5FB37FE6"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5" w:type="dxa"/>
            <w:tcBorders>
              <w:left w:val="none" w:sz="0" w:space="0" w:color="auto"/>
              <w:right w:val="none" w:sz="0" w:space="0" w:color="auto"/>
            </w:tcBorders>
            <w:vAlign w:val="center"/>
          </w:tcPr>
          <w:p w14:paraId="043E8B67"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r>
      <w:tr w:rsidR="004779E7" w:rsidRPr="004779E7" w14:paraId="62D9E586" w14:textId="77777777" w:rsidTr="004779E7">
        <w:tc>
          <w:tcPr>
            <w:cnfStyle w:val="001000000000" w:firstRow="0" w:lastRow="0" w:firstColumn="1" w:lastColumn="0" w:oddVBand="0" w:evenVBand="0" w:oddHBand="0" w:evenHBand="0" w:firstRowFirstColumn="0" w:firstRowLastColumn="0" w:lastRowFirstColumn="0" w:lastRowLastColumn="0"/>
            <w:tcW w:w="5229" w:type="dxa"/>
          </w:tcPr>
          <w:p w14:paraId="55987D9B"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Inhaltsangabe (Klappentext)</w:t>
            </w:r>
          </w:p>
        </w:tc>
        <w:tc>
          <w:tcPr>
            <w:tcW w:w="1463" w:type="dxa"/>
          </w:tcPr>
          <w:p w14:paraId="561797D2"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c>
          <w:tcPr>
            <w:tcW w:w="1417" w:type="dxa"/>
          </w:tcPr>
          <w:p w14:paraId="62283E6F"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c>
          <w:tcPr>
            <w:tcW w:w="1415" w:type="dxa"/>
            <w:vAlign w:val="center"/>
          </w:tcPr>
          <w:p w14:paraId="3CF01EC9"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r>
      <w:tr w:rsidR="004779E7" w:rsidRPr="004779E7" w14:paraId="61CE1959" w14:textId="77777777" w:rsidTr="00477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left w:val="none" w:sz="0" w:space="0" w:color="auto"/>
              <w:right w:val="none" w:sz="0" w:space="0" w:color="auto"/>
            </w:tcBorders>
          </w:tcPr>
          <w:p w14:paraId="5C474415"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Fortsetzungsgeschichte</w:t>
            </w:r>
          </w:p>
        </w:tc>
        <w:tc>
          <w:tcPr>
            <w:tcW w:w="1463" w:type="dxa"/>
            <w:tcBorders>
              <w:left w:val="none" w:sz="0" w:space="0" w:color="auto"/>
              <w:right w:val="none" w:sz="0" w:space="0" w:color="auto"/>
            </w:tcBorders>
          </w:tcPr>
          <w:p w14:paraId="350BC3E1"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7" w:type="dxa"/>
            <w:tcBorders>
              <w:left w:val="none" w:sz="0" w:space="0" w:color="auto"/>
              <w:right w:val="none" w:sz="0" w:space="0" w:color="auto"/>
            </w:tcBorders>
          </w:tcPr>
          <w:p w14:paraId="1F6657F2"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5" w:type="dxa"/>
            <w:tcBorders>
              <w:left w:val="none" w:sz="0" w:space="0" w:color="auto"/>
              <w:right w:val="none" w:sz="0" w:space="0" w:color="auto"/>
            </w:tcBorders>
            <w:vAlign w:val="center"/>
          </w:tcPr>
          <w:p w14:paraId="3448A426"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r>
      <w:tr w:rsidR="004779E7" w:rsidRPr="004779E7" w14:paraId="6E04789D" w14:textId="77777777" w:rsidTr="004779E7">
        <w:tc>
          <w:tcPr>
            <w:cnfStyle w:val="001000000000" w:firstRow="0" w:lastRow="0" w:firstColumn="1" w:lastColumn="0" w:oddVBand="0" w:evenVBand="0" w:oddHBand="0" w:evenHBand="0" w:firstRowFirstColumn="0" w:firstRowLastColumn="0" w:lastRowFirstColumn="0" w:lastRowLastColumn="0"/>
            <w:tcW w:w="5229" w:type="dxa"/>
          </w:tcPr>
          <w:p w14:paraId="3AAF597A"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Perspektivisches Erzählen</w:t>
            </w:r>
          </w:p>
        </w:tc>
        <w:tc>
          <w:tcPr>
            <w:tcW w:w="1463" w:type="dxa"/>
          </w:tcPr>
          <w:p w14:paraId="7408779B"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c>
          <w:tcPr>
            <w:tcW w:w="1417" w:type="dxa"/>
          </w:tcPr>
          <w:p w14:paraId="03E170CB"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c>
          <w:tcPr>
            <w:tcW w:w="1415" w:type="dxa"/>
            <w:vAlign w:val="center"/>
          </w:tcPr>
          <w:p w14:paraId="7AB0DC68"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r>
      <w:tr w:rsidR="004779E7" w:rsidRPr="004779E7" w14:paraId="12E4AEF1" w14:textId="77777777" w:rsidTr="00477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left w:val="none" w:sz="0" w:space="0" w:color="auto"/>
              <w:right w:val="none" w:sz="0" w:space="0" w:color="auto"/>
            </w:tcBorders>
          </w:tcPr>
          <w:p w14:paraId="3C942289"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Erlebniserzählung</w:t>
            </w:r>
          </w:p>
        </w:tc>
        <w:tc>
          <w:tcPr>
            <w:tcW w:w="1463" w:type="dxa"/>
            <w:tcBorders>
              <w:left w:val="none" w:sz="0" w:space="0" w:color="auto"/>
              <w:right w:val="none" w:sz="0" w:space="0" w:color="auto"/>
            </w:tcBorders>
          </w:tcPr>
          <w:p w14:paraId="19FDB338"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c>
          <w:tcPr>
            <w:tcW w:w="1417" w:type="dxa"/>
            <w:tcBorders>
              <w:left w:val="none" w:sz="0" w:space="0" w:color="auto"/>
              <w:right w:val="none" w:sz="0" w:space="0" w:color="auto"/>
            </w:tcBorders>
          </w:tcPr>
          <w:p w14:paraId="34D12FD4" w14:textId="6CA464DD" w:rsidR="00B1471C" w:rsidRPr="004779E7" w:rsidRDefault="008F2CF1"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Pr>
                <w:rFonts w:ascii="Comic Sans MS" w:hAnsi="Comic Sans MS"/>
                <w:color w:val="auto"/>
                <w:sz w:val="28"/>
                <w:szCs w:val="28"/>
              </w:rPr>
              <w:t>X</w:t>
            </w:r>
          </w:p>
        </w:tc>
        <w:tc>
          <w:tcPr>
            <w:tcW w:w="1415" w:type="dxa"/>
            <w:tcBorders>
              <w:left w:val="none" w:sz="0" w:space="0" w:color="auto"/>
              <w:right w:val="none" w:sz="0" w:space="0" w:color="auto"/>
            </w:tcBorders>
            <w:vAlign w:val="center"/>
          </w:tcPr>
          <w:p w14:paraId="5824B29A" w14:textId="6A1E39F2" w:rsidR="00B1471C" w:rsidRPr="004779E7" w:rsidRDefault="008F2CF1"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Pr>
                <w:rFonts w:ascii="Comic Sans MS" w:hAnsi="Comic Sans MS"/>
                <w:color w:val="auto"/>
                <w:sz w:val="28"/>
                <w:szCs w:val="28"/>
              </w:rPr>
              <w:t>X</w:t>
            </w:r>
          </w:p>
        </w:tc>
      </w:tr>
      <w:tr w:rsidR="004779E7" w:rsidRPr="004779E7" w14:paraId="4D01092E" w14:textId="77777777" w:rsidTr="004779E7">
        <w:tc>
          <w:tcPr>
            <w:cnfStyle w:val="001000000000" w:firstRow="0" w:lastRow="0" w:firstColumn="1" w:lastColumn="0" w:oddVBand="0" w:evenVBand="0" w:oddHBand="0" w:evenHBand="0" w:firstRowFirstColumn="0" w:firstRowLastColumn="0" w:lastRowFirstColumn="0" w:lastRowLastColumn="0"/>
            <w:tcW w:w="5229" w:type="dxa"/>
          </w:tcPr>
          <w:p w14:paraId="6A1803BA" w14:textId="77777777" w:rsidR="00B1471C" w:rsidRPr="004779E7" w:rsidRDefault="00B1471C" w:rsidP="003F02F4">
            <w:pPr>
              <w:jc w:val="center"/>
              <w:rPr>
                <w:rFonts w:ascii="Comic Sans MS" w:hAnsi="Comic Sans MS"/>
                <w:color w:val="auto"/>
                <w:sz w:val="28"/>
                <w:szCs w:val="28"/>
              </w:rPr>
            </w:pPr>
          </w:p>
        </w:tc>
        <w:tc>
          <w:tcPr>
            <w:tcW w:w="4295" w:type="dxa"/>
            <w:gridSpan w:val="3"/>
          </w:tcPr>
          <w:p w14:paraId="3653EEE8"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informierende Textproduktionen</w:t>
            </w:r>
          </w:p>
        </w:tc>
      </w:tr>
      <w:tr w:rsidR="004779E7" w:rsidRPr="004779E7" w14:paraId="33E2315D" w14:textId="77777777" w:rsidTr="00477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left w:val="none" w:sz="0" w:space="0" w:color="auto"/>
              <w:right w:val="none" w:sz="0" w:space="0" w:color="auto"/>
            </w:tcBorders>
          </w:tcPr>
          <w:p w14:paraId="3BCA0DD1"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Personenbeschreibung</w:t>
            </w:r>
          </w:p>
        </w:tc>
        <w:tc>
          <w:tcPr>
            <w:tcW w:w="1463" w:type="dxa"/>
            <w:tcBorders>
              <w:left w:val="none" w:sz="0" w:space="0" w:color="auto"/>
              <w:right w:val="none" w:sz="0" w:space="0" w:color="auto"/>
            </w:tcBorders>
          </w:tcPr>
          <w:p w14:paraId="5180D82D"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c>
          <w:tcPr>
            <w:tcW w:w="1417" w:type="dxa"/>
            <w:tcBorders>
              <w:left w:val="none" w:sz="0" w:space="0" w:color="auto"/>
              <w:right w:val="none" w:sz="0" w:space="0" w:color="auto"/>
            </w:tcBorders>
          </w:tcPr>
          <w:p w14:paraId="56F21A9A"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5" w:type="dxa"/>
            <w:tcBorders>
              <w:left w:val="none" w:sz="0" w:space="0" w:color="auto"/>
              <w:right w:val="none" w:sz="0" w:space="0" w:color="auto"/>
            </w:tcBorders>
            <w:vAlign w:val="center"/>
          </w:tcPr>
          <w:p w14:paraId="20F36123"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r>
      <w:tr w:rsidR="004779E7" w:rsidRPr="004779E7" w14:paraId="384D35A8" w14:textId="77777777" w:rsidTr="004779E7">
        <w:tc>
          <w:tcPr>
            <w:cnfStyle w:val="001000000000" w:firstRow="0" w:lastRow="0" w:firstColumn="1" w:lastColumn="0" w:oddVBand="0" w:evenVBand="0" w:oddHBand="0" w:evenHBand="0" w:firstRowFirstColumn="0" w:firstRowLastColumn="0" w:lastRowFirstColumn="0" w:lastRowLastColumn="0"/>
            <w:tcW w:w="5229" w:type="dxa"/>
          </w:tcPr>
          <w:p w14:paraId="078C98BA"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Brief</w:t>
            </w:r>
          </w:p>
        </w:tc>
        <w:tc>
          <w:tcPr>
            <w:tcW w:w="1463" w:type="dxa"/>
          </w:tcPr>
          <w:p w14:paraId="37CBC62D"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c>
          <w:tcPr>
            <w:tcW w:w="1417" w:type="dxa"/>
          </w:tcPr>
          <w:p w14:paraId="1F7E8571"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5" w:type="dxa"/>
            <w:vAlign w:val="center"/>
          </w:tcPr>
          <w:p w14:paraId="53D1F267"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r>
      <w:tr w:rsidR="004779E7" w:rsidRPr="004779E7" w14:paraId="541D3E1D" w14:textId="77777777" w:rsidTr="00477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left w:val="none" w:sz="0" w:space="0" w:color="auto"/>
              <w:right w:val="none" w:sz="0" w:space="0" w:color="auto"/>
            </w:tcBorders>
          </w:tcPr>
          <w:p w14:paraId="05103884"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Bericht</w:t>
            </w:r>
          </w:p>
        </w:tc>
        <w:tc>
          <w:tcPr>
            <w:tcW w:w="1463" w:type="dxa"/>
            <w:tcBorders>
              <w:left w:val="none" w:sz="0" w:space="0" w:color="auto"/>
              <w:right w:val="none" w:sz="0" w:space="0" w:color="auto"/>
            </w:tcBorders>
          </w:tcPr>
          <w:p w14:paraId="5A54C232"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c>
          <w:tcPr>
            <w:tcW w:w="1417" w:type="dxa"/>
            <w:tcBorders>
              <w:left w:val="none" w:sz="0" w:space="0" w:color="auto"/>
              <w:right w:val="none" w:sz="0" w:space="0" w:color="auto"/>
            </w:tcBorders>
          </w:tcPr>
          <w:p w14:paraId="00AAD262"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c>
          <w:tcPr>
            <w:tcW w:w="1415" w:type="dxa"/>
            <w:tcBorders>
              <w:left w:val="none" w:sz="0" w:space="0" w:color="auto"/>
              <w:right w:val="none" w:sz="0" w:space="0" w:color="auto"/>
            </w:tcBorders>
            <w:vAlign w:val="center"/>
          </w:tcPr>
          <w:p w14:paraId="3455A164"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r>
      <w:tr w:rsidR="004779E7" w:rsidRPr="004779E7" w14:paraId="7C5F2EA1" w14:textId="77777777" w:rsidTr="004779E7">
        <w:tc>
          <w:tcPr>
            <w:cnfStyle w:val="001000000000" w:firstRow="0" w:lastRow="0" w:firstColumn="1" w:lastColumn="0" w:oddVBand="0" w:evenVBand="0" w:oddHBand="0" w:evenHBand="0" w:firstRowFirstColumn="0" w:firstRowLastColumn="0" w:lastRowFirstColumn="0" w:lastRowLastColumn="0"/>
            <w:tcW w:w="5229" w:type="dxa"/>
          </w:tcPr>
          <w:p w14:paraId="00E4BA24" w14:textId="77777777" w:rsidR="00B1471C" w:rsidRPr="004779E7" w:rsidRDefault="00B1471C" w:rsidP="003F02F4">
            <w:pPr>
              <w:tabs>
                <w:tab w:val="left" w:pos="3480"/>
              </w:tabs>
              <w:rPr>
                <w:rFonts w:ascii="Comic Sans MS" w:hAnsi="Comic Sans MS"/>
                <w:b w:val="0"/>
                <w:color w:val="auto"/>
                <w:sz w:val="28"/>
                <w:szCs w:val="28"/>
              </w:rPr>
            </w:pPr>
            <w:r w:rsidRPr="004779E7">
              <w:rPr>
                <w:rFonts w:ascii="Comic Sans MS" w:hAnsi="Comic Sans MS"/>
                <w:b w:val="0"/>
                <w:color w:val="auto"/>
                <w:sz w:val="28"/>
                <w:szCs w:val="28"/>
              </w:rPr>
              <w:t>Vorgangsbeschreibung</w:t>
            </w:r>
          </w:p>
        </w:tc>
        <w:tc>
          <w:tcPr>
            <w:tcW w:w="1463" w:type="dxa"/>
          </w:tcPr>
          <w:p w14:paraId="61C5998B"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7" w:type="dxa"/>
          </w:tcPr>
          <w:p w14:paraId="74A0589D"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5" w:type="dxa"/>
            <w:vAlign w:val="center"/>
          </w:tcPr>
          <w:p w14:paraId="467472A6"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r>
      <w:tr w:rsidR="004779E7" w:rsidRPr="004779E7" w14:paraId="74A6CEA3" w14:textId="77777777" w:rsidTr="00477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left w:val="none" w:sz="0" w:space="0" w:color="auto"/>
              <w:right w:val="none" w:sz="0" w:space="0" w:color="auto"/>
            </w:tcBorders>
          </w:tcPr>
          <w:p w14:paraId="6A8CDF01"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Einladung</w:t>
            </w:r>
          </w:p>
        </w:tc>
        <w:tc>
          <w:tcPr>
            <w:tcW w:w="1463" w:type="dxa"/>
            <w:tcBorders>
              <w:left w:val="none" w:sz="0" w:space="0" w:color="auto"/>
              <w:right w:val="none" w:sz="0" w:space="0" w:color="auto"/>
            </w:tcBorders>
          </w:tcPr>
          <w:p w14:paraId="395427C5"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c>
          <w:tcPr>
            <w:tcW w:w="1417" w:type="dxa"/>
            <w:tcBorders>
              <w:left w:val="none" w:sz="0" w:space="0" w:color="auto"/>
              <w:right w:val="none" w:sz="0" w:space="0" w:color="auto"/>
            </w:tcBorders>
          </w:tcPr>
          <w:p w14:paraId="6C867473"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c>
          <w:tcPr>
            <w:tcW w:w="1415" w:type="dxa"/>
            <w:tcBorders>
              <w:left w:val="none" w:sz="0" w:space="0" w:color="auto"/>
              <w:right w:val="none" w:sz="0" w:space="0" w:color="auto"/>
            </w:tcBorders>
            <w:vAlign w:val="center"/>
          </w:tcPr>
          <w:p w14:paraId="7D2E4F58"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r>
      <w:tr w:rsidR="004779E7" w:rsidRPr="004779E7" w14:paraId="0B121FF3" w14:textId="77777777" w:rsidTr="004779E7">
        <w:tc>
          <w:tcPr>
            <w:cnfStyle w:val="001000000000" w:firstRow="0" w:lastRow="0" w:firstColumn="1" w:lastColumn="0" w:oddVBand="0" w:evenVBand="0" w:oddHBand="0" w:evenHBand="0" w:firstRowFirstColumn="0" w:firstRowLastColumn="0" w:lastRowFirstColumn="0" w:lastRowLastColumn="0"/>
            <w:tcW w:w="5229" w:type="dxa"/>
          </w:tcPr>
          <w:p w14:paraId="3E52442B" w14:textId="77777777" w:rsidR="00B1471C" w:rsidRPr="004779E7" w:rsidRDefault="00B1471C" w:rsidP="003F02F4">
            <w:pPr>
              <w:rPr>
                <w:rFonts w:ascii="Comic Sans MS" w:hAnsi="Comic Sans MS"/>
                <w:b w:val="0"/>
                <w:color w:val="auto"/>
                <w:sz w:val="28"/>
                <w:szCs w:val="28"/>
              </w:rPr>
            </w:pPr>
            <w:r w:rsidRPr="004779E7">
              <w:rPr>
                <w:rFonts w:ascii="Comic Sans MS" w:hAnsi="Comic Sans MS"/>
                <w:b w:val="0"/>
                <w:color w:val="auto"/>
                <w:sz w:val="28"/>
                <w:szCs w:val="28"/>
              </w:rPr>
              <w:t>Protokoll</w:t>
            </w:r>
          </w:p>
        </w:tc>
        <w:tc>
          <w:tcPr>
            <w:tcW w:w="1463" w:type="dxa"/>
          </w:tcPr>
          <w:p w14:paraId="750DF052"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c>
          <w:tcPr>
            <w:tcW w:w="1417" w:type="dxa"/>
          </w:tcPr>
          <w:p w14:paraId="32C97DAA"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p>
        </w:tc>
        <w:tc>
          <w:tcPr>
            <w:tcW w:w="1415" w:type="dxa"/>
            <w:vAlign w:val="center"/>
          </w:tcPr>
          <w:p w14:paraId="76E6B09B" w14:textId="77777777" w:rsidR="00B1471C" w:rsidRPr="004779E7" w:rsidRDefault="00B1471C" w:rsidP="003F02F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8"/>
                <w:szCs w:val="28"/>
              </w:rPr>
            </w:pPr>
            <w:r w:rsidRPr="004779E7">
              <w:rPr>
                <w:rFonts w:ascii="Comic Sans MS" w:hAnsi="Comic Sans MS"/>
                <w:color w:val="auto"/>
                <w:sz w:val="28"/>
                <w:szCs w:val="28"/>
              </w:rPr>
              <w:t>X</w:t>
            </w:r>
          </w:p>
        </w:tc>
      </w:tr>
      <w:tr w:rsidR="004779E7" w:rsidRPr="004779E7" w14:paraId="49613928" w14:textId="77777777" w:rsidTr="00477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tcBorders>
              <w:left w:val="none" w:sz="0" w:space="0" w:color="auto"/>
              <w:right w:val="none" w:sz="0" w:space="0" w:color="auto"/>
            </w:tcBorders>
          </w:tcPr>
          <w:p w14:paraId="516067A5" w14:textId="77777777" w:rsidR="00B1471C" w:rsidRPr="004779E7" w:rsidRDefault="00B1471C" w:rsidP="003F02F4">
            <w:pPr>
              <w:rPr>
                <w:rFonts w:ascii="Comic Sans MS" w:hAnsi="Comic Sans MS"/>
                <w:b w:val="0"/>
                <w:color w:val="auto"/>
                <w:sz w:val="28"/>
                <w:szCs w:val="28"/>
              </w:rPr>
            </w:pPr>
          </w:p>
        </w:tc>
        <w:tc>
          <w:tcPr>
            <w:tcW w:w="1463" w:type="dxa"/>
            <w:tcBorders>
              <w:left w:val="none" w:sz="0" w:space="0" w:color="auto"/>
              <w:right w:val="none" w:sz="0" w:space="0" w:color="auto"/>
            </w:tcBorders>
          </w:tcPr>
          <w:p w14:paraId="7A7511E2"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c>
          <w:tcPr>
            <w:tcW w:w="1417" w:type="dxa"/>
            <w:tcBorders>
              <w:left w:val="none" w:sz="0" w:space="0" w:color="auto"/>
              <w:right w:val="none" w:sz="0" w:space="0" w:color="auto"/>
            </w:tcBorders>
          </w:tcPr>
          <w:p w14:paraId="783C0F59"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c>
          <w:tcPr>
            <w:tcW w:w="1415" w:type="dxa"/>
            <w:tcBorders>
              <w:left w:val="none" w:sz="0" w:space="0" w:color="auto"/>
              <w:right w:val="none" w:sz="0" w:space="0" w:color="auto"/>
            </w:tcBorders>
            <w:vAlign w:val="center"/>
          </w:tcPr>
          <w:p w14:paraId="3325BA1A" w14:textId="77777777" w:rsidR="00B1471C" w:rsidRPr="004779E7" w:rsidRDefault="00B1471C" w:rsidP="003F02F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8"/>
                <w:szCs w:val="28"/>
              </w:rPr>
            </w:pPr>
          </w:p>
        </w:tc>
      </w:tr>
    </w:tbl>
    <w:p w14:paraId="2E9CFFCF" w14:textId="77777777" w:rsidR="003321A7" w:rsidRDefault="003321A7" w:rsidP="00B1471C">
      <w:pPr>
        <w:spacing w:before="100" w:beforeAutospacing="1" w:after="100" w:afterAutospacing="1" w:line="240" w:lineRule="auto"/>
        <w:jc w:val="both"/>
        <w:rPr>
          <w:rFonts w:ascii="Calibri" w:eastAsia="Times New Roman" w:hAnsi="Calibri" w:cs="Calibri"/>
          <w:bCs/>
          <w:lang w:eastAsia="de-DE"/>
        </w:rPr>
      </w:pPr>
    </w:p>
    <w:p w14:paraId="31DA98D6" w14:textId="0E7160D8"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Die appellierenden Kompetenzen werden über den Bereich der sonstigen Leistungen vermittelt und auch dort geprüft.</w:t>
      </w:r>
    </w:p>
    <w:p w14:paraId="2A261366"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 xml:space="preserve">Ab Klasse 2 werden die Formate zur Überprüfung der grammatischen Kompetenz trainiert, ohne dass eine Note vergeben wird. </w:t>
      </w:r>
    </w:p>
    <w:p w14:paraId="11C2F8BD"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Die Überprüfung der grammatischen Kompetenz wird i.d.R. einmal pro Halbjahr ab Klasse 3 benotet. Diese Überprüfung kann mit der Bewertung der Rechtschreibkompetenz kombiniert werden. Ggf. werden hier zwei separate Noten vergeben: Eine Note für den Teilbereich Sprachgebrauch und eine Note für den Teilbereich Rechtschreiben.</w:t>
      </w:r>
    </w:p>
    <w:p w14:paraId="7FCD257A"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Zusätzlich zu den oben definierten sonstigen Leistungen (mündliche Mitarbeit, Referat, Heft- und Mappenführung sowie Gruppenarbeit) können folgende sonstige Leistungen im Teilbereich Sprachgebrauch bewertet werden:</w:t>
      </w:r>
    </w:p>
    <w:p w14:paraId="7C23A9B6" w14:textId="77777777" w:rsidR="00B1471C" w:rsidRPr="003321A7" w:rsidRDefault="00B1471C"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erzählen im Erzählkreis</w:t>
      </w:r>
    </w:p>
    <w:p w14:paraId="7F3296A3" w14:textId="77777777" w:rsidR="00B1471C" w:rsidRPr="003321A7" w:rsidRDefault="00B1471C"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kriterienorientiert szenisch spielen (z.B. Rollenspiel etc.)</w:t>
      </w:r>
    </w:p>
    <w:p w14:paraId="52C9DE3B" w14:textId="77777777" w:rsidR="00B1471C" w:rsidRPr="003321A7" w:rsidRDefault="00B1471C"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ggf. Teilnahme an Gesprächen im Klassenrat (z.B. Gesprächskompetenz, Argumentationskompetenz, Sprechen &amp; Zuhören)</w:t>
      </w:r>
    </w:p>
    <w:p w14:paraId="255F5062" w14:textId="77777777" w:rsidR="00B1471C" w:rsidRPr="003321A7" w:rsidRDefault="00B1471C"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lastRenderedPageBreak/>
        <w:t>Tests</w:t>
      </w:r>
    </w:p>
    <w:p w14:paraId="549B7600" w14:textId="77777777" w:rsidR="00B1471C" w:rsidRPr="003321A7" w:rsidRDefault="00B1471C"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freie Texte</w:t>
      </w:r>
    </w:p>
    <w:p w14:paraId="6B0AB2E4" w14:textId="77777777" w:rsidR="00B1471C" w:rsidRPr="003321A7" w:rsidRDefault="00B1471C"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Umgang mit Gedichten, ggf. Verfassen von Gedichten</w:t>
      </w:r>
    </w:p>
    <w:p w14:paraId="147DCD51" w14:textId="77777777" w:rsidR="00B1471C" w:rsidRPr="003321A7" w:rsidRDefault="00B1471C"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projektgebundene Präsentationen und Vorführungen</w:t>
      </w:r>
    </w:p>
    <w:p w14:paraId="393A52E6" w14:textId="77777777" w:rsidR="00B1471C" w:rsidRDefault="00B1471C"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Schreibkonferenz</w:t>
      </w:r>
    </w:p>
    <w:p w14:paraId="52ABE173" w14:textId="41F55D85" w:rsidR="0056162F" w:rsidRPr="003321A7" w:rsidRDefault="0056162F"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Alternativ: Aufnahmen und Videos</w:t>
      </w:r>
    </w:p>
    <w:p w14:paraId="0D8B1D6C" w14:textId="77777777" w:rsidR="00B1471C" w:rsidRPr="003321A7" w:rsidRDefault="00B1471C" w:rsidP="00B97D3A">
      <w:pPr>
        <w:pStyle w:val="Listenabsatz"/>
        <w:numPr>
          <w:ilvl w:val="0"/>
          <w:numId w:val="14"/>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w:t>
      </w:r>
    </w:p>
    <w:p w14:paraId="2CF45FDF" w14:textId="77777777" w:rsidR="00B1471C" w:rsidRPr="00077966" w:rsidRDefault="00B1471C" w:rsidP="00B1471C">
      <w:pPr>
        <w:jc w:val="both"/>
        <w:rPr>
          <w:rFonts w:ascii="Comic Sans MS" w:hAnsi="Comic Sans MS"/>
        </w:rPr>
      </w:pPr>
      <w:r>
        <w:rPr>
          <w:rFonts w:ascii="Comic Sans MS" w:hAnsi="Comic Sans MS"/>
          <w:noProof/>
          <w:lang w:eastAsia="de-DE"/>
        </w:rPr>
        <w:drawing>
          <wp:inline distT="0" distB="0" distL="0" distR="0" wp14:anchorId="7A19D50D" wp14:editId="43F1F721">
            <wp:extent cx="5486400" cy="3200400"/>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97220B" w14:textId="7C927FF4" w:rsidR="00B1471C" w:rsidRPr="00E91FCD" w:rsidRDefault="00B1471C" w:rsidP="00B97D3A">
      <w:pPr>
        <w:pStyle w:val="Listenabsatz"/>
        <w:numPr>
          <w:ilvl w:val="0"/>
          <w:numId w:val="13"/>
        </w:numPr>
        <w:spacing w:before="100" w:beforeAutospacing="1" w:after="100" w:afterAutospacing="1" w:line="240" w:lineRule="auto"/>
        <w:jc w:val="both"/>
        <w:rPr>
          <w:rFonts w:ascii="Calibri" w:eastAsia="Times New Roman" w:hAnsi="Calibri" w:cs="Calibri"/>
          <w:b/>
          <w:lang w:eastAsia="de-DE"/>
        </w:rPr>
      </w:pPr>
      <w:bookmarkStart w:id="20" w:name="_Toc421105919"/>
      <w:r w:rsidRPr="00E91FCD">
        <w:rPr>
          <w:rFonts w:ascii="Calibri" w:eastAsia="Times New Roman" w:hAnsi="Calibri" w:cs="Calibri"/>
          <w:b/>
          <w:lang w:eastAsia="de-DE"/>
        </w:rPr>
        <w:t>Leistungsbewertung im Teilbereich Rechtschreiben</w:t>
      </w:r>
      <w:bookmarkEnd w:id="20"/>
    </w:p>
    <w:p w14:paraId="7102061D"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Die Rechtschreibkompetenz unserer Schüler*innen wird i.d.R. ab Klasse 3 zweimal pro Halbjahr benotet. Diese Überprüfung kann z.B. folgende Formate beinhalten:</w:t>
      </w:r>
    </w:p>
    <w:p w14:paraId="75B18C21" w14:textId="77777777" w:rsidR="00B1471C" w:rsidRPr="003321A7" w:rsidRDefault="00B1471C" w:rsidP="00B97D3A">
      <w:pPr>
        <w:pStyle w:val="Listenabsatz"/>
        <w:numPr>
          <w:ilvl w:val="0"/>
          <w:numId w:val="15"/>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Abschreibtext</w:t>
      </w:r>
    </w:p>
    <w:p w14:paraId="3759C919" w14:textId="77777777" w:rsidR="00B1471C" w:rsidRPr="003321A7" w:rsidRDefault="00B1471C" w:rsidP="00B97D3A">
      <w:pPr>
        <w:pStyle w:val="Listenabsatz"/>
        <w:numPr>
          <w:ilvl w:val="0"/>
          <w:numId w:val="15"/>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Arbeit mit dem Wörterbuch</w:t>
      </w:r>
    </w:p>
    <w:p w14:paraId="0A848858" w14:textId="77777777" w:rsidR="00B1471C" w:rsidRPr="003321A7" w:rsidRDefault="00B1471C" w:rsidP="00B97D3A">
      <w:pPr>
        <w:pStyle w:val="Listenabsatz"/>
        <w:numPr>
          <w:ilvl w:val="0"/>
          <w:numId w:val="15"/>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Kombination mit der Überprüfung der grammatischen Kompetenz mit ggf. zwei Noten</w:t>
      </w:r>
    </w:p>
    <w:p w14:paraId="196F5DA8" w14:textId="77777777" w:rsidR="00B1471C" w:rsidRPr="003321A7" w:rsidRDefault="00B1471C" w:rsidP="00B97D3A">
      <w:pPr>
        <w:pStyle w:val="Listenabsatz"/>
        <w:numPr>
          <w:ilvl w:val="0"/>
          <w:numId w:val="15"/>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Überprüfung konkreter Rechtschreibphänomene</w:t>
      </w:r>
    </w:p>
    <w:p w14:paraId="6068A6A8" w14:textId="77777777" w:rsidR="00B1471C" w:rsidRPr="003321A7" w:rsidRDefault="00B1471C" w:rsidP="00B97D3A">
      <w:pPr>
        <w:pStyle w:val="Listenabsatz"/>
        <w:numPr>
          <w:ilvl w:val="0"/>
          <w:numId w:val="15"/>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Lückentext</w:t>
      </w:r>
    </w:p>
    <w:p w14:paraId="29CE76D1" w14:textId="77777777" w:rsidR="00B1471C" w:rsidRPr="003321A7" w:rsidRDefault="00B1471C" w:rsidP="00B97D3A">
      <w:pPr>
        <w:pStyle w:val="Listenabsatz"/>
        <w:numPr>
          <w:ilvl w:val="0"/>
          <w:numId w:val="15"/>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Schreiben nach Gehör</w:t>
      </w:r>
    </w:p>
    <w:p w14:paraId="70B0E619" w14:textId="77777777" w:rsidR="00B1471C" w:rsidRPr="003321A7" w:rsidRDefault="00B1471C" w:rsidP="00B97D3A">
      <w:pPr>
        <w:pStyle w:val="Listenabsatz"/>
        <w:numPr>
          <w:ilvl w:val="0"/>
          <w:numId w:val="15"/>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w:t>
      </w:r>
    </w:p>
    <w:p w14:paraId="4D78336F"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Ab Klasse 2 werden die Formate zur Überprüfung der Rechtschreibkompetenz trainiert, ohne dass eine Note vergeben wird. Dabei üben wir auch die Kompetenz, bestimmte erarbeitete Rechtschreibphänomene anwenden zu können.</w:t>
      </w:r>
    </w:p>
    <w:p w14:paraId="175A07F6"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Zusätzlich zu den oben definierten sonstigen Leistungen (mündliche Mitarbeit, Referat, Heft- und Mappenführung sowie Gruppenarbeit) können folgende sonstige Leistungen im Teilbereich Rechtschreiben bewertet werden:</w:t>
      </w:r>
    </w:p>
    <w:p w14:paraId="73F02BA6" w14:textId="77777777" w:rsidR="00B1471C" w:rsidRPr="003321A7" w:rsidRDefault="00B1471C" w:rsidP="00B97D3A">
      <w:pPr>
        <w:pStyle w:val="Listenabsatz"/>
        <w:numPr>
          <w:ilvl w:val="0"/>
          <w:numId w:val="16"/>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Freie Texte in allen Fächern</w:t>
      </w:r>
    </w:p>
    <w:p w14:paraId="5FC783DA" w14:textId="77777777" w:rsidR="00B1471C" w:rsidRPr="003321A7" w:rsidRDefault="00B1471C" w:rsidP="00B97D3A">
      <w:pPr>
        <w:pStyle w:val="Listenabsatz"/>
        <w:numPr>
          <w:ilvl w:val="0"/>
          <w:numId w:val="16"/>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lastRenderedPageBreak/>
        <w:t>Abschreibtext</w:t>
      </w:r>
    </w:p>
    <w:p w14:paraId="041A287A" w14:textId="77777777" w:rsidR="00B1471C" w:rsidRPr="003321A7" w:rsidRDefault="00B1471C" w:rsidP="00B97D3A">
      <w:pPr>
        <w:pStyle w:val="Listenabsatz"/>
        <w:numPr>
          <w:ilvl w:val="0"/>
          <w:numId w:val="16"/>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Arbeit mit dem Wörterbuch</w:t>
      </w:r>
    </w:p>
    <w:p w14:paraId="7A8F8178" w14:textId="77777777" w:rsidR="00B1471C" w:rsidRPr="003321A7" w:rsidRDefault="00B1471C" w:rsidP="00B97D3A">
      <w:pPr>
        <w:pStyle w:val="Listenabsatz"/>
        <w:numPr>
          <w:ilvl w:val="0"/>
          <w:numId w:val="16"/>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Überprüfung konkreter Rechtschreibphänomene</w:t>
      </w:r>
    </w:p>
    <w:p w14:paraId="6E66DECA" w14:textId="77777777" w:rsidR="00B1471C" w:rsidRPr="003321A7" w:rsidRDefault="00B1471C" w:rsidP="00B97D3A">
      <w:pPr>
        <w:pStyle w:val="Listenabsatz"/>
        <w:numPr>
          <w:ilvl w:val="0"/>
          <w:numId w:val="16"/>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Lückentext</w:t>
      </w:r>
    </w:p>
    <w:p w14:paraId="7B7DD182" w14:textId="77777777" w:rsidR="00B1471C" w:rsidRPr="003321A7" w:rsidRDefault="00B1471C" w:rsidP="00B97D3A">
      <w:pPr>
        <w:pStyle w:val="Listenabsatz"/>
        <w:numPr>
          <w:ilvl w:val="0"/>
          <w:numId w:val="16"/>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Schreiben nach Gehör</w:t>
      </w:r>
    </w:p>
    <w:p w14:paraId="24DB583F" w14:textId="77777777" w:rsidR="00B1471C" w:rsidRPr="003321A7" w:rsidRDefault="00B1471C" w:rsidP="00B97D3A">
      <w:pPr>
        <w:pStyle w:val="Listenabsatz"/>
        <w:numPr>
          <w:ilvl w:val="0"/>
          <w:numId w:val="16"/>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Bild-Wort-Tests</w:t>
      </w:r>
    </w:p>
    <w:p w14:paraId="0DD531A5" w14:textId="77777777" w:rsidR="00B1471C" w:rsidRPr="003321A7" w:rsidRDefault="00B1471C" w:rsidP="00B97D3A">
      <w:pPr>
        <w:pStyle w:val="Listenabsatz"/>
        <w:numPr>
          <w:ilvl w:val="0"/>
          <w:numId w:val="16"/>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Diagnose-Diktate</w:t>
      </w:r>
    </w:p>
    <w:p w14:paraId="46DE48BA" w14:textId="77777777" w:rsidR="00B1471C" w:rsidRPr="003321A7" w:rsidRDefault="00B1471C" w:rsidP="00B97D3A">
      <w:pPr>
        <w:pStyle w:val="Listenabsatz"/>
        <w:numPr>
          <w:ilvl w:val="0"/>
          <w:numId w:val="16"/>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w:t>
      </w:r>
    </w:p>
    <w:p w14:paraId="5A83EB92" w14:textId="77777777" w:rsidR="00685F97"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noProof/>
          <w:lang w:eastAsia="de-DE"/>
        </w:rPr>
        <w:drawing>
          <wp:inline distT="0" distB="0" distL="0" distR="0" wp14:anchorId="04E247F4" wp14:editId="656F22C5">
            <wp:extent cx="5486400" cy="3200400"/>
            <wp:effectExtent l="0" t="0" r="0" b="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48CE6A" w14:textId="2CAC1B25" w:rsidR="00B1471C" w:rsidRPr="00E91FCD" w:rsidRDefault="00B1471C" w:rsidP="00B97D3A">
      <w:pPr>
        <w:pStyle w:val="Listenabsatz"/>
        <w:numPr>
          <w:ilvl w:val="0"/>
          <w:numId w:val="13"/>
        </w:numPr>
        <w:spacing w:before="100" w:beforeAutospacing="1" w:after="100" w:afterAutospacing="1" w:line="240" w:lineRule="auto"/>
        <w:jc w:val="both"/>
        <w:rPr>
          <w:rFonts w:ascii="Calibri" w:eastAsia="Times New Roman" w:hAnsi="Calibri" w:cs="Calibri"/>
          <w:b/>
          <w:lang w:eastAsia="de-DE"/>
        </w:rPr>
      </w:pPr>
      <w:bookmarkStart w:id="21" w:name="_Toc421105920"/>
      <w:r w:rsidRPr="00E91FCD">
        <w:rPr>
          <w:rFonts w:ascii="Calibri" w:eastAsia="Times New Roman" w:hAnsi="Calibri" w:cs="Calibri"/>
          <w:b/>
          <w:lang w:eastAsia="de-DE"/>
        </w:rPr>
        <w:t>Leistungsbewertung im Teilbereich Lesen</w:t>
      </w:r>
      <w:bookmarkEnd w:id="21"/>
    </w:p>
    <w:p w14:paraId="6223BC9B"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Die Lesekompetenz unserer Schüler*innen wird i.d.R. einmal pro Halbjahr mit einer Note zurückgemeldet. Diese Note entsteht durch die Überprüfung eines Teilbereichs der Lesekompetenz und spiegelt deswegen nicht die Gesamtlesenote wider. Diese Note wird auf verschiedenen Wegen gebildet und rückgemeldet. Zum Beispiel:</w:t>
      </w:r>
    </w:p>
    <w:p w14:paraId="10076924" w14:textId="77777777" w:rsidR="00B1471C" w:rsidRPr="003321A7" w:rsidRDefault="00B1471C"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Stolper-Wörter-Lesetest</w:t>
      </w:r>
    </w:p>
    <w:p w14:paraId="075953F6" w14:textId="77777777" w:rsidR="00B1471C" w:rsidRPr="003321A7" w:rsidRDefault="00B1471C"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Tests zum sinnentnehmenden Lesen (z.B. begründen, beurteilen, umschreiben, neu formulieren)</w:t>
      </w:r>
    </w:p>
    <w:p w14:paraId="08F6BB98" w14:textId="77777777" w:rsidR="00B1471C" w:rsidRPr="003321A7" w:rsidRDefault="00B1471C"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Vorlesenote</w:t>
      </w:r>
    </w:p>
    <w:p w14:paraId="7C8764AC" w14:textId="77777777" w:rsidR="00B1471C" w:rsidRPr="003321A7" w:rsidRDefault="00B1471C"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Tests im Rahmen der Lektürearbeit</w:t>
      </w:r>
    </w:p>
    <w:p w14:paraId="712E0C00" w14:textId="77777777" w:rsidR="00B1471C" w:rsidRPr="003321A7" w:rsidRDefault="00B1471C"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Leseverständnistests (z.B. richtig oder falsch, konkrete Informationen aus einem Text entnehmen – Wie heißt?, Lesemalauftrag etc.)</w:t>
      </w:r>
    </w:p>
    <w:p w14:paraId="0E8F3D09" w14:textId="77777777" w:rsidR="00B1471C" w:rsidRPr="003321A7" w:rsidRDefault="00B1471C"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Bearbeitung von Leseaufgaben</w:t>
      </w:r>
    </w:p>
    <w:p w14:paraId="28253E70" w14:textId="77777777" w:rsidR="00B1471C" w:rsidRDefault="00B1471C"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Lesestrategien anwenden</w:t>
      </w:r>
    </w:p>
    <w:p w14:paraId="1A92853D" w14:textId="663F52A8" w:rsidR="00EA2871" w:rsidRPr="003321A7" w:rsidRDefault="00EA2871"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Tandemlesen</w:t>
      </w:r>
    </w:p>
    <w:p w14:paraId="37D9230F" w14:textId="77777777" w:rsidR="00B1471C" w:rsidRPr="003321A7" w:rsidRDefault="00B1471C"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Büchereiarbeit</w:t>
      </w:r>
    </w:p>
    <w:p w14:paraId="2022BE28" w14:textId="77777777" w:rsidR="00B1471C" w:rsidRPr="003321A7" w:rsidRDefault="00B1471C" w:rsidP="00B97D3A">
      <w:pPr>
        <w:pStyle w:val="Listenabsatz"/>
        <w:numPr>
          <w:ilvl w:val="0"/>
          <w:numId w:val="17"/>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w:t>
      </w:r>
    </w:p>
    <w:p w14:paraId="6FE5D7D9"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lang w:eastAsia="de-DE"/>
        </w:rPr>
        <w:t>Sonstige Leistungen im Teilbereich lesen können folgendermaßen erbracht werden:</w:t>
      </w:r>
    </w:p>
    <w:p w14:paraId="5F969F6F"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lastRenderedPageBreak/>
        <w:t>Tests zum sinnentnehmenden Lesen (z.B. begründen, beurteilen, umschreiben, neu formulieren)</w:t>
      </w:r>
    </w:p>
    <w:p w14:paraId="306F4C0D"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Tests im Rahmen der Lektürearbeit</w:t>
      </w:r>
    </w:p>
    <w:p w14:paraId="38C569B0"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Leseverständnistests (z.B. richtig oder falsch, konkrete Informationen aus einem Text entnehmen – Wie heißt?, Lesemalauftrag etc.)</w:t>
      </w:r>
    </w:p>
    <w:p w14:paraId="08744C0C"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Bearbeitung von Leseaufgaben</w:t>
      </w:r>
    </w:p>
    <w:p w14:paraId="70962A4B"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unterschiedliche Lesestrategien anwenden</w:t>
      </w:r>
    </w:p>
    <w:p w14:paraId="4BE17974"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Büchereiarbeit</w:t>
      </w:r>
    </w:p>
    <w:p w14:paraId="23FD3ADF"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Bereitschaft, Arbeitsaufträge zu lesen</w:t>
      </w:r>
    </w:p>
    <w:p w14:paraId="44C84DC9"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Arbeitsaufträge in Handlungen umsetzen können</w:t>
      </w:r>
    </w:p>
    <w:p w14:paraId="535CEA84"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Lesemotivation</w:t>
      </w:r>
    </w:p>
    <w:p w14:paraId="2E9DA345"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Gelesenes in Handlungen umsetzen können</w:t>
      </w:r>
    </w:p>
    <w:p w14:paraId="708D5552"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Gelesenes kreativ verarbeiten können</w:t>
      </w:r>
    </w:p>
    <w:p w14:paraId="790F2106"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sich auf Texte einlassen können</w:t>
      </w:r>
    </w:p>
    <w:p w14:paraId="5472D54B"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laut vorlesen</w:t>
      </w:r>
    </w:p>
    <w:p w14:paraId="546D90A9"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Gedichte vortragen</w:t>
      </w:r>
    </w:p>
    <w:p w14:paraId="0A538B40" w14:textId="77777777" w:rsidR="00B1471C" w:rsidRPr="003321A7" w:rsidRDefault="00B1471C" w:rsidP="00B97D3A">
      <w:pPr>
        <w:pStyle w:val="Listenabsatz"/>
        <w:numPr>
          <w:ilvl w:val="0"/>
          <w:numId w:val="18"/>
        </w:numPr>
        <w:spacing w:before="100" w:beforeAutospacing="1" w:after="100" w:afterAutospacing="1" w:line="240" w:lineRule="auto"/>
        <w:jc w:val="both"/>
        <w:rPr>
          <w:rFonts w:ascii="Calibri" w:eastAsia="Times New Roman" w:hAnsi="Calibri" w:cs="Calibri"/>
          <w:bCs/>
          <w:lang w:eastAsia="de-DE"/>
        </w:rPr>
      </w:pPr>
      <w:r w:rsidRPr="003321A7">
        <w:rPr>
          <w:rFonts w:ascii="Calibri" w:eastAsia="Times New Roman" w:hAnsi="Calibri" w:cs="Calibri"/>
          <w:bCs/>
          <w:lang w:eastAsia="de-DE"/>
        </w:rPr>
        <w:t>...</w:t>
      </w:r>
    </w:p>
    <w:p w14:paraId="4211C049" w14:textId="77777777" w:rsidR="00B1471C" w:rsidRPr="00B1471C" w:rsidRDefault="00B1471C" w:rsidP="00B1471C">
      <w:pPr>
        <w:spacing w:before="100" w:beforeAutospacing="1" w:after="100" w:afterAutospacing="1" w:line="240" w:lineRule="auto"/>
        <w:jc w:val="both"/>
        <w:rPr>
          <w:rFonts w:ascii="Calibri" w:eastAsia="Times New Roman" w:hAnsi="Calibri" w:cs="Calibri"/>
          <w:bCs/>
          <w:lang w:eastAsia="de-DE"/>
        </w:rPr>
      </w:pPr>
      <w:r w:rsidRPr="00B1471C">
        <w:rPr>
          <w:rFonts w:ascii="Calibri" w:eastAsia="Times New Roman" w:hAnsi="Calibri" w:cs="Calibri"/>
          <w:bCs/>
          <w:noProof/>
          <w:lang w:eastAsia="de-DE"/>
        </w:rPr>
        <w:drawing>
          <wp:inline distT="0" distB="0" distL="0" distR="0" wp14:anchorId="276077E0" wp14:editId="351B5A3B">
            <wp:extent cx="5486400" cy="3200400"/>
            <wp:effectExtent l="0" t="0" r="0" b="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2E18D9" w14:textId="207B76C1" w:rsidR="00C66A1D" w:rsidRPr="00C66A1D" w:rsidRDefault="00C66A1D" w:rsidP="00C66A1D">
      <w:pPr>
        <w:jc w:val="both"/>
        <w:rPr>
          <w:rFonts w:ascii="Calibri" w:hAnsi="Calibri" w:cs="Calibri"/>
        </w:rPr>
      </w:pPr>
      <w:r w:rsidRPr="00C66A1D">
        <w:rPr>
          <w:rFonts w:ascii="Calibri" w:hAnsi="Calibri" w:cs="Calibri"/>
        </w:rPr>
        <w:t>Transparenz, sowohl für Eltern als auch für die Kinder, geben Rückmeldebögen zu den einzelnen Lernzielkontrollen bzw. Klassenarbeiten. Diese zeigen</w:t>
      </w:r>
      <w:r>
        <w:rPr>
          <w:rFonts w:ascii="Calibri" w:hAnsi="Calibri" w:cs="Calibri"/>
        </w:rPr>
        <w:t>,</w:t>
      </w:r>
      <w:r w:rsidRPr="00C66A1D">
        <w:rPr>
          <w:rFonts w:ascii="Calibri" w:hAnsi="Calibri" w:cs="Calibri"/>
        </w:rPr>
        <w:t xml:space="preserve"> inwiefern die geforderten Kompetenzen erreicht wurden. In Klasse 3 und 4 erhalten die Kinder darüber hinaus noch  Note</w:t>
      </w:r>
      <w:r>
        <w:rPr>
          <w:rFonts w:ascii="Calibri" w:hAnsi="Calibri" w:cs="Calibri"/>
        </w:rPr>
        <w:t>n</w:t>
      </w:r>
      <w:r w:rsidRPr="00C66A1D">
        <w:rPr>
          <w:rFonts w:ascii="Calibri" w:hAnsi="Calibri" w:cs="Calibri"/>
        </w:rPr>
        <w:t xml:space="preserve">. </w:t>
      </w:r>
    </w:p>
    <w:p w14:paraId="6192630A" w14:textId="03E49B7F" w:rsidR="00CA42F0" w:rsidRDefault="00CA42F0">
      <w:pPr>
        <w:rPr>
          <w:rFonts w:ascii="CIDFont+F3" w:hAnsi="CIDFont+F3" w:cs="CIDFont+F3"/>
          <w:color w:val="0563C2"/>
          <w:kern w:val="0"/>
          <w:sz w:val="28"/>
          <w:szCs w:val="28"/>
        </w:rPr>
      </w:pPr>
    </w:p>
    <w:p w14:paraId="13F86517" w14:textId="65B9F6FF" w:rsidR="00DF5A77" w:rsidRPr="00AD2041" w:rsidRDefault="00AD2041" w:rsidP="008F2CF1">
      <w:pPr>
        <w:pStyle w:val="berschrift3"/>
      </w:pPr>
      <w:bookmarkStart w:id="22" w:name="_Toc167704533"/>
      <w:r>
        <w:t xml:space="preserve">3.5.3 </w:t>
      </w:r>
      <w:r w:rsidR="00DD5DF0" w:rsidRPr="00AD2041">
        <w:t>Sachunterricht</w:t>
      </w:r>
      <w:bookmarkEnd w:id="22"/>
    </w:p>
    <w:p w14:paraId="47317B86" w14:textId="2CB38038" w:rsidR="00752F9D" w:rsidRPr="003A2D55" w:rsidRDefault="00752F9D" w:rsidP="003A2D55">
      <w:pPr>
        <w:spacing w:beforeAutospacing="1" w:afterAutospacing="1" w:line="240" w:lineRule="auto"/>
        <w:jc w:val="both"/>
        <w:rPr>
          <w:rFonts w:ascii="Calibri" w:eastAsia="Times New Roman" w:hAnsi="Calibri" w:cs="Calibri"/>
          <w:kern w:val="0"/>
          <w:lang w:eastAsia="de-DE"/>
          <w14:ligatures w14:val="none"/>
        </w:rPr>
      </w:pPr>
      <w:r w:rsidRPr="003A2D55">
        <w:rPr>
          <w:rFonts w:ascii="Calibri" w:eastAsia="Times New Roman" w:hAnsi="Calibri" w:cs="Calibri"/>
          <w:kern w:val="0"/>
          <w:lang w:eastAsia="de-DE"/>
          <w14:ligatures w14:val="none"/>
        </w:rPr>
        <w:t>„</w:t>
      </w:r>
      <w:r w:rsidR="003A2D55" w:rsidRPr="003A2D55">
        <w:rPr>
          <w:rFonts w:ascii="Calibri" w:eastAsia="Times New Roman" w:hAnsi="Calibri" w:cs="Calibri"/>
          <w:kern w:val="0"/>
          <w:lang w:eastAsia="de-DE"/>
          <w14:ligatures w14:val="none"/>
        </w:rPr>
        <w:t xml:space="preserve">Im Sachunterricht geht es </w:t>
      </w:r>
      <w:r w:rsidR="003A2D55">
        <w:rPr>
          <w:rFonts w:ascii="Calibri" w:eastAsia="Times New Roman" w:hAnsi="Calibri" w:cs="Calibri"/>
          <w:kern w:val="0"/>
          <w:lang w:eastAsia="de-DE"/>
          <w14:ligatures w14:val="none"/>
        </w:rPr>
        <w:t>(…)</w:t>
      </w:r>
      <w:r w:rsidR="003A2D55" w:rsidRPr="003A2D55">
        <w:rPr>
          <w:rFonts w:ascii="Calibri" w:eastAsia="Times New Roman" w:hAnsi="Calibri" w:cs="Calibri"/>
          <w:kern w:val="0"/>
          <w:lang w:eastAsia="de-DE"/>
          <w14:ligatures w14:val="none"/>
        </w:rPr>
        <w:t xml:space="preserve"> um sachbezogene Lerntätigkeiten, die dazu dienen, die kindlichen Erfahrungen weiterzuentwickeln, zentrale Kompetenzen (Sach-, Methoden- und </w:t>
      </w:r>
      <w:r w:rsidR="003A2D55" w:rsidRPr="003A2D55">
        <w:rPr>
          <w:rFonts w:ascii="Calibri" w:eastAsia="Times New Roman" w:hAnsi="Calibri" w:cs="Calibri"/>
          <w:kern w:val="0"/>
          <w:lang w:eastAsia="de-DE"/>
          <w14:ligatures w14:val="none"/>
        </w:rPr>
        <w:lastRenderedPageBreak/>
        <w:t>Urteilskompetenz) fachspezifisch auszubauen und Neugier und Fragehaltung zu fördern, um den Schülerinnen und Schülern zu ermöglichen, sich ihre Lebenswelt weiter zu erschließen, sich darin zu orientieren, mitzuwirken und verantwortungsbewusst darin zu handeln und diese mitzugestalten.</w:t>
      </w:r>
      <w:r w:rsidRPr="003A2D55">
        <w:rPr>
          <w:rFonts w:ascii="Calibri" w:eastAsia="Times New Roman" w:hAnsi="Calibri" w:cs="Calibri"/>
          <w:kern w:val="0"/>
          <w:lang w:eastAsia="de-DE"/>
          <w14:ligatures w14:val="none"/>
        </w:rPr>
        <w:t>.“</w:t>
      </w:r>
      <w:r w:rsidR="004779E7" w:rsidRPr="003A2D55">
        <w:rPr>
          <w:rFonts w:eastAsia="Times New Roman"/>
          <w:kern w:val="0"/>
          <w:vertAlign w:val="superscript"/>
          <w:lang w:eastAsia="de-DE"/>
          <w14:ligatures w14:val="none"/>
        </w:rPr>
        <w:footnoteReference w:id="9"/>
      </w:r>
    </w:p>
    <w:p w14:paraId="505C9221" w14:textId="7D4ABFFA" w:rsidR="00752F9D" w:rsidRDefault="00752F9D" w:rsidP="004779E7">
      <w:pPr>
        <w:spacing w:beforeAutospacing="1" w:afterAutospacing="1" w:line="240" w:lineRule="auto"/>
        <w:jc w:val="both"/>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 xml:space="preserve">Der Lehrplan Sachunterricht beinhaltet naturwissenschaftliche, technische, raum- und naturbezogene, sozial- und kulturwissenschaftliche, historische und ökonomische Sachverhalte in fünf Bereichen: </w:t>
      </w:r>
      <w:r w:rsidR="003A2D55">
        <w:rPr>
          <w:rStyle w:val="Funotenzeichen"/>
          <w:rFonts w:ascii="Calibri" w:eastAsia="Times New Roman" w:hAnsi="Calibri" w:cs="Calibri"/>
          <w:kern w:val="0"/>
          <w:lang w:eastAsia="de-DE"/>
          <w14:ligatures w14:val="none"/>
        </w:rPr>
        <w:footnoteReference w:id="10"/>
      </w:r>
    </w:p>
    <w:p w14:paraId="0A5EDCA6" w14:textId="77777777" w:rsidR="00752F9D" w:rsidRDefault="00752F9D" w:rsidP="00B97D3A">
      <w:pPr>
        <w:numPr>
          <w:ilvl w:val="0"/>
          <w:numId w:val="27"/>
        </w:numPr>
        <w:suppressAutoHyphens/>
        <w:spacing w:beforeAutospacing="1" w:after="0"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Demokratie und Gesellschaft</w:t>
      </w:r>
    </w:p>
    <w:p w14:paraId="74438BEA" w14:textId="77777777" w:rsidR="00752F9D" w:rsidRDefault="00752F9D" w:rsidP="00B97D3A">
      <w:pPr>
        <w:numPr>
          <w:ilvl w:val="0"/>
          <w:numId w:val="27"/>
        </w:numPr>
        <w:suppressAutoHyphens/>
        <w:spacing w:after="0"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Körper und Gesundheit</w:t>
      </w:r>
    </w:p>
    <w:p w14:paraId="5E5B9860" w14:textId="77777777" w:rsidR="00752F9D" w:rsidRDefault="00752F9D" w:rsidP="00B97D3A">
      <w:pPr>
        <w:numPr>
          <w:ilvl w:val="0"/>
          <w:numId w:val="27"/>
        </w:numPr>
        <w:suppressAutoHyphens/>
        <w:spacing w:after="0"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Natur und Umwelt</w:t>
      </w:r>
    </w:p>
    <w:p w14:paraId="7AF18B30" w14:textId="77777777" w:rsidR="00752F9D" w:rsidRDefault="00752F9D" w:rsidP="00B97D3A">
      <w:pPr>
        <w:numPr>
          <w:ilvl w:val="0"/>
          <w:numId w:val="27"/>
        </w:numPr>
        <w:suppressAutoHyphens/>
        <w:spacing w:after="0"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 xml:space="preserve">Raum und Mobilität </w:t>
      </w:r>
    </w:p>
    <w:p w14:paraId="1F75BB5B" w14:textId="77777777" w:rsidR="00752F9D" w:rsidRDefault="00752F9D" w:rsidP="00B97D3A">
      <w:pPr>
        <w:numPr>
          <w:ilvl w:val="0"/>
          <w:numId w:val="27"/>
        </w:numPr>
        <w:suppressAutoHyphens/>
        <w:spacing w:after="0"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Technik, digitale Technologien und Arbeit</w:t>
      </w:r>
    </w:p>
    <w:p w14:paraId="02A162E9" w14:textId="77777777" w:rsidR="00752F9D" w:rsidRDefault="00752F9D" w:rsidP="00B97D3A">
      <w:pPr>
        <w:numPr>
          <w:ilvl w:val="0"/>
          <w:numId w:val="27"/>
        </w:numPr>
        <w:suppressAutoHyphens/>
        <w:spacing w:afterAutospacing="1"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Zeit und Wandel.</w:t>
      </w:r>
    </w:p>
    <w:p w14:paraId="045C37C0" w14:textId="0057F9D0" w:rsidR="00752F9D" w:rsidRDefault="00752F9D" w:rsidP="00752F9D">
      <w:pPr>
        <w:rPr>
          <w:rFonts w:ascii="Calibri" w:hAnsi="Calibri" w:cs="Calibri"/>
        </w:rPr>
      </w:pPr>
      <w:r>
        <w:rPr>
          <w:rFonts w:ascii="Calibri" w:hAnsi="Calibri" w:cs="Calibri"/>
        </w:rPr>
        <w:t xml:space="preserve">Diese fünf Bereiche </w:t>
      </w:r>
      <w:r w:rsidR="00B97D3A">
        <w:rPr>
          <w:rFonts w:ascii="Calibri" w:hAnsi="Calibri" w:cs="Calibri"/>
        </w:rPr>
        <w:t>beinhalten wiederum folgende, unterschiedliche</w:t>
      </w:r>
      <w:r>
        <w:rPr>
          <w:rFonts w:ascii="Calibri" w:hAnsi="Calibri" w:cs="Calibri"/>
        </w:rPr>
        <w:t xml:space="preserve"> Schwerpunkte:</w:t>
      </w:r>
    </w:p>
    <w:p w14:paraId="60D36F95" w14:textId="77777777" w:rsidR="00752F9D" w:rsidRDefault="00752F9D" w:rsidP="00B97D3A">
      <w:pPr>
        <w:pStyle w:val="Listenabsatz"/>
        <w:numPr>
          <w:ilvl w:val="0"/>
          <w:numId w:val="28"/>
        </w:numPr>
        <w:suppressAutoHyphens/>
        <w:spacing w:after="0" w:line="276" w:lineRule="auto"/>
        <w:rPr>
          <w:rFonts w:ascii="Calibri" w:hAnsi="Calibri" w:cs="Calibri"/>
          <w:b/>
          <w:bCs/>
        </w:rPr>
      </w:pPr>
      <w:r>
        <w:rPr>
          <w:rFonts w:ascii="Calibri" w:hAnsi="Calibri" w:cs="Calibri"/>
          <w:b/>
          <w:bCs/>
        </w:rPr>
        <w:t>Demokratie und Gesellschaft</w:t>
      </w:r>
    </w:p>
    <w:p w14:paraId="2054177B" w14:textId="77777777" w:rsidR="00752F9D" w:rsidRDefault="00752F9D" w:rsidP="00B97D3A">
      <w:pPr>
        <w:pStyle w:val="Listenabsatz"/>
        <w:numPr>
          <w:ilvl w:val="0"/>
          <w:numId w:val="29"/>
        </w:numPr>
        <w:suppressAutoHyphens/>
        <w:spacing w:after="0" w:line="240" w:lineRule="auto"/>
        <w:rPr>
          <w:rFonts w:ascii="Calibri" w:hAnsi="Calibri" w:cs="Calibri"/>
        </w:rPr>
      </w:pPr>
      <w:r>
        <w:rPr>
          <w:rFonts w:ascii="Calibri" w:eastAsia="Times New Roman" w:hAnsi="Calibri" w:cs="Calibri"/>
          <w:kern w:val="0"/>
          <w:lang w:eastAsia="de-DE"/>
          <w14:ligatures w14:val="none"/>
        </w:rPr>
        <w:t>Zusammenleben in der Klasse, in der Schule und in der Gesellschaft</w:t>
      </w:r>
    </w:p>
    <w:p w14:paraId="55157F68" w14:textId="77777777" w:rsidR="00752F9D" w:rsidRDefault="00752F9D" w:rsidP="00B97D3A">
      <w:pPr>
        <w:pStyle w:val="Listenabsatz"/>
        <w:numPr>
          <w:ilvl w:val="0"/>
          <w:numId w:val="29"/>
        </w:numPr>
        <w:suppressAutoHyphens/>
        <w:spacing w:after="0"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Leben in der Medien- und Konsumgesellschaft</w:t>
      </w:r>
    </w:p>
    <w:p w14:paraId="34C59BB0" w14:textId="77777777" w:rsidR="00752F9D" w:rsidRDefault="00752F9D" w:rsidP="00B97D3A">
      <w:pPr>
        <w:pStyle w:val="Listenabsatz"/>
        <w:numPr>
          <w:ilvl w:val="0"/>
          <w:numId w:val="29"/>
        </w:numPr>
        <w:suppressAutoHyphens/>
        <w:spacing w:after="0" w:line="240" w:lineRule="auto"/>
        <w:rPr>
          <w:rFonts w:ascii="Calibri" w:hAnsi="Calibri" w:cs="Calibri"/>
        </w:rPr>
      </w:pPr>
      <w:r>
        <w:rPr>
          <w:rFonts w:ascii="Calibri" w:eastAsia="Times New Roman" w:hAnsi="Calibri" w:cs="Calibri"/>
          <w:kern w:val="0"/>
          <w:lang w:eastAsia="de-DE"/>
          <w14:ligatures w14:val="none"/>
        </w:rPr>
        <w:t>Leben in Vielfalt</w:t>
      </w:r>
    </w:p>
    <w:p w14:paraId="1BF27FCA" w14:textId="77777777" w:rsidR="00752F9D" w:rsidRDefault="00752F9D" w:rsidP="00752F9D">
      <w:pPr>
        <w:spacing w:after="0" w:line="240" w:lineRule="auto"/>
        <w:rPr>
          <w:rFonts w:ascii="Calibri" w:hAnsi="Calibri" w:cs="Calibri"/>
        </w:rPr>
      </w:pPr>
    </w:p>
    <w:p w14:paraId="411D1B7C" w14:textId="77777777" w:rsidR="00752F9D" w:rsidRDefault="00752F9D" w:rsidP="00752F9D">
      <w:pPr>
        <w:spacing w:after="0" w:line="240" w:lineRule="auto"/>
        <w:rPr>
          <w:rFonts w:ascii="Calibri" w:hAnsi="Calibri" w:cs="Calibri"/>
        </w:rPr>
      </w:pPr>
    </w:p>
    <w:p w14:paraId="14B4393E" w14:textId="77777777" w:rsidR="00752F9D" w:rsidRDefault="00752F9D" w:rsidP="00B97D3A">
      <w:pPr>
        <w:pStyle w:val="Listenabsatz"/>
        <w:numPr>
          <w:ilvl w:val="0"/>
          <w:numId w:val="28"/>
        </w:numPr>
        <w:suppressAutoHyphens/>
        <w:spacing w:after="0" w:line="276" w:lineRule="auto"/>
        <w:rPr>
          <w:rFonts w:ascii="Calibri" w:hAnsi="Calibri" w:cs="Calibri"/>
          <w:b/>
          <w:bCs/>
        </w:rPr>
      </w:pPr>
      <w:r>
        <w:rPr>
          <w:rFonts w:ascii="Calibri" w:hAnsi="Calibri" w:cs="Calibri"/>
          <w:b/>
          <w:bCs/>
        </w:rPr>
        <w:t>Körper und Gesundheit</w:t>
      </w:r>
    </w:p>
    <w:p w14:paraId="0F5915E3" w14:textId="77777777" w:rsidR="00752F9D" w:rsidRDefault="00752F9D" w:rsidP="00B97D3A">
      <w:pPr>
        <w:pStyle w:val="Listenabsatz"/>
        <w:numPr>
          <w:ilvl w:val="0"/>
          <w:numId w:val="30"/>
        </w:numPr>
        <w:suppressAutoHyphens/>
        <w:spacing w:after="0"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Körper und gesunde Lebensführung</w:t>
      </w:r>
    </w:p>
    <w:p w14:paraId="67A95C76" w14:textId="77777777" w:rsidR="00752F9D" w:rsidRDefault="00752F9D" w:rsidP="00B97D3A">
      <w:pPr>
        <w:pStyle w:val="Listenabsatz"/>
        <w:numPr>
          <w:ilvl w:val="0"/>
          <w:numId w:val="30"/>
        </w:numPr>
        <w:suppressAutoHyphens/>
        <w:spacing w:after="0" w:line="240"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Körper und Entwicklung</w:t>
      </w:r>
    </w:p>
    <w:p w14:paraId="674D0124" w14:textId="77777777" w:rsidR="00752F9D" w:rsidRDefault="00752F9D" w:rsidP="00752F9D">
      <w:pPr>
        <w:rPr>
          <w:rFonts w:ascii="Calibri" w:hAnsi="Calibri" w:cs="Calibri"/>
        </w:rPr>
      </w:pPr>
    </w:p>
    <w:p w14:paraId="1031BFF6" w14:textId="77777777" w:rsidR="00752F9D" w:rsidRDefault="00752F9D" w:rsidP="00B97D3A">
      <w:pPr>
        <w:pStyle w:val="Listenabsatz"/>
        <w:numPr>
          <w:ilvl w:val="0"/>
          <w:numId w:val="28"/>
        </w:numPr>
        <w:suppressAutoHyphens/>
        <w:spacing w:after="0" w:line="276" w:lineRule="auto"/>
        <w:rPr>
          <w:rFonts w:ascii="Calibri" w:hAnsi="Calibri" w:cs="Calibri"/>
          <w:b/>
          <w:bCs/>
        </w:rPr>
      </w:pPr>
      <w:r>
        <w:rPr>
          <w:rFonts w:ascii="Calibri" w:hAnsi="Calibri" w:cs="Calibri"/>
          <w:b/>
          <w:bCs/>
        </w:rPr>
        <w:t>Natur und Umwelt</w:t>
      </w:r>
    </w:p>
    <w:p w14:paraId="220890B9" w14:textId="77777777" w:rsidR="00752F9D" w:rsidRDefault="00752F9D" w:rsidP="00B97D3A">
      <w:pPr>
        <w:pStyle w:val="Listenabsatz"/>
        <w:numPr>
          <w:ilvl w:val="0"/>
          <w:numId w:val="31"/>
        </w:numPr>
        <w:suppressAutoHyphens/>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Tiere, Pflanzen, Lebensräume</w:t>
      </w:r>
    </w:p>
    <w:p w14:paraId="3DA4CF0A" w14:textId="77777777" w:rsidR="00752F9D" w:rsidRDefault="00752F9D" w:rsidP="00B97D3A">
      <w:pPr>
        <w:pStyle w:val="Listenabsatz"/>
        <w:numPr>
          <w:ilvl w:val="0"/>
          <w:numId w:val="31"/>
        </w:numPr>
        <w:suppressAutoHyphens/>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Stoffe, ihre Umwandlung und Stoffkreisläufe</w:t>
      </w:r>
    </w:p>
    <w:p w14:paraId="76A7978F" w14:textId="77777777" w:rsidR="00752F9D" w:rsidRDefault="00752F9D" w:rsidP="00B97D3A">
      <w:pPr>
        <w:pStyle w:val="Listenabsatz"/>
        <w:numPr>
          <w:ilvl w:val="0"/>
          <w:numId w:val="31"/>
        </w:numPr>
        <w:suppressAutoHyphens/>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Energie und Ressourcen.</w:t>
      </w:r>
    </w:p>
    <w:p w14:paraId="166E3C7E" w14:textId="77777777" w:rsidR="00752F9D" w:rsidRDefault="00752F9D" w:rsidP="00752F9D">
      <w:pPr>
        <w:spacing w:after="0"/>
        <w:rPr>
          <w:rFonts w:ascii="Calibri" w:hAnsi="Calibri" w:cs="Calibri"/>
        </w:rPr>
      </w:pPr>
    </w:p>
    <w:p w14:paraId="1E1364D9" w14:textId="77777777" w:rsidR="00752F9D" w:rsidRDefault="00752F9D" w:rsidP="00B97D3A">
      <w:pPr>
        <w:pStyle w:val="Listenabsatz"/>
        <w:numPr>
          <w:ilvl w:val="0"/>
          <w:numId w:val="28"/>
        </w:numPr>
        <w:suppressAutoHyphens/>
        <w:spacing w:line="276" w:lineRule="auto"/>
        <w:rPr>
          <w:rFonts w:ascii="Calibri" w:hAnsi="Calibri" w:cs="Calibri"/>
          <w:b/>
          <w:bCs/>
        </w:rPr>
      </w:pPr>
      <w:r>
        <w:rPr>
          <w:rFonts w:ascii="Calibri" w:hAnsi="Calibri" w:cs="Calibri"/>
          <w:b/>
          <w:bCs/>
        </w:rPr>
        <w:t>Raum und Mobilität</w:t>
      </w:r>
    </w:p>
    <w:p w14:paraId="56972B95" w14:textId="77777777" w:rsidR="00752F9D" w:rsidRDefault="00752F9D" w:rsidP="00B97D3A">
      <w:pPr>
        <w:pStyle w:val="Listenabsatz"/>
        <w:numPr>
          <w:ilvl w:val="0"/>
          <w:numId w:val="31"/>
        </w:numPr>
        <w:suppressAutoHyphens/>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Orientierung in Räumen;</w:t>
      </w:r>
    </w:p>
    <w:p w14:paraId="006FD5AA" w14:textId="77777777" w:rsidR="00752F9D" w:rsidRDefault="00752F9D" w:rsidP="00B97D3A">
      <w:pPr>
        <w:pStyle w:val="Listenabsatz"/>
        <w:numPr>
          <w:ilvl w:val="0"/>
          <w:numId w:val="31"/>
        </w:numPr>
        <w:suppressAutoHyphens/>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Räume nützen und schützen;</w:t>
      </w:r>
    </w:p>
    <w:p w14:paraId="5D6488C3" w14:textId="77777777" w:rsidR="00752F9D" w:rsidRDefault="00752F9D" w:rsidP="00B97D3A">
      <w:pPr>
        <w:pStyle w:val="Listenabsatz"/>
        <w:numPr>
          <w:ilvl w:val="0"/>
          <w:numId w:val="31"/>
        </w:numPr>
        <w:suppressAutoHyphens/>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Mobilität im Raum.</w:t>
      </w:r>
    </w:p>
    <w:p w14:paraId="74DF8EE8" w14:textId="77777777" w:rsidR="00752F9D" w:rsidRDefault="00752F9D" w:rsidP="00752F9D">
      <w:pPr>
        <w:rPr>
          <w:rFonts w:ascii="Calibri" w:hAnsi="Calibri" w:cs="Calibri"/>
        </w:rPr>
      </w:pPr>
    </w:p>
    <w:p w14:paraId="3F7A5F6E" w14:textId="77777777" w:rsidR="00752F9D" w:rsidRDefault="00752F9D" w:rsidP="00B97D3A">
      <w:pPr>
        <w:pStyle w:val="Listenabsatz"/>
        <w:numPr>
          <w:ilvl w:val="0"/>
          <w:numId w:val="28"/>
        </w:numPr>
        <w:suppressAutoHyphens/>
        <w:spacing w:line="276" w:lineRule="auto"/>
        <w:rPr>
          <w:rFonts w:ascii="Calibri" w:hAnsi="Calibri" w:cs="Calibri"/>
          <w:b/>
          <w:bCs/>
        </w:rPr>
      </w:pPr>
      <w:r>
        <w:rPr>
          <w:rFonts w:ascii="Calibri" w:hAnsi="Calibri" w:cs="Calibri"/>
          <w:b/>
          <w:bCs/>
        </w:rPr>
        <w:t>Technik, digitale Technologien und Arbeit</w:t>
      </w:r>
    </w:p>
    <w:p w14:paraId="5E6150E3" w14:textId="77777777" w:rsidR="00752F9D" w:rsidRDefault="00752F9D" w:rsidP="00B97D3A">
      <w:pPr>
        <w:pStyle w:val="Listenabsatz"/>
        <w:numPr>
          <w:ilvl w:val="0"/>
          <w:numId w:val="31"/>
        </w:numPr>
        <w:suppressAutoHyphens/>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Bauen und konstruieren;</w:t>
      </w:r>
    </w:p>
    <w:p w14:paraId="5668F74B" w14:textId="77777777" w:rsidR="00752F9D" w:rsidRDefault="00752F9D" w:rsidP="00B97D3A">
      <w:pPr>
        <w:pStyle w:val="Listenabsatz"/>
        <w:numPr>
          <w:ilvl w:val="0"/>
          <w:numId w:val="31"/>
        </w:numPr>
        <w:suppressAutoHyphens/>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Technische und digitale Entwicklungen;</w:t>
      </w:r>
    </w:p>
    <w:p w14:paraId="13E3E87E" w14:textId="77777777" w:rsidR="00752F9D" w:rsidRDefault="00752F9D" w:rsidP="00B97D3A">
      <w:pPr>
        <w:pStyle w:val="Listenabsatz"/>
        <w:numPr>
          <w:ilvl w:val="0"/>
          <w:numId w:val="31"/>
        </w:numPr>
        <w:suppressAutoHyphens/>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lastRenderedPageBreak/>
        <w:t>Arbeit und Beruf.</w:t>
      </w:r>
    </w:p>
    <w:p w14:paraId="295AE0FF" w14:textId="77777777" w:rsidR="00752F9D" w:rsidRDefault="00752F9D" w:rsidP="00752F9D">
      <w:pPr>
        <w:spacing w:after="0"/>
        <w:ind w:left="360"/>
        <w:rPr>
          <w:rFonts w:ascii="Calibri" w:eastAsia="Times New Roman" w:hAnsi="Calibri" w:cs="Calibri"/>
          <w:kern w:val="0"/>
          <w:lang w:eastAsia="de-DE"/>
          <w14:ligatures w14:val="none"/>
        </w:rPr>
      </w:pPr>
    </w:p>
    <w:p w14:paraId="1E766B75" w14:textId="77777777" w:rsidR="00752F9D" w:rsidRDefault="00752F9D" w:rsidP="00B97D3A">
      <w:pPr>
        <w:pStyle w:val="Listenabsatz"/>
        <w:numPr>
          <w:ilvl w:val="0"/>
          <w:numId w:val="28"/>
        </w:numPr>
        <w:suppressAutoHyphens/>
        <w:spacing w:after="0" w:line="276" w:lineRule="auto"/>
        <w:rPr>
          <w:rFonts w:ascii="Calibri" w:eastAsia="Times New Roman" w:hAnsi="Calibri" w:cs="Calibri"/>
          <w:b/>
          <w:bCs/>
          <w:kern w:val="0"/>
          <w:lang w:eastAsia="de-DE"/>
          <w14:ligatures w14:val="none"/>
        </w:rPr>
      </w:pPr>
      <w:r>
        <w:rPr>
          <w:rFonts w:ascii="Calibri" w:eastAsia="Times New Roman" w:hAnsi="Calibri" w:cs="Calibri"/>
          <w:b/>
          <w:bCs/>
          <w:kern w:val="0"/>
          <w:lang w:eastAsia="de-DE"/>
          <w14:ligatures w14:val="none"/>
        </w:rPr>
        <w:t>Zeit und Wandel</w:t>
      </w:r>
    </w:p>
    <w:p w14:paraId="227537FE" w14:textId="77777777" w:rsidR="00752F9D" w:rsidRDefault="00752F9D" w:rsidP="00B97D3A">
      <w:pPr>
        <w:pStyle w:val="Listenabsatz"/>
        <w:numPr>
          <w:ilvl w:val="0"/>
          <w:numId w:val="32"/>
        </w:numPr>
        <w:suppressAutoHyphens/>
        <w:spacing w:line="276" w:lineRule="auto"/>
        <w:rPr>
          <w:rFonts w:ascii="Calibri" w:hAnsi="Calibri" w:cs="Calibri"/>
        </w:rPr>
      </w:pPr>
      <w:r>
        <w:rPr>
          <w:rFonts w:ascii="Calibri" w:hAnsi="Calibri" w:cs="Calibri"/>
        </w:rPr>
        <w:t>Orientierung in der Zeit;</w:t>
      </w:r>
    </w:p>
    <w:p w14:paraId="05F1C067" w14:textId="77777777" w:rsidR="00752F9D" w:rsidRDefault="00752F9D" w:rsidP="00B97D3A">
      <w:pPr>
        <w:pStyle w:val="Listenabsatz"/>
        <w:numPr>
          <w:ilvl w:val="0"/>
          <w:numId w:val="32"/>
        </w:numPr>
        <w:suppressAutoHyphens/>
        <w:spacing w:line="276" w:lineRule="auto"/>
        <w:rPr>
          <w:rFonts w:ascii="Calibri" w:hAnsi="Calibri" w:cs="Calibri"/>
        </w:rPr>
      </w:pPr>
      <w:r>
        <w:rPr>
          <w:rFonts w:ascii="Calibri" w:hAnsi="Calibri" w:cs="Calibri"/>
        </w:rPr>
        <w:t>Früher, heute und morgen;</w:t>
      </w:r>
    </w:p>
    <w:p w14:paraId="266EDA94" w14:textId="77777777" w:rsidR="00752F9D" w:rsidRDefault="00752F9D" w:rsidP="00B97D3A">
      <w:pPr>
        <w:pStyle w:val="Listenabsatz"/>
        <w:numPr>
          <w:ilvl w:val="0"/>
          <w:numId w:val="32"/>
        </w:numPr>
        <w:suppressAutoHyphens/>
        <w:spacing w:line="276" w:lineRule="auto"/>
        <w:rPr>
          <w:rFonts w:ascii="Calibri" w:hAnsi="Calibri" w:cs="Calibri"/>
        </w:rPr>
      </w:pPr>
      <w:r>
        <w:rPr>
          <w:rFonts w:ascii="Calibri" w:hAnsi="Calibri" w:cs="Calibri"/>
        </w:rPr>
        <w:t>Fakten und Fiktion.</w:t>
      </w:r>
    </w:p>
    <w:p w14:paraId="05C42B39" w14:textId="77777777" w:rsidR="00752F9D" w:rsidRDefault="00752F9D" w:rsidP="00752F9D">
      <w:pPr>
        <w:rPr>
          <w:rFonts w:ascii="Calibri" w:hAnsi="Calibri" w:cs="Calibri"/>
        </w:rPr>
      </w:pPr>
      <w:r>
        <w:rPr>
          <w:rFonts w:ascii="Calibri" w:hAnsi="Calibri" w:cs="Calibri"/>
        </w:rPr>
        <w:t xml:space="preserve">Jeder Inhaltsbereich wird durch verschiedene Themen in den einzelnen Jahrgangsstufen aufgegriffen. An der Bülseschule gibt es dabei die folgende </w:t>
      </w:r>
      <w:r w:rsidRPr="00752F9D">
        <w:rPr>
          <w:rFonts w:ascii="Calibri" w:hAnsi="Calibri" w:cs="Calibri"/>
        </w:rPr>
        <w:t>exemplarische</w:t>
      </w:r>
      <w:r>
        <w:rPr>
          <w:rFonts w:ascii="Calibri" w:hAnsi="Calibri" w:cs="Calibri"/>
        </w:rPr>
        <w:t xml:space="preserve"> Zuteilung:</w:t>
      </w:r>
    </w:p>
    <w:tbl>
      <w:tblPr>
        <w:tblStyle w:val="Tabellenraster"/>
        <w:tblW w:w="9062" w:type="dxa"/>
        <w:tblLayout w:type="fixed"/>
        <w:tblLook w:val="04A0" w:firstRow="1" w:lastRow="0" w:firstColumn="1" w:lastColumn="0" w:noHBand="0" w:noVBand="1"/>
      </w:tblPr>
      <w:tblGrid>
        <w:gridCol w:w="1812"/>
        <w:gridCol w:w="3625"/>
        <w:gridCol w:w="1812"/>
        <w:gridCol w:w="1813"/>
      </w:tblGrid>
      <w:tr w:rsidR="00752F9D" w14:paraId="358E0AE3" w14:textId="77777777" w:rsidTr="004A4414">
        <w:tc>
          <w:tcPr>
            <w:tcW w:w="1812" w:type="dxa"/>
            <w:vAlign w:val="center"/>
          </w:tcPr>
          <w:p w14:paraId="51BAD9CF" w14:textId="77777777" w:rsidR="00752F9D" w:rsidRDefault="00752F9D" w:rsidP="004A4414">
            <w:pPr>
              <w:rPr>
                <w:rFonts w:ascii="Calibri" w:hAnsi="Calibri" w:cs="Calibri"/>
                <w:b/>
                <w:bCs/>
              </w:rPr>
            </w:pPr>
            <w:r>
              <w:rPr>
                <w:rFonts w:ascii="Calibri" w:hAnsi="Calibri" w:cs="Calibri"/>
                <w:b/>
                <w:bCs/>
              </w:rPr>
              <w:t>Bereich/</w:t>
            </w:r>
          </w:p>
          <w:p w14:paraId="0842CB92" w14:textId="77777777" w:rsidR="00752F9D" w:rsidRDefault="00752F9D" w:rsidP="004A4414">
            <w:pPr>
              <w:rPr>
                <w:rFonts w:ascii="Calibri" w:hAnsi="Calibri" w:cs="Calibri"/>
                <w:b/>
                <w:bCs/>
              </w:rPr>
            </w:pPr>
            <w:r>
              <w:rPr>
                <w:rFonts w:ascii="Calibri" w:hAnsi="Calibri" w:cs="Calibri"/>
                <w:b/>
                <w:bCs/>
              </w:rPr>
              <w:t>Thema</w:t>
            </w:r>
          </w:p>
        </w:tc>
        <w:tc>
          <w:tcPr>
            <w:tcW w:w="3625" w:type="dxa"/>
          </w:tcPr>
          <w:p w14:paraId="05884CB3" w14:textId="77777777" w:rsidR="00752F9D" w:rsidRDefault="00752F9D" w:rsidP="004A4414">
            <w:pPr>
              <w:jc w:val="center"/>
              <w:rPr>
                <w:rFonts w:ascii="Calibri" w:hAnsi="Calibri" w:cs="Calibri"/>
                <w:b/>
                <w:bCs/>
              </w:rPr>
            </w:pPr>
            <w:r>
              <w:rPr>
                <w:rFonts w:ascii="Calibri" w:hAnsi="Calibri" w:cs="Calibri"/>
                <w:b/>
                <w:bCs/>
              </w:rPr>
              <w:t>Klasse 1</w:t>
            </w:r>
          </w:p>
          <w:p w14:paraId="58F32C64" w14:textId="77777777" w:rsidR="00752F9D" w:rsidRDefault="00752F9D" w:rsidP="004A4414">
            <w:pPr>
              <w:jc w:val="center"/>
              <w:rPr>
                <w:rFonts w:ascii="Calibri" w:hAnsi="Calibri" w:cs="Calibri"/>
                <w:b/>
                <w:bCs/>
              </w:rPr>
            </w:pPr>
            <w:r>
              <w:rPr>
                <w:rFonts w:ascii="Calibri" w:hAnsi="Calibri" w:cs="Calibri"/>
                <w:b/>
                <w:bCs/>
              </w:rPr>
              <w:t>Klasse 2</w:t>
            </w:r>
          </w:p>
        </w:tc>
        <w:tc>
          <w:tcPr>
            <w:tcW w:w="1812" w:type="dxa"/>
          </w:tcPr>
          <w:p w14:paraId="03FAEF78" w14:textId="77777777" w:rsidR="00752F9D" w:rsidRDefault="00752F9D" w:rsidP="004A4414">
            <w:pPr>
              <w:jc w:val="center"/>
              <w:rPr>
                <w:rFonts w:ascii="Calibri" w:hAnsi="Calibri" w:cs="Calibri"/>
                <w:b/>
                <w:bCs/>
              </w:rPr>
            </w:pPr>
            <w:r>
              <w:rPr>
                <w:rFonts w:ascii="Calibri" w:hAnsi="Calibri" w:cs="Calibri"/>
                <w:b/>
                <w:bCs/>
              </w:rPr>
              <w:t>Klasse 3</w:t>
            </w:r>
          </w:p>
        </w:tc>
        <w:tc>
          <w:tcPr>
            <w:tcW w:w="1813" w:type="dxa"/>
          </w:tcPr>
          <w:p w14:paraId="4CC17ABA" w14:textId="77777777" w:rsidR="00752F9D" w:rsidRDefault="00752F9D" w:rsidP="004A4414">
            <w:pPr>
              <w:jc w:val="center"/>
              <w:rPr>
                <w:rFonts w:ascii="Calibri" w:hAnsi="Calibri" w:cs="Calibri"/>
                <w:b/>
                <w:bCs/>
              </w:rPr>
            </w:pPr>
            <w:r>
              <w:rPr>
                <w:rFonts w:ascii="Calibri" w:hAnsi="Calibri" w:cs="Calibri"/>
                <w:b/>
                <w:bCs/>
              </w:rPr>
              <w:t>Klasse 4</w:t>
            </w:r>
          </w:p>
        </w:tc>
      </w:tr>
      <w:tr w:rsidR="00752F9D" w14:paraId="0BF3346C" w14:textId="77777777" w:rsidTr="004A4414">
        <w:tc>
          <w:tcPr>
            <w:tcW w:w="1812" w:type="dxa"/>
            <w:vAlign w:val="center"/>
          </w:tcPr>
          <w:p w14:paraId="25446DB9" w14:textId="77777777" w:rsidR="00752F9D" w:rsidRDefault="00752F9D" w:rsidP="004A4414">
            <w:pPr>
              <w:spacing w:beforeAutospacing="1"/>
              <w:ind w:left="32"/>
              <w:rPr>
                <w:rFonts w:ascii="Calibri" w:hAnsi="Calibri" w:cs="Calibri"/>
                <w:b/>
                <w:bCs/>
              </w:rPr>
            </w:pPr>
            <w:r>
              <w:rPr>
                <w:rFonts w:ascii="Calibri" w:eastAsia="Times New Roman" w:hAnsi="Calibri" w:cs="Calibri"/>
                <w:b/>
                <w:bCs/>
              </w:rPr>
              <w:t>Demokratie und Gesellschaft</w:t>
            </w:r>
          </w:p>
        </w:tc>
        <w:tc>
          <w:tcPr>
            <w:tcW w:w="3625" w:type="dxa"/>
          </w:tcPr>
          <w:p w14:paraId="4D322215" w14:textId="77777777" w:rsidR="00752F9D" w:rsidRDefault="00752F9D" w:rsidP="004A4414">
            <w:pPr>
              <w:rPr>
                <w:rFonts w:ascii="Calibri" w:hAnsi="Calibri" w:cs="Calibri"/>
              </w:rPr>
            </w:pPr>
            <w:r>
              <w:rPr>
                <w:rFonts w:ascii="Calibri" w:hAnsi="Calibri" w:cs="Calibri"/>
              </w:rPr>
              <w:t>Unsere Klasse als Gemeinschaft</w:t>
            </w:r>
          </w:p>
          <w:p w14:paraId="17524B3C" w14:textId="77777777" w:rsidR="00752F9D" w:rsidRDefault="00752F9D" w:rsidP="004A4414">
            <w:pPr>
              <w:rPr>
                <w:rFonts w:ascii="Calibri" w:hAnsi="Calibri" w:cs="Calibri"/>
              </w:rPr>
            </w:pPr>
            <w:r>
              <w:rPr>
                <w:rFonts w:ascii="Calibri" w:hAnsi="Calibri" w:cs="Calibri"/>
              </w:rPr>
              <w:t>Ich und meine Gefühle</w:t>
            </w:r>
          </w:p>
        </w:tc>
        <w:tc>
          <w:tcPr>
            <w:tcW w:w="1812" w:type="dxa"/>
          </w:tcPr>
          <w:p w14:paraId="4B1CFAD6" w14:textId="77777777" w:rsidR="00752F9D" w:rsidRDefault="00752F9D" w:rsidP="004A4414">
            <w:pPr>
              <w:rPr>
                <w:rFonts w:ascii="Calibri" w:hAnsi="Calibri" w:cs="Calibri"/>
              </w:rPr>
            </w:pPr>
            <w:r>
              <w:rPr>
                <w:rFonts w:ascii="Calibri" w:hAnsi="Calibri" w:cs="Calibri"/>
              </w:rPr>
              <w:t>Klassenrat und Kinderrechte</w:t>
            </w:r>
          </w:p>
        </w:tc>
        <w:tc>
          <w:tcPr>
            <w:tcW w:w="1813" w:type="dxa"/>
          </w:tcPr>
          <w:p w14:paraId="31CFCCDE" w14:textId="77777777" w:rsidR="00752F9D" w:rsidRDefault="00752F9D" w:rsidP="004A4414">
            <w:pPr>
              <w:rPr>
                <w:rFonts w:ascii="Calibri" w:hAnsi="Calibri" w:cs="Calibri"/>
              </w:rPr>
            </w:pPr>
            <w:r>
              <w:rPr>
                <w:rFonts w:ascii="Calibri" w:hAnsi="Calibri" w:cs="Calibri"/>
              </w:rPr>
              <w:t>Werbung</w:t>
            </w:r>
          </w:p>
        </w:tc>
      </w:tr>
      <w:tr w:rsidR="00752F9D" w14:paraId="71BFEBFB" w14:textId="77777777" w:rsidTr="004A4414">
        <w:tc>
          <w:tcPr>
            <w:tcW w:w="1812" w:type="dxa"/>
            <w:vAlign w:val="center"/>
          </w:tcPr>
          <w:p w14:paraId="0C2EC990" w14:textId="77777777" w:rsidR="00752F9D" w:rsidRDefault="00752F9D" w:rsidP="004A4414">
            <w:pPr>
              <w:spacing w:beforeAutospacing="1"/>
              <w:ind w:left="32"/>
              <w:rPr>
                <w:rFonts w:ascii="Calibri" w:hAnsi="Calibri" w:cs="Calibri"/>
                <w:b/>
                <w:bCs/>
              </w:rPr>
            </w:pPr>
            <w:r>
              <w:rPr>
                <w:rFonts w:ascii="Calibri" w:eastAsia="Times New Roman" w:hAnsi="Calibri" w:cs="Calibri"/>
                <w:b/>
                <w:bCs/>
              </w:rPr>
              <w:t>Körper und Gesundheit</w:t>
            </w:r>
          </w:p>
        </w:tc>
        <w:tc>
          <w:tcPr>
            <w:tcW w:w="3625" w:type="dxa"/>
          </w:tcPr>
          <w:p w14:paraId="79F740DF" w14:textId="77777777" w:rsidR="00752F9D" w:rsidRDefault="00752F9D" w:rsidP="004A4414">
            <w:pPr>
              <w:rPr>
                <w:rFonts w:ascii="Calibri" w:hAnsi="Calibri" w:cs="Calibri"/>
              </w:rPr>
            </w:pPr>
            <w:r>
              <w:rPr>
                <w:rFonts w:ascii="Calibri" w:hAnsi="Calibri" w:cs="Calibri"/>
              </w:rPr>
              <w:t>Gesunde Ernährung und Zahnpflege</w:t>
            </w:r>
          </w:p>
          <w:p w14:paraId="1D80A79F" w14:textId="77777777" w:rsidR="00752F9D" w:rsidRDefault="00752F9D" w:rsidP="004A4414">
            <w:pPr>
              <w:rPr>
                <w:rFonts w:ascii="Calibri" w:hAnsi="Calibri" w:cs="Calibri"/>
              </w:rPr>
            </w:pPr>
            <w:r>
              <w:rPr>
                <w:rFonts w:ascii="Calibri" w:hAnsi="Calibri" w:cs="Calibri"/>
              </w:rPr>
              <w:t>Unsere Sinne</w:t>
            </w:r>
          </w:p>
        </w:tc>
        <w:tc>
          <w:tcPr>
            <w:tcW w:w="1812" w:type="dxa"/>
          </w:tcPr>
          <w:p w14:paraId="6BAB34EF" w14:textId="77777777" w:rsidR="00752F9D" w:rsidRDefault="00752F9D" w:rsidP="004A4414">
            <w:pPr>
              <w:rPr>
                <w:rFonts w:ascii="Calibri" w:hAnsi="Calibri" w:cs="Calibri"/>
              </w:rPr>
            </w:pPr>
            <w:r>
              <w:rPr>
                <w:rFonts w:ascii="Calibri" w:hAnsi="Calibri" w:cs="Calibri"/>
              </w:rPr>
              <w:t>Bau- und Grundfunktionen des menschlichen Körpers</w:t>
            </w:r>
          </w:p>
        </w:tc>
        <w:tc>
          <w:tcPr>
            <w:tcW w:w="1813" w:type="dxa"/>
          </w:tcPr>
          <w:p w14:paraId="221A9B2E" w14:textId="77777777" w:rsidR="00752F9D" w:rsidRDefault="00752F9D" w:rsidP="004A4414">
            <w:pPr>
              <w:rPr>
                <w:rFonts w:ascii="Calibri" w:hAnsi="Calibri" w:cs="Calibri"/>
              </w:rPr>
            </w:pPr>
            <w:r>
              <w:rPr>
                <w:rFonts w:ascii="Calibri" w:hAnsi="Calibri" w:cs="Calibri"/>
              </w:rPr>
              <w:t>Sexualerziehung</w:t>
            </w:r>
          </w:p>
        </w:tc>
      </w:tr>
      <w:tr w:rsidR="00752F9D" w14:paraId="6515A4C2" w14:textId="77777777" w:rsidTr="004A4414">
        <w:tc>
          <w:tcPr>
            <w:tcW w:w="1812" w:type="dxa"/>
            <w:vAlign w:val="center"/>
          </w:tcPr>
          <w:p w14:paraId="6ACCE5D5" w14:textId="77777777" w:rsidR="00752F9D" w:rsidRDefault="00752F9D" w:rsidP="004A4414">
            <w:pPr>
              <w:spacing w:beforeAutospacing="1"/>
              <w:ind w:left="32"/>
              <w:rPr>
                <w:rFonts w:ascii="Calibri" w:hAnsi="Calibri" w:cs="Calibri"/>
                <w:b/>
                <w:bCs/>
              </w:rPr>
            </w:pPr>
            <w:r>
              <w:rPr>
                <w:rFonts w:ascii="Calibri" w:eastAsia="Times New Roman" w:hAnsi="Calibri" w:cs="Calibri"/>
                <w:b/>
                <w:bCs/>
              </w:rPr>
              <w:t>Natur und Umwelt</w:t>
            </w:r>
          </w:p>
        </w:tc>
        <w:tc>
          <w:tcPr>
            <w:tcW w:w="3625" w:type="dxa"/>
          </w:tcPr>
          <w:p w14:paraId="5199FAB6" w14:textId="77777777" w:rsidR="00752F9D" w:rsidRDefault="00752F9D" w:rsidP="004A4414">
            <w:pPr>
              <w:rPr>
                <w:rFonts w:ascii="Calibri" w:hAnsi="Calibri" w:cs="Calibri"/>
              </w:rPr>
            </w:pPr>
            <w:r>
              <w:rPr>
                <w:rFonts w:ascii="Calibri" w:hAnsi="Calibri" w:cs="Calibri"/>
              </w:rPr>
              <w:t>Tiere im Winter</w:t>
            </w:r>
          </w:p>
          <w:p w14:paraId="1B340C55" w14:textId="77777777" w:rsidR="00752F9D" w:rsidRDefault="00752F9D" w:rsidP="004A4414">
            <w:pPr>
              <w:rPr>
                <w:rFonts w:ascii="Calibri" w:hAnsi="Calibri" w:cs="Calibri"/>
              </w:rPr>
            </w:pPr>
            <w:r>
              <w:rPr>
                <w:rFonts w:ascii="Calibri" w:hAnsi="Calibri" w:cs="Calibri"/>
              </w:rPr>
              <w:t>Schwimmen und Sinken</w:t>
            </w:r>
          </w:p>
        </w:tc>
        <w:tc>
          <w:tcPr>
            <w:tcW w:w="1812" w:type="dxa"/>
          </w:tcPr>
          <w:p w14:paraId="36C9E827" w14:textId="77777777" w:rsidR="00752F9D" w:rsidRDefault="00752F9D" w:rsidP="004A4414">
            <w:pPr>
              <w:rPr>
                <w:rFonts w:ascii="Calibri" w:hAnsi="Calibri" w:cs="Calibri"/>
              </w:rPr>
            </w:pPr>
            <w:r>
              <w:rPr>
                <w:rFonts w:ascii="Calibri" w:hAnsi="Calibri" w:cs="Calibri"/>
              </w:rPr>
              <w:t>Entdecke den Wald</w:t>
            </w:r>
          </w:p>
        </w:tc>
        <w:tc>
          <w:tcPr>
            <w:tcW w:w="1813" w:type="dxa"/>
          </w:tcPr>
          <w:p w14:paraId="7ADC00BF" w14:textId="77777777" w:rsidR="00752F9D" w:rsidRDefault="00752F9D" w:rsidP="004A4414">
            <w:pPr>
              <w:rPr>
                <w:rFonts w:ascii="Calibri" w:hAnsi="Calibri" w:cs="Calibri"/>
              </w:rPr>
            </w:pPr>
            <w:r>
              <w:rPr>
                <w:rFonts w:ascii="Calibri" w:hAnsi="Calibri" w:cs="Calibri"/>
              </w:rPr>
              <w:t>Strom und Energie</w:t>
            </w:r>
          </w:p>
        </w:tc>
      </w:tr>
      <w:tr w:rsidR="00752F9D" w14:paraId="06AF797E" w14:textId="77777777" w:rsidTr="004A4414">
        <w:tc>
          <w:tcPr>
            <w:tcW w:w="1812" w:type="dxa"/>
            <w:vMerge w:val="restart"/>
            <w:vAlign w:val="center"/>
          </w:tcPr>
          <w:p w14:paraId="0A5E8C9C" w14:textId="77777777" w:rsidR="00752F9D" w:rsidRDefault="00752F9D" w:rsidP="004A4414">
            <w:pPr>
              <w:spacing w:beforeAutospacing="1"/>
              <w:ind w:left="32"/>
              <w:rPr>
                <w:rFonts w:ascii="Calibri" w:hAnsi="Calibri" w:cs="Calibri"/>
                <w:b/>
                <w:bCs/>
              </w:rPr>
            </w:pPr>
            <w:r>
              <w:rPr>
                <w:rFonts w:ascii="Calibri" w:eastAsia="Times New Roman" w:hAnsi="Calibri" w:cs="Calibri"/>
                <w:b/>
                <w:bCs/>
              </w:rPr>
              <w:t>Raum und Mobilität</w:t>
            </w:r>
          </w:p>
        </w:tc>
        <w:tc>
          <w:tcPr>
            <w:tcW w:w="3625" w:type="dxa"/>
          </w:tcPr>
          <w:p w14:paraId="6844DFE3" w14:textId="77777777" w:rsidR="00752F9D" w:rsidRDefault="00752F9D" w:rsidP="004A4414">
            <w:pPr>
              <w:rPr>
                <w:rFonts w:ascii="Calibri" w:hAnsi="Calibri" w:cs="Calibri"/>
              </w:rPr>
            </w:pPr>
            <w:r>
              <w:rPr>
                <w:rFonts w:ascii="Calibri" w:hAnsi="Calibri" w:cs="Calibri"/>
              </w:rPr>
              <w:t>Sicher im Straßenverkehr</w:t>
            </w:r>
          </w:p>
          <w:p w14:paraId="354DEF8B" w14:textId="77777777" w:rsidR="00752F9D" w:rsidRDefault="00752F9D" w:rsidP="004A4414">
            <w:pPr>
              <w:rPr>
                <w:rFonts w:ascii="Calibri" w:hAnsi="Calibri" w:cs="Calibri"/>
              </w:rPr>
            </w:pPr>
            <w:r>
              <w:rPr>
                <w:rFonts w:ascii="Calibri" w:hAnsi="Calibri" w:cs="Calibri"/>
              </w:rPr>
              <w:t>Schulgarten</w:t>
            </w:r>
          </w:p>
        </w:tc>
        <w:tc>
          <w:tcPr>
            <w:tcW w:w="1812" w:type="dxa"/>
          </w:tcPr>
          <w:p w14:paraId="09EB6671" w14:textId="77777777" w:rsidR="00752F9D" w:rsidRDefault="00752F9D" w:rsidP="004A4414">
            <w:pPr>
              <w:rPr>
                <w:rFonts w:ascii="Calibri" w:hAnsi="Calibri" w:cs="Calibri"/>
              </w:rPr>
            </w:pPr>
            <w:r>
              <w:rPr>
                <w:rFonts w:ascii="Calibri" w:hAnsi="Calibri" w:cs="Calibri"/>
              </w:rPr>
              <w:t>Weihnachten in aller Welt</w:t>
            </w:r>
          </w:p>
        </w:tc>
        <w:tc>
          <w:tcPr>
            <w:tcW w:w="1813" w:type="dxa"/>
          </w:tcPr>
          <w:p w14:paraId="26C5A058" w14:textId="77777777" w:rsidR="00752F9D" w:rsidRDefault="00752F9D" w:rsidP="004A4414">
            <w:pPr>
              <w:rPr>
                <w:rFonts w:ascii="Calibri" w:hAnsi="Calibri" w:cs="Calibri"/>
              </w:rPr>
            </w:pPr>
            <w:r>
              <w:rPr>
                <w:rFonts w:ascii="Calibri" w:hAnsi="Calibri" w:cs="Calibri"/>
              </w:rPr>
              <w:t>Karten lesen</w:t>
            </w:r>
          </w:p>
          <w:p w14:paraId="06A518A7" w14:textId="77777777" w:rsidR="00752F9D" w:rsidRDefault="00752F9D" w:rsidP="004A4414">
            <w:pPr>
              <w:rPr>
                <w:rFonts w:ascii="Calibri" w:hAnsi="Calibri" w:cs="Calibri"/>
              </w:rPr>
            </w:pPr>
            <w:r>
              <w:rPr>
                <w:rFonts w:ascii="Calibri" w:hAnsi="Calibri" w:cs="Calibri"/>
              </w:rPr>
              <w:t>Gelsenkirchen und die Welt</w:t>
            </w:r>
          </w:p>
        </w:tc>
      </w:tr>
      <w:tr w:rsidR="00752F9D" w14:paraId="052FD412" w14:textId="77777777" w:rsidTr="004A4414">
        <w:tc>
          <w:tcPr>
            <w:tcW w:w="1812" w:type="dxa"/>
            <w:vMerge/>
            <w:vAlign w:val="center"/>
          </w:tcPr>
          <w:p w14:paraId="14D47A71" w14:textId="77777777" w:rsidR="00752F9D" w:rsidRDefault="00752F9D" w:rsidP="004A4414">
            <w:pPr>
              <w:spacing w:beforeAutospacing="1"/>
              <w:ind w:left="32"/>
              <w:rPr>
                <w:rFonts w:ascii="Calibri" w:hAnsi="Calibri" w:cs="Calibri"/>
                <w:b/>
                <w:bCs/>
              </w:rPr>
            </w:pPr>
          </w:p>
        </w:tc>
        <w:tc>
          <w:tcPr>
            <w:tcW w:w="7250" w:type="dxa"/>
            <w:gridSpan w:val="3"/>
            <w:tcBorders>
              <w:top w:val="nil"/>
            </w:tcBorders>
          </w:tcPr>
          <w:p w14:paraId="1C7D1232" w14:textId="77777777" w:rsidR="00752F9D" w:rsidRDefault="00752F9D" w:rsidP="004A4414">
            <w:pPr>
              <w:jc w:val="center"/>
              <w:rPr>
                <w:rFonts w:ascii="Calibri" w:hAnsi="Calibri" w:cs="Calibri"/>
              </w:rPr>
            </w:pPr>
            <w:r>
              <w:rPr>
                <w:rFonts w:ascii="Calibri" w:hAnsi="Calibri" w:cs="Calibri"/>
              </w:rPr>
              <w:t>Radfahrtraining</w:t>
            </w:r>
          </w:p>
        </w:tc>
      </w:tr>
      <w:tr w:rsidR="00752F9D" w14:paraId="2DB862CB" w14:textId="77777777" w:rsidTr="004A4414">
        <w:tc>
          <w:tcPr>
            <w:tcW w:w="1812" w:type="dxa"/>
            <w:vAlign w:val="center"/>
          </w:tcPr>
          <w:p w14:paraId="16E76A18" w14:textId="77777777" w:rsidR="00752F9D" w:rsidRDefault="00752F9D" w:rsidP="004A4414">
            <w:pPr>
              <w:spacing w:beforeAutospacing="1"/>
              <w:ind w:left="32"/>
              <w:rPr>
                <w:rFonts w:ascii="Calibri" w:hAnsi="Calibri" w:cs="Calibri"/>
                <w:b/>
                <w:bCs/>
              </w:rPr>
            </w:pPr>
            <w:r>
              <w:rPr>
                <w:rFonts w:ascii="Calibri" w:eastAsia="Times New Roman" w:hAnsi="Calibri" w:cs="Calibri"/>
                <w:b/>
                <w:bCs/>
              </w:rPr>
              <w:t>Technik, digitale Technologien und Arbeit</w:t>
            </w:r>
          </w:p>
        </w:tc>
        <w:tc>
          <w:tcPr>
            <w:tcW w:w="3625" w:type="dxa"/>
          </w:tcPr>
          <w:p w14:paraId="46DDCCFF" w14:textId="6A7A6F58" w:rsidR="00752F9D" w:rsidRDefault="00752F9D" w:rsidP="004A4414">
            <w:pPr>
              <w:rPr>
                <w:rFonts w:ascii="Calibri" w:hAnsi="Calibri" w:cs="Calibri"/>
              </w:rPr>
            </w:pPr>
            <w:proofErr w:type="spellStart"/>
            <w:r>
              <w:rPr>
                <w:rFonts w:ascii="Calibri" w:hAnsi="Calibri" w:cs="Calibri"/>
              </w:rPr>
              <w:t>Tabletführerschein</w:t>
            </w:r>
            <w:proofErr w:type="spellEnd"/>
          </w:p>
          <w:p w14:paraId="460E27E8" w14:textId="77777777" w:rsidR="00752F9D" w:rsidRDefault="00752F9D" w:rsidP="004A4414">
            <w:pPr>
              <w:rPr>
                <w:rFonts w:ascii="Calibri" w:hAnsi="Calibri" w:cs="Calibri"/>
              </w:rPr>
            </w:pPr>
            <w:r>
              <w:rPr>
                <w:rFonts w:ascii="Calibri" w:hAnsi="Calibri" w:cs="Calibri"/>
              </w:rPr>
              <w:t>Erfinderwerkstatt</w:t>
            </w:r>
          </w:p>
          <w:p w14:paraId="281DBDE2" w14:textId="77777777" w:rsidR="00752F9D" w:rsidRDefault="00752F9D" w:rsidP="004A4414">
            <w:pPr>
              <w:rPr>
                <w:rFonts w:ascii="Calibri" w:hAnsi="Calibri" w:cs="Calibri"/>
              </w:rPr>
            </w:pPr>
          </w:p>
        </w:tc>
        <w:tc>
          <w:tcPr>
            <w:tcW w:w="1812" w:type="dxa"/>
          </w:tcPr>
          <w:p w14:paraId="180A4F56" w14:textId="77777777" w:rsidR="00752F9D" w:rsidRDefault="00752F9D" w:rsidP="004A4414">
            <w:pPr>
              <w:rPr>
                <w:rFonts w:ascii="Calibri" w:hAnsi="Calibri" w:cs="Calibri"/>
              </w:rPr>
            </w:pPr>
            <w:r>
              <w:rPr>
                <w:rFonts w:ascii="Calibri" w:hAnsi="Calibri" w:cs="Calibri"/>
              </w:rPr>
              <w:t>Arbeit und Beruf</w:t>
            </w:r>
          </w:p>
        </w:tc>
        <w:tc>
          <w:tcPr>
            <w:tcW w:w="1813" w:type="dxa"/>
          </w:tcPr>
          <w:p w14:paraId="5E924D9D" w14:textId="77777777" w:rsidR="00752F9D" w:rsidRDefault="00752F9D" w:rsidP="004A4414">
            <w:pPr>
              <w:rPr>
                <w:rFonts w:ascii="Calibri" w:hAnsi="Calibri" w:cs="Calibri"/>
              </w:rPr>
            </w:pPr>
            <w:r>
              <w:rPr>
                <w:rFonts w:ascii="Calibri" w:hAnsi="Calibri" w:cs="Calibri"/>
              </w:rPr>
              <w:t>Programmieren</w:t>
            </w:r>
          </w:p>
        </w:tc>
      </w:tr>
      <w:tr w:rsidR="00752F9D" w14:paraId="53DF2180" w14:textId="77777777" w:rsidTr="004A4414">
        <w:tc>
          <w:tcPr>
            <w:tcW w:w="1812" w:type="dxa"/>
            <w:vAlign w:val="center"/>
          </w:tcPr>
          <w:p w14:paraId="15B2C8A9" w14:textId="77777777" w:rsidR="00752F9D" w:rsidRDefault="00752F9D" w:rsidP="004A4414">
            <w:pPr>
              <w:spacing w:beforeAutospacing="1"/>
              <w:ind w:left="32"/>
              <w:rPr>
                <w:rFonts w:ascii="Calibri" w:eastAsia="Times New Roman" w:hAnsi="Calibri" w:cs="Calibri"/>
                <w:b/>
                <w:bCs/>
              </w:rPr>
            </w:pPr>
            <w:r>
              <w:rPr>
                <w:rFonts w:ascii="Calibri" w:eastAsia="Times New Roman" w:hAnsi="Calibri" w:cs="Calibri"/>
                <w:b/>
                <w:bCs/>
              </w:rPr>
              <w:t>Zeit und Wandel</w:t>
            </w:r>
          </w:p>
        </w:tc>
        <w:tc>
          <w:tcPr>
            <w:tcW w:w="3625" w:type="dxa"/>
          </w:tcPr>
          <w:p w14:paraId="06C8B6BE" w14:textId="77777777" w:rsidR="00752F9D" w:rsidRDefault="00752F9D" w:rsidP="004A4414">
            <w:pPr>
              <w:rPr>
                <w:rFonts w:ascii="Calibri" w:hAnsi="Calibri" w:cs="Calibri"/>
              </w:rPr>
            </w:pPr>
            <w:r>
              <w:rPr>
                <w:rFonts w:ascii="Calibri" w:hAnsi="Calibri" w:cs="Calibri"/>
              </w:rPr>
              <w:t>Uhrzeit und Tagesablauf</w:t>
            </w:r>
          </w:p>
          <w:p w14:paraId="5D17451A" w14:textId="77777777" w:rsidR="00752F9D" w:rsidRDefault="00752F9D" w:rsidP="004A4414">
            <w:pPr>
              <w:rPr>
                <w:rFonts w:ascii="Calibri" w:hAnsi="Calibri" w:cs="Calibri"/>
              </w:rPr>
            </w:pPr>
            <w:r>
              <w:rPr>
                <w:rFonts w:ascii="Calibri" w:hAnsi="Calibri" w:cs="Calibri"/>
              </w:rPr>
              <w:t>Jahreszeiten und Kalender</w:t>
            </w:r>
          </w:p>
        </w:tc>
        <w:tc>
          <w:tcPr>
            <w:tcW w:w="1812" w:type="dxa"/>
          </w:tcPr>
          <w:p w14:paraId="60C2EB7B" w14:textId="77777777" w:rsidR="00752F9D" w:rsidRDefault="00752F9D" w:rsidP="004A4414">
            <w:pPr>
              <w:rPr>
                <w:rFonts w:ascii="Calibri" w:hAnsi="Calibri" w:cs="Calibri"/>
              </w:rPr>
            </w:pPr>
            <w:r>
              <w:rPr>
                <w:rFonts w:ascii="Calibri" w:hAnsi="Calibri" w:cs="Calibri"/>
              </w:rPr>
              <w:t>Zeitreise (Mittelalter)</w:t>
            </w:r>
          </w:p>
        </w:tc>
        <w:tc>
          <w:tcPr>
            <w:tcW w:w="1813" w:type="dxa"/>
          </w:tcPr>
          <w:p w14:paraId="30D0C33F" w14:textId="77777777" w:rsidR="00752F9D" w:rsidRDefault="00752F9D" w:rsidP="004A4414">
            <w:pPr>
              <w:rPr>
                <w:rFonts w:ascii="Calibri" w:hAnsi="Calibri" w:cs="Calibri"/>
              </w:rPr>
            </w:pPr>
            <w:r>
              <w:rPr>
                <w:rFonts w:ascii="Calibri" w:hAnsi="Calibri" w:cs="Calibri"/>
              </w:rPr>
              <w:t>Früher und Heute</w:t>
            </w:r>
          </w:p>
        </w:tc>
      </w:tr>
    </w:tbl>
    <w:p w14:paraId="32150EA2" w14:textId="77777777" w:rsidR="00752F9D" w:rsidRDefault="00752F9D" w:rsidP="00752F9D">
      <w:pPr>
        <w:rPr>
          <w:rFonts w:ascii="Calibri" w:hAnsi="Calibri" w:cs="Calibri"/>
        </w:rPr>
      </w:pPr>
    </w:p>
    <w:p w14:paraId="6CDF1C3D" w14:textId="77777777" w:rsidR="00752F9D" w:rsidRDefault="00752F9D" w:rsidP="00752F9D">
      <w:pPr>
        <w:rPr>
          <w:rFonts w:ascii="Calibri" w:hAnsi="Calibri" w:cs="Calibri"/>
        </w:rPr>
      </w:pPr>
      <w:r>
        <w:rPr>
          <w:rFonts w:ascii="Calibri" w:hAnsi="Calibri" w:cs="Calibri"/>
        </w:rPr>
        <w:t xml:space="preserve">Bei der Leistungsbewertung spielen alle von den Schüler*innen im Unterricht erbrachten Leistungen eine Rolle. Dabei werden nicht nur die Ergebnisse (Endprodukte) berücksichtigt, sondern auch die erreichten Lernfortschritte und die im Lernprozess erbrachten Anstrengungen. Zudem werden auch in Gruppen erbrachte Leistungen einbezogen. </w:t>
      </w:r>
    </w:p>
    <w:p w14:paraId="464B43A0" w14:textId="77777777" w:rsidR="00752F9D" w:rsidRDefault="00752F9D" w:rsidP="00752F9D">
      <w:pPr>
        <w:rPr>
          <w:rFonts w:ascii="Calibri" w:hAnsi="Calibri" w:cs="Calibri"/>
        </w:rPr>
      </w:pPr>
      <w:r>
        <w:rPr>
          <w:rFonts w:ascii="Calibri" w:hAnsi="Calibri" w:cs="Calibri"/>
        </w:rPr>
        <w:t>An unserer Schule werden im Sachunterricht neben den in Kapitel 3.2 und 3.3 fächerübergreifenden Aspekte zudem folgende Leistungen in Bezug auf die zuvor aufgeführten inhaltlichen Schwerpunkte übergreifend beachtet:</w:t>
      </w:r>
    </w:p>
    <w:p w14:paraId="506E2784" w14:textId="77777777" w:rsidR="00752F9D" w:rsidRDefault="00752F9D" w:rsidP="00B97D3A">
      <w:pPr>
        <w:pStyle w:val="Listenabsatz"/>
        <w:numPr>
          <w:ilvl w:val="0"/>
          <w:numId w:val="26"/>
        </w:numPr>
        <w:suppressAutoHyphens/>
        <w:spacing w:beforeAutospacing="1" w:after="0" w:line="240" w:lineRule="auto"/>
        <w:jc w:val="both"/>
        <w:rPr>
          <w:rFonts w:ascii="Calibri" w:eastAsia="Times New Roman" w:hAnsi="Calibri" w:cs="Calibri"/>
          <w:bCs/>
          <w:lang w:eastAsia="de-DE"/>
        </w:rPr>
      </w:pPr>
      <w:r>
        <w:rPr>
          <w:rFonts w:ascii="Calibri" w:eastAsia="Times New Roman" w:hAnsi="Calibri" w:cs="Calibri"/>
          <w:bCs/>
          <w:lang w:eastAsia="de-DE"/>
        </w:rPr>
        <w:t>Experimente: planen, durchführen, dokumentieren</w:t>
      </w:r>
    </w:p>
    <w:p w14:paraId="2CEEDD5A" w14:textId="77777777" w:rsidR="00752F9D" w:rsidRDefault="00752F9D" w:rsidP="00B97D3A">
      <w:pPr>
        <w:pStyle w:val="Listenabsatz"/>
        <w:numPr>
          <w:ilvl w:val="0"/>
          <w:numId w:val="26"/>
        </w:numPr>
        <w:suppressAutoHyphens/>
        <w:spacing w:after="0" w:line="240" w:lineRule="auto"/>
        <w:jc w:val="both"/>
        <w:rPr>
          <w:rFonts w:ascii="Calibri" w:eastAsia="Times New Roman" w:hAnsi="Calibri" w:cs="Calibri"/>
          <w:bCs/>
          <w:lang w:eastAsia="de-DE"/>
        </w:rPr>
      </w:pPr>
      <w:r>
        <w:rPr>
          <w:rFonts w:ascii="Calibri" w:eastAsia="Times New Roman" w:hAnsi="Calibri" w:cs="Calibri"/>
          <w:bCs/>
          <w:lang w:eastAsia="de-DE"/>
        </w:rPr>
        <w:t>Themenbezogene Lernzielkontrollen</w:t>
      </w:r>
    </w:p>
    <w:p w14:paraId="62AE9CD6" w14:textId="77777777" w:rsidR="00752F9D" w:rsidRDefault="00752F9D" w:rsidP="00B97D3A">
      <w:pPr>
        <w:pStyle w:val="Listenabsatz"/>
        <w:numPr>
          <w:ilvl w:val="0"/>
          <w:numId w:val="26"/>
        </w:numPr>
        <w:suppressAutoHyphens/>
        <w:spacing w:after="0" w:line="240" w:lineRule="auto"/>
        <w:jc w:val="both"/>
        <w:rPr>
          <w:rFonts w:ascii="Calibri" w:eastAsia="Times New Roman" w:hAnsi="Calibri" w:cs="Calibri"/>
          <w:bCs/>
          <w:lang w:eastAsia="de-DE"/>
        </w:rPr>
      </w:pPr>
      <w:r>
        <w:rPr>
          <w:rFonts w:ascii="Calibri" w:eastAsia="Times New Roman" w:hAnsi="Calibri" w:cs="Calibri"/>
          <w:bCs/>
          <w:lang w:eastAsia="de-DE"/>
        </w:rPr>
        <w:t>Zeigen von Interesse: Aktive Teilnahme in allen Bereichen des Sachunterrichts sowie Engagement in der Übernahme von Aufgaben</w:t>
      </w:r>
    </w:p>
    <w:p w14:paraId="5FC3A118" w14:textId="77777777" w:rsidR="00752F9D" w:rsidRDefault="00752F9D" w:rsidP="00B97D3A">
      <w:pPr>
        <w:pStyle w:val="Listenabsatz"/>
        <w:numPr>
          <w:ilvl w:val="0"/>
          <w:numId w:val="26"/>
        </w:numPr>
        <w:suppressAutoHyphens/>
        <w:spacing w:after="0" w:line="240" w:lineRule="auto"/>
        <w:jc w:val="both"/>
        <w:rPr>
          <w:rFonts w:ascii="Calibri" w:eastAsia="Times New Roman" w:hAnsi="Calibri" w:cs="Calibri"/>
          <w:bCs/>
          <w:lang w:eastAsia="de-DE"/>
        </w:rPr>
      </w:pPr>
      <w:r>
        <w:rPr>
          <w:rFonts w:ascii="Calibri" w:eastAsia="Times New Roman" w:hAnsi="Calibri" w:cs="Calibri"/>
          <w:bCs/>
          <w:lang w:eastAsia="de-DE"/>
        </w:rPr>
        <w:t>Eigeninitiative</w:t>
      </w:r>
    </w:p>
    <w:p w14:paraId="6F081060" w14:textId="77777777" w:rsidR="00752F9D" w:rsidRDefault="00752F9D" w:rsidP="00B97D3A">
      <w:pPr>
        <w:pStyle w:val="Listenabsatz"/>
        <w:numPr>
          <w:ilvl w:val="0"/>
          <w:numId w:val="26"/>
        </w:numPr>
        <w:suppressAutoHyphens/>
        <w:spacing w:after="0" w:line="240" w:lineRule="auto"/>
        <w:jc w:val="both"/>
        <w:rPr>
          <w:rFonts w:ascii="Calibri" w:eastAsia="Times New Roman" w:hAnsi="Calibri" w:cs="Calibri"/>
          <w:bCs/>
          <w:lang w:eastAsia="de-DE"/>
        </w:rPr>
      </w:pPr>
      <w:r>
        <w:rPr>
          <w:rFonts w:ascii="Calibri" w:eastAsia="Times New Roman" w:hAnsi="Calibri" w:cs="Calibri"/>
          <w:bCs/>
          <w:lang w:eastAsia="de-DE"/>
        </w:rPr>
        <w:t>Einbringen und Umsetzen kreativer Ideen</w:t>
      </w:r>
    </w:p>
    <w:p w14:paraId="236919FA" w14:textId="77777777" w:rsidR="00752F9D" w:rsidRDefault="00752F9D" w:rsidP="00B97D3A">
      <w:pPr>
        <w:pStyle w:val="Listenabsatz"/>
        <w:numPr>
          <w:ilvl w:val="0"/>
          <w:numId w:val="26"/>
        </w:numPr>
        <w:suppressAutoHyphens/>
        <w:spacing w:after="0" w:line="240" w:lineRule="auto"/>
        <w:jc w:val="both"/>
        <w:rPr>
          <w:rFonts w:ascii="Calibri" w:eastAsia="Times New Roman" w:hAnsi="Calibri" w:cs="Calibri"/>
          <w:bCs/>
          <w:lang w:eastAsia="de-DE"/>
        </w:rPr>
      </w:pPr>
      <w:r>
        <w:rPr>
          <w:rFonts w:ascii="Calibri" w:eastAsia="Times New Roman" w:hAnsi="Calibri" w:cs="Calibri"/>
          <w:bCs/>
          <w:lang w:eastAsia="de-DE"/>
        </w:rPr>
        <w:t>Protokollieren</w:t>
      </w:r>
    </w:p>
    <w:p w14:paraId="12166344" w14:textId="77777777" w:rsidR="00752F9D" w:rsidRDefault="00752F9D" w:rsidP="00B97D3A">
      <w:pPr>
        <w:pStyle w:val="Listenabsatz"/>
        <w:numPr>
          <w:ilvl w:val="0"/>
          <w:numId w:val="26"/>
        </w:numPr>
        <w:suppressAutoHyphens/>
        <w:spacing w:after="0" w:line="240" w:lineRule="auto"/>
        <w:jc w:val="both"/>
        <w:rPr>
          <w:rFonts w:ascii="Calibri" w:eastAsia="Times New Roman" w:hAnsi="Calibri" w:cs="Calibri"/>
          <w:bCs/>
          <w:lang w:eastAsia="de-DE"/>
        </w:rPr>
      </w:pPr>
      <w:r>
        <w:rPr>
          <w:rFonts w:ascii="Calibri" w:eastAsia="Times New Roman" w:hAnsi="Calibri" w:cs="Calibri"/>
          <w:bCs/>
          <w:lang w:eastAsia="de-DE"/>
        </w:rPr>
        <w:t>Selbstständiges Arbeiten im Rahmen von Projekten</w:t>
      </w:r>
    </w:p>
    <w:p w14:paraId="7FEADA34" w14:textId="77777777" w:rsidR="00752F9D" w:rsidRDefault="00752F9D" w:rsidP="00B97D3A">
      <w:pPr>
        <w:pStyle w:val="Listenabsatz"/>
        <w:numPr>
          <w:ilvl w:val="0"/>
          <w:numId w:val="26"/>
        </w:numPr>
        <w:suppressAutoHyphens/>
        <w:spacing w:after="0" w:line="240" w:lineRule="auto"/>
        <w:jc w:val="both"/>
        <w:rPr>
          <w:rFonts w:ascii="Calibri" w:eastAsia="Times New Roman" w:hAnsi="Calibri" w:cs="Calibri"/>
          <w:bCs/>
          <w:lang w:eastAsia="de-DE"/>
        </w:rPr>
      </w:pPr>
      <w:r>
        <w:rPr>
          <w:rFonts w:ascii="Calibri" w:eastAsia="Times New Roman" w:hAnsi="Calibri" w:cs="Calibri"/>
          <w:bCs/>
          <w:lang w:eastAsia="de-DE"/>
        </w:rPr>
        <w:lastRenderedPageBreak/>
        <w:t>Engagement in außerschulischen Kooperationen</w:t>
      </w:r>
    </w:p>
    <w:p w14:paraId="6FC1E710" w14:textId="77777777" w:rsidR="00752F9D" w:rsidRDefault="00752F9D" w:rsidP="00B97D3A">
      <w:pPr>
        <w:pStyle w:val="Listenabsatz"/>
        <w:numPr>
          <w:ilvl w:val="0"/>
          <w:numId w:val="26"/>
        </w:numPr>
        <w:suppressAutoHyphens/>
        <w:spacing w:after="0" w:line="240" w:lineRule="auto"/>
        <w:jc w:val="both"/>
        <w:rPr>
          <w:rFonts w:ascii="Calibri" w:eastAsia="Times New Roman" w:hAnsi="Calibri" w:cs="Calibri"/>
          <w:bCs/>
          <w:lang w:eastAsia="de-DE"/>
        </w:rPr>
      </w:pPr>
      <w:r>
        <w:rPr>
          <w:rFonts w:ascii="Calibri" w:eastAsia="Times New Roman" w:hAnsi="Calibri" w:cs="Calibri"/>
          <w:bCs/>
          <w:lang w:eastAsia="de-DE"/>
        </w:rPr>
        <w:t>Erstellen von Plakaten etc.</w:t>
      </w:r>
    </w:p>
    <w:p w14:paraId="7CCA397C" w14:textId="77777777" w:rsidR="00752F9D" w:rsidRDefault="00752F9D" w:rsidP="00B97D3A">
      <w:pPr>
        <w:pStyle w:val="Listenabsatz"/>
        <w:numPr>
          <w:ilvl w:val="0"/>
          <w:numId w:val="26"/>
        </w:numPr>
        <w:suppressAutoHyphens/>
        <w:spacing w:after="0" w:line="240" w:lineRule="auto"/>
        <w:jc w:val="both"/>
        <w:rPr>
          <w:rFonts w:ascii="Calibri" w:eastAsia="Times New Roman" w:hAnsi="Calibri" w:cs="Calibri"/>
          <w:bCs/>
          <w:lang w:eastAsia="de-DE"/>
        </w:rPr>
      </w:pPr>
      <w:r>
        <w:rPr>
          <w:rFonts w:ascii="Calibri" w:eastAsia="Times New Roman" w:hAnsi="Calibri" w:cs="Calibri"/>
          <w:bCs/>
          <w:lang w:eastAsia="de-DE"/>
        </w:rPr>
        <w:t>Werkstattarbeit</w:t>
      </w:r>
    </w:p>
    <w:p w14:paraId="750C40CE" w14:textId="77777777" w:rsidR="00752F9D" w:rsidRDefault="00752F9D" w:rsidP="00B97D3A">
      <w:pPr>
        <w:pStyle w:val="Listenabsatz"/>
        <w:numPr>
          <w:ilvl w:val="0"/>
          <w:numId w:val="26"/>
        </w:numPr>
        <w:suppressAutoHyphens/>
        <w:spacing w:afterAutospacing="1" w:line="240" w:lineRule="auto"/>
        <w:jc w:val="both"/>
        <w:rPr>
          <w:rFonts w:ascii="Calibri" w:eastAsia="Times New Roman" w:hAnsi="Calibri" w:cs="Calibri"/>
          <w:bCs/>
          <w:lang w:eastAsia="de-DE"/>
        </w:rPr>
      </w:pPr>
      <w:r>
        <w:rPr>
          <w:rFonts w:ascii="Calibri" w:eastAsia="Times New Roman" w:hAnsi="Calibri" w:cs="Calibri"/>
          <w:bCs/>
          <w:lang w:eastAsia="de-DE"/>
        </w:rPr>
        <w:t>Umgang mit fachspezifischem und themenorientiertem Material (z.B. Atlas)</w:t>
      </w:r>
    </w:p>
    <w:p w14:paraId="721F1B4A" w14:textId="77777777" w:rsidR="00752F9D" w:rsidRDefault="00752F9D" w:rsidP="00752F9D">
      <w:pPr>
        <w:ind w:left="66"/>
        <w:jc w:val="both"/>
        <w:rPr>
          <w:rFonts w:ascii="Calibri" w:hAnsi="Calibri" w:cs="Calibri"/>
        </w:rPr>
      </w:pPr>
      <w:r>
        <w:rPr>
          <w:rFonts w:ascii="Calibri" w:hAnsi="Calibri" w:cs="Calibri"/>
        </w:rPr>
        <w:t>Die in unseren Rasterzeugnissen für den Bereich Sachunterricht aufgeführten Kompetenzen beziehen sich auf verschiedene dieser zuletzt aufgeführten Aspekte und fassen sie in den aufgeführten Kompetenzen zum Teil zusammen. (siehe Kapitel 4.6)</w:t>
      </w:r>
    </w:p>
    <w:p w14:paraId="2E66DAD9" w14:textId="783201FE" w:rsidR="00752F9D" w:rsidRPr="00752F9D" w:rsidRDefault="00752F9D" w:rsidP="00752F9D">
      <w:pPr>
        <w:ind w:left="66"/>
        <w:jc w:val="both"/>
        <w:rPr>
          <w:rFonts w:ascii="Calibri" w:hAnsi="Calibri" w:cs="Calibri"/>
        </w:rPr>
      </w:pPr>
      <w:r w:rsidRPr="00752F9D">
        <w:rPr>
          <w:rFonts w:ascii="Calibri" w:hAnsi="Calibri" w:cs="Calibri"/>
        </w:rPr>
        <w:t xml:space="preserve">Folgende Absprachen, wie die Schüler*innen an unserer Schule ihre Lernprozesse und Leistungen im Fach Sachunterricht zeigen können, zeigt </w:t>
      </w:r>
      <w:r>
        <w:rPr>
          <w:rFonts w:ascii="Calibri" w:hAnsi="Calibri" w:cs="Calibri"/>
        </w:rPr>
        <w:t xml:space="preserve">die nachfolgende Tabelle zu </w:t>
      </w:r>
      <w:r w:rsidRPr="00752F9D">
        <w:rPr>
          <w:rFonts w:ascii="Calibri" w:hAnsi="Calibri" w:cs="Calibri"/>
        </w:rPr>
        <w:t>Möglichkeiten der Leistungsüberprüfung auf:</w:t>
      </w:r>
    </w:p>
    <w:p w14:paraId="37A8466B" w14:textId="77777777" w:rsidR="00752F9D" w:rsidRDefault="00752F9D" w:rsidP="00752F9D">
      <w:pPr>
        <w:pStyle w:val="Listenabsatz"/>
        <w:spacing w:beforeAutospacing="1" w:after="0" w:line="240" w:lineRule="auto"/>
        <w:jc w:val="both"/>
        <w:rPr>
          <w:rFonts w:ascii="Calibri" w:eastAsia="Times New Roman" w:hAnsi="Calibri" w:cs="Calibri"/>
          <w:bCs/>
          <w:lang w:eastAsia="de-DE"/>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5"/>
        <w:gridCol w:w="1529"/>
        <w:gridCol w:w="1529"/>
        <w:gridCol w:w="1529"/>
        <w:gridCol w:w="1529"/>
        <w:gridCol w:w="1529"/>
      </w:tblGrid>
      <w:tr w:rsidR="00752F9D" w:rsidRPr="00752F9D" w14:paraId="5DFED40D" w14:textId="77777777" w:rsidTr="00752F9D">
        <w:tc>
          <w:tcPr>
            <w:tcW w:w="1416" w:type="dxa"/>
          </w:tcPr>
          <w:p w14:paraId="4DA25581" w14:textId="77777777" w:rsidR="00752F9D" w:rsidRPr="00752F9D" w:rsidRDefault="00752F9D" w:rsidP="00752F9D">
            <w:pPr>
              <w:pStyle w:val="Tabelleninhalt"/>
              <w:jc w:val="center"/>
              <w:rPr>
                <w:rFonts w:ascii="Calibri" w:hAnsi="Calibri" w:cs="Calibri"/>
              </w:rPr>
            </w:pPr>
          </w:p>
        </w:tc>
        <w:tc>
          <w:tcPr>
            <w:tcW w:w="1531" w:type="dxa"/>
          </w:tcPr>
          <w:p w14:paraId="67B71F83" w14:textId="77777777" w:rsidR="00752F9D" w:rsidRPr="00752F9D" w:rsidRDefault="00752F9D" w:rsidP="00752F9D">
            <w:pPr>
              <w:pStyle w:val="Tabelleninhalt"/>
              <w:jc w:val="center"/>
              <w:rPr>
                <w:rFonts w:ascii="Calibri" w:hAnsi="Calibri" w:cs="Calibri"/>
              </w:rPr>
            </w:pPr>
            <w:r w:rsidRPr="00752F9D">
              <w:rPr>
                <w:rFonts w:ascii="Calibri" w:hAnsi="Calibri" w:cs="Calibri"/>
              </w:rPr>
              <w:t>mündlich</w:t>
            </w:r>
          </w:p>
        </w:tc>
        <w:tc>
          <w:tcPr>
            <w:tcW w:w="1531" w:type="dxa"/>
          </w:tcPr>
          <w:p w14:paraId="7740C2C6" w14:textId="77777777" w:rsidR="00752F9D" w:rsidRPr="00752F9D" w:rsidRDefault="00752F9D" w:rsidP="00752F9D">
            <w:pPr>
              <w:pStyle w:val="Tabelleninhalt"/>
              <w:jc w:val="center"/>
              <w:rPr>
                <w:rFonts w:ascii="Calibri" w:hAnsi="Calibri" w:cs="Calibri"/>
              </w:rPr>
            </w:pPr>
            <w:r w:rsidRPr="00752F9D">
              <w:rPr>
                <w:rFonts w:ascii="Calibri" w:hAnsi="Calibri" w:cs="Calibri"/>
              </w:rPr>
              <w:t>schriftlich</w:t>
            </w:r>
          </w:p>
        </w:tc>
        <w:tc>
          <w:tcPr>
            <w:tcW w:w="1531" w:type="dxa"/>
          </w:tcPr>
          <w:p w14:paraId="0A7D0C23" w14:textId="77777777" w:rsidR="00752F9D" w:rsidRPr="00752F9D" w:rsidRDefault="00752F9D" w:rsidP="00752F9D">
            <w:pPr>
              <w:pStyle w:val="Tabelleninhalt"/>
              <w:jc w:val="center"/>
              <w:rPr>
                <w:rFonts w:ascii="Calibri" w:hAnsi="Calibri" w:cs="Calibri"/>
              </w:rPr>
            </w:pPr>
            <w:r w:rsidRPr="00752F9D">
              <w:rPr>
                <w:rFonts w:ascii="Calibri" w:hAnsi="Calibri" w:cs="Calibri"/>
              </w:rPr>
              <w:t>Produkt</w:t>
            </w:r>
          </w:p>
        </w:tc>
        <w:tc>
          <w:tcPr>
            <w:tcW w:w="1531" w:type="dxa"/>
          </w:tcPr>
          <w:p w14:paraId="7A4744E5" w14:textId="77777777" w:rsidR="00752F9D" w:rsidRPr="00752F9D" w:rsidRDefault="00752F9D" w:rsidP="00752F9D">
            <w:pPr>
              <w:pStyle w:val="Tabelleninhalt"/>
              <w:jc w:val="center"/>
              <w:rPr>
                <w:rFonts w:ascii="Calibri" w:hAnsi="Calibri" w:cs="Calibri"/>
              </w:rPr>
            </w:pPr>
            <w:r w:rsidRPr="00752F9D">
              <w:rPr>
                <w:rFonts w:ascii="Calibri" w:hAnsi="Calibri" w:cs="Calibri"/>
              </w:rPr>
              <w:t>Präsentation</w:t>
            </w:r>
          </w:p>
        </w:tc>
        <w:tc>
          <w:tcPr>
            <w:tcW w:w="1531" w:type="dxa"/>
          </w:tcPr>
          <w:p w14:paraId="1B2B0F83" w14:textId="77777777" w:rsidR="00752F9D" w:rsidRPr="00752F9D" w:rsidRDefault="00752F9D" w:rsidP="00752F9D">
            <w:pPr>
              <w:pStyle w:val="Tabelleninhalt"/>
              <w:jc w:val="center"/>
              <w:rPr>
                <w:rFonts w:ascii="Calibri" w:hAnsi="Calibri" w:cs="Calibri"/>
              </w:rPr>
            </w:pPr>
            <w:r w:rsidRPr="00752F9D">
              <w:rPr>
                <w:rFonts w:ascii="Calibri" w:hAnsi="Calibri" w:cs="Calibri"/>
              </w:rPr>
              <w:t>Umgang mit Material</w:t>
            </w:r>
          </w:p>
        </w:tc>
      </w:tr>
      <w:tr w:rsidR="00752F9D" w:rsidRPr="00752F9D" w14:paraId="1AE1AB97" w14:textId="77777777" w:rsidTr="00752F9D">
        <w:tc>
          <w:tcPr>
            <w:tcW w:w="1416" w:type="dxa"/>
          </w:tcPr>
          <w:p w14:paraId="1419F129" w14:textId="318359C5" w:rsidR="00752F9D" w:rsidRPr="00752F9D" w:rsidRDefault="00752F9D" w:rsidP="004A4414">
            <w:pPr>
              <w:pStyle w:val="Tabelleninhalt"/>
              <w:rPr>
                <w:rFonts w:ascii="Calibri" w:hAnsi="Calibri" w:cs="Calibri"/>
              </w:rPr>
            </w:pPr>
            <w:r w:rsidRPr="00752F9D">
              <w:rPr>
                <w:rFonts w:ascii="Calibri" w:hAnsi="Calibri" w:cs="Calibri"/>
              </w:rPr>
              <w:t>Verbindliche Bewertungs-grundlage</w:t>
            </w:r>
          </w:p>
        </w:tc>
        <w:tc>
          <w:tcPr>
            <w:tcW w:w="1531" w:type="dxa"/>
          </w:tcPr>
          <w:p w14:paraId="42455DBA" w14:textId="77777777" w:rsidR="00752F9D" w:rsidRPr="00752F9D" w:rsidRDefault="00752F9D" w:rsidP="004A4414">
            <w:pPr>
              <w:pStyle w:val="Tabelleninhalt"/>
              <w:rPr>
                <w:rFonts w:ascii="Calibri" w:hAnsi="Calibri" w:cs="Calibri"/>
              </w:rPr>
            </w:pPr>
            <w:r w:rsidRPr="00752F9D">
              <w:rPr>
                <w:rFonts w:ascii="Calibri" w:hAnsi="Calibri" w:cs="Calibri"/>
              </w:rPr>
              <w:t>Quantität</w:t>
            </w:r>
          </w:p>
          <w:p w14:paraId="7A298C5F" w14:textId="7159AAC0" w:rsidR="00752F9D" w:rsidRPr="00752F9D" w:rsidRDefault="00752F9D" w:rsidP="004A4414">
            <w:pPr>
              <w:pStyle w:val="Tabelleninhalt"/>
              <w:rPr>
                <w:rFonts w:ascii="Calibri" w:hAnsi="Calibri" w:cs="Calibri"/>
              </w:rPr>
            </w:pPr>
            <w:r w:rsidRPr="00752F9D">
              <w:rPr>
                <w:rFonts w:ascii="Calibri" w:hAnsi="Calibri" w:cs="Calibri"/>
              </w:rPr>
              <w:t xml:space="preserve">Qualität: </w:t>
            </w:r>
            <w:proofErr w:type="spellStart"/>
            <w:r w:rsidRPr="00752F9D">
              <w:rPr>
                <w:rFonts w:ascii="Calibri" w:hAnsi="Calibri" w:cs="Calibri"/>
              </w:rPr>
              <w:t>themenbezo-gener</w:t>
            </w:r>
            <w:proofErr w:type="spellEnd"/>
            <w:r w:rsidRPr="00752F9D">
              <w:rPr>
                <w:rFonts w:ascii="Calibri" w:hAnsi="Calibri" w:cs="Calibri"/>
              </w:rPr>
              <w:t xml:space="preserve"> Inhalt, Nutzen von Fachsprache</w:t>
            </w:r>
          </w:p>
        </w:tc>
        <w:tc>
          <w:tcPr>
            <w:tcW w:w="1531" w:type="dxa"/>
          </w:tcPr>
          <w:p w14:paraId="26FB169E" w14:textId="77777777" w:rsidR="00752F9D" w:rsidRPr="00752F9D" w:rsidRDefault="00752F9D" w:rsidP="004A4414">
            <w:pPr>
              <w:pStyle w:val="Tabelleninhalt"/>
              <w:rPr>
                <w:rFonts w:ascii="Calibri" w:hAnsi="Calibri" w:cs="Calibri"/>
              </w:rPr>
            </w:pPr>
            <w:r w:rsidRPr="00752F9D">
              <w:rPr>
                <w:rFonts w:ascii="Calibri" w:hAnsi="Calibri" w:cs="Calibri"/>
              </w:rPr>
              <w:t>Ordnung und Struktur</w:t>
            </w:r>
          </w:p>
          <w:p w14:paraId="099F79DA" w14:textId="77777777" w:rsidR="00752F9D" w:rsidRPr="00752F9D" w:rsidRDefault="00752F9D" w:rsidP="004A4414">
            <w:pPr>
              <w:pStyle w:val="Tabelleninhalt"/>
              <w:rPr>
                <w:rFonts w:ascii="Calibri" w:hAnsi="Calibri" w:cs="Calibri"/>
              </w:rPr>
            </w:pPr>
            <w:r w:rsidRPr="00752F9D">
              <w:rPr>
                <w:rFonts w:ascii="Calibri" w:hAnsi="Calibri" w:cs="Calibri"/>
              </w:rPr>
              <w:t>Vollständigkeit</w:t>
            </w:r>
          </w:p>
          <w:p w14:paraId="46125A7D" w14:textId="77777777" w:rsidR="00752F9D" w:rsidRPr="00752F9D" w:rsidRDefault="00752F9D" w:rsidP="004A4414">
            <w:pPr>
              <w:pStyle w:val="Tabelleninhalt"/>
              <w:rPr>
                <w:rFonts w:ascii="Calibri" w:hAnsi="Calibri" w:cs="Calibri"/>
              </w:rPr>
            </w:pPr>
            <w:r w:rsidRPr="00752F9D">
              <w:rPr>
                <w:rFonts w:ascii="Calibri" w:hAnsi="Calibri" w:cs="Calibri"/>
              </w:rPr>
              <w:t>inhaltliche Qualität</w:t>
            </w:r>
          </w:p>
        </w:tc>
        <w:tc>
          <w:tcPr>
            <w:tcW w:w="1531" w:type="dxa"/>
          </w:tcPr>
          <w:p w14:paraId="49265363" w14:textId="77777777" w:rsidR="00752F9D" w:rsidRPr="00752F9D" w:rsidRDefault="00752F9D" w:rsidP="004A4414">
            <w:pPr>
              <w:pStyle w:val="Tabelleninhalt"/>
              <w:rPr>
                <w:rFonts w:ascii="Calibri" w:hAnsi="Calibri" w:cs="Calibri"/>
              </w:rPr>
            </w:pPr>
            <w:r w:rsidRPr="00752F9D">
              <w:rPr>
                <w:rFonts w:ascii="Calibri" w:hAnsi="Calibri" w:cs="Calibri"/>
              </w:rPr>
              <w:t>Ordnung und Struktur</w:t>
            </w:r>
          </w:p>
          <w:p w14:paraId="5E59DEF8" w14:textId="77777777" w:rsidR="00752F9D" w:rsidRPr="00752F9D" w:rsidRDefault="00752F9D" w:rsidP="004A4414">
            <w:pPr>
              <w:pStyle w:val="Tabelleninhalt"/>
              <w:rPr>
                <w:rFonts w:ascii="Calibri" w:hAnsi="Calibri" w:cs="Calibri"/>
              </w:rPr>
            </w:pPr>
            <w:r w:rsidRPr="00752F9D">
              <w:rPr>
                <w:rFonts w:ascii="Calibri" w:hAnsi="Calibri" w:cs="Calibri"/>
              </w:rPr>
              <w:t>Vollständigkeit</w:t>
            </w:r>
          </w:p>
          <w:p w14:paraId="38CBC069" w14:textId="77777777" w:rsidR="00752F9D" w:rsidRPr="00752F9D" w:rsidRDefault="00752F9D" w:rsidP="004A4414">
            <w:pPr>
              <w:pStyle w:val="Tabelleninhalt"/>
              <w:rPr>
                <w:rFonts w:ascii="Calibri" w:hAnsi="Calibri" w:cs="Calibri"/>
              </w:rPr>
            </w:pPr>
            <w:r w:rsidRPr="00752F9D">
              <w:rPr>
                <w:rFonts w:ascii="Calibri" w:hAnsi="Calibri" w:cs="Calibri"/>
              </w:rPr>
              <w:t>Fachsprache</w:t>
            </w:r>
          </w:p>
          <w:p w14:paraId="7BA160B2" w14:textId="6FFB7BE1" w:rsidR="00752F9D" w:rsidRPr="00752F9D" w:rsidRDefault="00752F9D" w:rsidP="004A4414">
            <w:pPr>
              <w:pStyle w:val="Tabelleninhalt"/>
              <w:rPr>
                <w:rFonts w:ascii="Calibri" w:hAnsi="Calibri" w:cs="Calibri"/>
              </w:rPr>
            </w:pPr>
            <w:r w:rsidRPr="00752F9D">
              <w:rPr>
                <w:rFonts w:ascii="Calibri" w:hAnsi="Calibri" w:cs="Calibri"/>
              </w:rPr>
              <w:t>Quantität (hier: Anstrengungs</w:t>
            </w:r>
            <w:r>
              <w:rPr>
                <w:rFonts w:ascii="Calibri" w:hAnsi="Calibri" w:cs="Calibri"/>
              </w:rPr>
              <w:t>-</w:t>
            </w:r>
            <w:r w:rsidRPr="00752F9D">
              <w:rPr>
                <w:rFonts w:ascii="Calibri" w:hAnsi="Calibri" w:cs="Calibri"/>
              </w:rPr>
              <w:t>bereitschaft)</w:t>
            </w:r>
          </w:p>
          <w:p w14:paraId="790783B9" w14:textId="77777777" w:rsidR="00752F9D" w:rsidRPr="00752F9D" w:rsidRDefault="00752F9D" w:rsidP="004A4414">
            <w:pPr>
              <w:pStyle w:val="Tabelleninhalt"/>
              <w:rPr>
                <w:rFonts w:ascii="Calibri" w:hAnsi="Calibri" w:cs="Calibri"/>
              </w:rPr>
            </w:pPr>
            <w:r w:rsidRPr="00752F9D">
              <w:rPr>
                <w:rFonts w:ascii="Calibri" w:hAnsi="Calibri" w:cs="Calibri"/>
              </w:rPr>
              <w:t>Qualität</w:t>
            </w:r>
          </w:p>
        </w:tc>
        <w:tc>
          <w:tcPr>
            <w:tcW w:w="1531" w:type="dxa"/>
          </w:tcPr>
          <w:p w14:paraId="3055422D" w14:textId="77777777" w:rsidR="00752F9D" w:rsidRPr="00752F9D" w:rsidRDefault="00752F9D" w:rsidP="004A4414">
            <w:pPr>
              <w:pStyle w:val="Tabelleninhalt"/>
              <w:rPr>
                <w:rFonts w:ascii="Calibri" w:hAnsi="Calibri" w:cs="Calibri"/>
              </w:rPr>
            </w:pPr>
            <w:r w:rsidRPr="00752F9D">
              <w:rPr>
                <w:rFonts w:ascii="Calibri" w:hAnsi="Calibri" w:cs="Calibri"/>
              </w:rPr>
              <w:t>Struktur</w:t>
            </w:r>
          </w:p>
          <w:p w14:paraId="51D87676" w14:textId="77777777" w:rsidR="00752F9D" w:rsidRPr="00752F9D" w:rsidRDefault="00752F9D" w:rsidP="004A4414">
            <w:pPr>
              <w:pStyle w:val="Tabelleninhalt"/>
              <w:rPr>
                <w:rFonts w:ascii="Calibri" w:hAnsi="Calibri" w:cs="Calibri"/>
              </w:rPr>
            </w:pPr>
            <w:r w:rsidRPr="00752F9D">
              <w:rPr>
                <w:rFonts w:ascii="Calibri" w:hAnsi="Calibri" w:cs="Calibri"/>
              </w:rPr>
              <w:t>Fachsprache</w:t>
            </w:r>
          </w:p>
          <w:p w14:paraId="78457CF5" w14:textId="67A3C634" w:rsidR="00752F9D" w:rsidRPr="00752F9D" w:rsidRDefault="00752F9D" w:rsidP="004A4414">
            <w:pPr>
              <w:pStyle w:val="Tabelleninhalt"/>
              <w:rPr>
                <w:rFonts w:ascii="Calibri" w:hAnsi="Calibri" w:cs="Calibri"/>
              </w:rPr>
            </w:pPr>
            <w:r w:rsidRPr="00752F9D">
              <w:rPr>
                <w:rFonts w:ascii="Calibri" w:hAnsi="Calibri" w:cs="Calibri"/>
              </w:rPr>
              <w:t xml:space="preserve">Anwendung der </w:t>
            </w:r>
            <w:proofErr w:type="spellStart"/>
            <w:r w:rsidRPr="00752F9D">
              <w:rPr>
                <w:rFonts w:ascii="Calibri" w:hAnsi="Calibri" w:cs="Calibri"/>
              </w:rPr>
              <w:t>Vortragskri</w:t>
            </w:r>
            <w:r>
              <w:rPr>
                <w:rFonts w:ascii="Calibri" w:hAnsi="Calibri" w:cs="Calibri"/>
              </w:rPr>
              <w:t>-</w:t>
            </w:r>
            <w:r w:rsidRPr="00752F9D">
              <w:rPr>
                <w:rFonts w:ascii="Calibri" w:hAnsi="Calibri" w:cs="Calibri"/>
              </w:rPr>
              <w:t>terien</w:t>
            </w:r>
            <w:proofErr w:type="spellEnd"/>
          </w:p>
        </w:tc>
        <w:tc>
          <w:tcPr>
            <w:tcW w:w="1531" w:type="dxa"/>
          </w:tcPr>
          <w:p w14:paraId="1CD7B905" w14:textId="77777777" w:rsidR="00752F9D" w:rsidRPr="00752F9D" w:rsidRDefault="00752F9D" w:rsidP="004A4414">
            <w:pPr>
              <w:pStyle w:val="Tabelleninhalt"/>
              <w:rPr>
                <w:rFonts w:ascii="Calibri" w:hAnsi="Calibri" w:cs="Calibri"/>
              </w:rPr>
            </w:pPr>
          </w:p>
        </w:tc>
      </w:tr>
      <w:tr w:rsidR="00752F9D" w:rsidRPr="00752F9D" w14:paraId="490328F0" w14:textId="77777777" w:rsidTr="00752F9D">
        <w:tc>
          <w:tcPr>
            <w:tcW w:w="1416" w:type="dxa"/>
          </w:tcPr>
          <w:p w14:paraId="064BB2FA" w14:textId="77777777" w:rsidR="00752F9D" w:rsidRPr="00752F9D" w:rsidRDefault="00752F9D" w:rsidP="004A4414">
            <w:pPr>
              <w:pStyle w:val="Tabelleninhalt"/>
              <w:rPr>
                <w:rFonts w:ascii="Calibri" w:hAnsi="Calibri" w:cs="Calibri"/>
              </w:rPr>
            </w:pPr>
            <w:proofErr w:type="spellStart"/>
            <w:r w:rsidRPr="00752F9D">
              <w:rPr>
                <w:rFonts w:ascii="Calibri" w:hAnsi="Calibri" w:cs="Calibri"/>
              </w:rPr>
              <w:t>Quadrama</w:t>
            </w:r>
            <w:proofErr w:type="spellEnd"/>
          </w:p>
        </w:tc>
        <w:tc>
          <w:tcPr>
            <w:tcW w:w="1531" w:type="dxa"/>
          </w:tcPr>
          <w:p w14:paraId="211DE575" w14:textId="77777777" w:rsidR="00752F9D" w:rsidRPr="00752F9D" w:rsidRDefault="00752F9D" w:rsidP="004A4414">
            <w:pPr>
              <w:pStyle w:val="Tabelleninhalt"/>
              <w:jc w:val="center"/>
              <w:rPr>
                <w:rFonts w:ascii="Calibri" w:hAnsi="Calibri" w:cs="Calibri"/>
              </w:rPr>
            </w:pPr>
          </w:p>
        </w:tc>
        <w:tc>
          <w:tcPr>
            <w:tcW w:w="1531" w:type="dxa"/>
          </w:tcPr>
          <w:p w14:paraId="12F87BAB"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61AD1181"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47857F85"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6779DC3E"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08D2C6D1" w14:textId="77777777" w:rsidTr="00752F9D">
        <w:tc>
          <w:tcPr>
            <w:tcW w:w="1416" w:type="dxa"/>
          </w:tcPr>
          <w:p w14:paraId="1946670A" w14:textId="77777777" w:rsidR="00752F9D" w:rsidRPr="00752F9D" w:rsidRDefault="00752F9D" w:rsidP="004A4414">
            <w:pPr>
              <w:pStyle w:val="Tabelleninhalt"/>
              <w:rPr>
                <w:rFonts w:ascii="Calibri" w:hAnsi="Calibri" w:cs="Calibri"/>
              </w:rPr>
            </w:pPr>
            <w:r w:rsidRPr="00752F9D">
              <w:rPr>
                <w:rFonts w:ascii="Calibri" w:hAnsi="Calibri" w:cs="Calibri"/>
              </w:rPr>
              <w:t>E-Books</w:t>
            </w:r>
          </w:p>
        </w:tc>
        <w:tc>
          <w:tcPr>
            <w:tcW w:w="1531" w:type="dxa"/>
          </w:tcPr>
          <w:p w14:paraId="3CEBBB08" w14:textId="77777777" w:rsidR="00752F9D" w:rsidRPr="00752F9D" w:rsidRDefault="00752F9D" w:rsidP="004A4414">
            <w:pPr>
              <w:pStyle w:val="Tabelleninhalt"/>
              <w:jc w:val="center"/>
              <w:rPr>
                <w:rFonts w:ascii="Calibri" w:hAnsi="Calibri" w:cs="Calibri"/>
              </w:rPr>
            </w:pPr>
          </w:p>
        </w:tc>
        <w:tc>
          <w:tcPr>
            <w:tcW w:w="1531" w:type="dxa"/>
          </w:tcPr>
          <w:p w14:paraId="3A72F7ED"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679E06A7"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3472206A" w14:textId="77777777" w:rsidR="00752F9D" w:rsidRPr="00752F9D" w:rsidRDefault="00752F9D" w:rsidP="004A4414">
            <w:pPr>
              <w:pStyle w:val="Tabelleninhalt"/>
              <w:rPr>
                <w:rFonts w:ascii="Calibri" w:hAnsi="Calibri" w:cs="Calibri"/>
              </w:rPr>
            </w:pPr>
          </w:p>
        </w:tc>
        <w:tc>
          <w:tcPr>
            <w:tcW w:w="1531" w:type="dxa"/>
          </w:tcPr>
          <w:p w14:paraId="195263FE" w14:textId="77777777" w:rsidR="00752F9D" w:rsidRPr="00752F9D" w:rsidRDefault="00752F9D" w:rsidP="004A4414">
            <w:pPr>
              <w:pStyle w:val="Tabelleninhalt"/>
              <w:rPr>
                <w:rFonts w:ascii="Calibri" w:hAnsi="Calibri" w:cs="Calibri"/>
              </w:rPr>
            </w:pPr>
          </w:p>
        </w:tc>
      </w:tr>
      <w:tr w:rsidR="00752F9D" w:rsidRPr="00752F9D" w14:paraId="6FB68B46" w14:textId="77777777" w:rsidTr="00752F9D">
        <w:tc>
          <w:tcPr>
            <w:tcW w:w="1416" w:type="dxa"/>
          </w:tcPr>
          <w:p w14:paraId="1921F49A" w14:textId="77777777" w:rsidR="00752F9D" w:rsidRPr="00752F9D" w:rsidRDefault="00752F9D" w:rsidP="004A4414">
            <w:pPr>
              <w:pStyle w:val="Tabelleninhalt"/>
              <w:rPr>
                <w:rFonts w:ascii="Calibri" w:hAnsi="Calibri" w:cs="Calibri"/>
              </w:rPr>
            </w:pPr>
            <w:proofErr w:type="spellStart"/>
            <w:r w:rsidRPr="00752F9D">
              <w:rPr>
                <w:rFonts w:ascii="Calibri" w:hAnsi="Calibri" w:cs="Calibri"/>
              </w:rPr>
              <w:t>Lapbook</w:t>
            </w:r>
            <w:proofErr w:type="spellEnd"/>
          </w:p>
        </w:tc>
        <w:tc>
          <w:tcPr>
            <w:tcW w:w="1531" w:type="dxa"/>
          </w:tcPr>
          <w:p w14:paraId="46B18605" w14:textId="77777777" w:rsidR="00752F9D" w:rsidRPr="00752F9D" w:rsidRDefault="00752F9D" w:rsidP="004A4414">
            <w:pPr>
              <w:pStyle w:val="Tabelleninhalt"/>
              <w:jc w:val="center"/>
              <w:rPr>
                <w:rFonts w:ascii="Calibri" w:hAnsi="Calibri" w:cs="Calibri"/>
              </w:rPr>
            </w:pPr>
          </w:p>
        </w:tc>
        <w:tc>
          <w:tcPr>
            <w:tcW w:w="1531" w:type="dxa"/>
          </w:tcPr>
          <w:p w14:paraId="236F51FF"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00A977DC"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0067ECB2"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2DF01DDE"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31B0658C" w14:textId="77777777" w:rsidTr="00752F9D">
        <w:tc>
          <w:tcPr>
            <w:tcW w:w="1416" w:type="dxa"/>
          </w:tcPr>
          <w:p w14:paraId="4909E4A8" w14:textId="77777777" w:rsidR="00752F9D" w:rsidRPr="00752F9D" w:rsidRDefault="00752F9D" w:rsidP="004A4414">
            <w:pPr>
              <w:pStyle w:val="Tabelleninhalt"/>
              <w:rPr>
                <w:rFonts w:ascii="Calibri" w:hAnsi="Calibri" w:cs="Calibri"/>
              </w:rPr>
            </w:pPr>
            <w:r w:rsidRPr="00752F9D">
              <w:rPr>
                <w:rFonts w:ascii="Calibri" w:hAnsi="Calibri" w:cs="Calibri"/>
              </w:rPr>
              <w:t>Plakat</w:t>
            </w:r>
          </w:p>
        </w:tc>
        <w:tc>
          <w:tcPr>
            <w:tcW w:w="1531" w:type="dxa"/>
          </w:tcPr>
          <w:p w14:paraId="1B95CDFC" w14:textId="77777777" w:rsidR="00752F9D" w:rsidRPr="00752F9D" w:rsidRDefault="00752F9D" w:rsidP="004A4414">
            <w:pPr>
              <w:pStyle w:val="Tabelleninhalt"/>
              <w:jc w:val="center"/>
              <w:rPr>
                <w:rFonts w:ascii="Calibri" w:hAnsi="Calibri" w:cs="Calibri"/>
              </w:rPr>
            </w:pPr>
          </w:p>
        </w:tc>
        <w:tc>
          <w:tcPr>
            <w:tcW w:w="1531" w:type="dxa"/>
          </w:tcPr>
          <w:p w14:paraId="5D0C04ED"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3125E3C5"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159FD715"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300B044A"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7036C9AA" w14:textId="77777777" w:rsidTr="00752F9D">
        <w:tc>
          <w:tcPr>
            <w:tcW w:w="1416" w:type="dxa"/>
          </w:tcPr>
          <w:p w14:paraId="57347D75" w14:textId="77777777" w:rsidR="00752F9D" w:rsidRPr="00752F9D" w:rsidRDefault="00752F9D" w:rsidP="004A4414">
            <w:pPr>
              <w:pStyle w:val="Tabelleninhalt"/>
              <w:rPr>
                <w:rFonts w:ascii="Calibri" w:hAnsi="Calibri" w:cs="Calibri"/>
              </w:rPr>
            </w:pPr>
            <w:r w:rsidRPr="00752F9D">
              <w:rPr>
                <w:rFonts w:ascii="Calibri" w:hAnsi="Calibri" w:cs="Calibri"/>
              </w:rPr>
              <w:t>Referat</w:t>
            </w:r>
          </w:p>
        </w:tc>
        <w:tc>
          <w:tcPr>
            <w:tcW w:w="1531" w:type="dxa"/>
          </w:tcPr>
          <w:p w14:paraId="13BDC3EE"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72122D71"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3E6639CB" w14:textId="77777777" w:rsidR="00752F9D" w:rsidRPr="00752F9D" w:rsidRDefault="00752F9D" w:rsidP="004A4414">
            <w:pPr>
              <w:pStyle w:val="Tabelleninhalt"/>
              <w:jc w:val="center"/>
              <w:rPr>
                <w:rFonts w:ascii="Calibri" w:hAnsi="Calibri" w:cs="Calibri"/>
              </w:rPr>
            </w:pPr>
          </w:p>
        </w:tc>
        <w:tc>
          <w:tcPr>
            <w:tcW w:w="1531" w:type="dxa"/>
          </w:tcPr>
          <w:p w14:paraId="72C3F064"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61EA2FC0" w14:textId="77777777" w:rsidR="00752F9D" w:rsidRPr="00752F9D" w:rsidRDefault="00752F9D" w:rsidP="004A4414">
            <w:pPr>
              <w:pStyle w:val="Tabelleninhalt"/>
              <w:jc w:val="center"/>
              <w:rPr>
                <w:rFonts w:ascii="Calibri" w:hAnsi="Calibri" w:cs="Calibri"/>
              </w:rPr>
            </w:pPr>
          </w:p>
        </w:tc>
      </w:tr>
      <w:tr w:rsidR="00752F9D" w:rsidRPr="00752F9D" w14:paraId="05AD5233" w14:textId="77777777" w:rsidTr="00752F9D">
        <w:tc>
          <w:tcPr>
            <w:tcW w:w="1416" w:type="dxa"/>
          </w:tcPr>
          <w:p w14:paraId="00E374B3" w14:textId="21D660A1" w:rsidR="00752F9D" w:rsidRPr="00752F9D" w:rsidRDefault="00752F9D" w:rsidP="004A4414">
            <w:pPr>
              <w:pStyle w:val="Tabelleninhalt"/>
              <w:rPr>
                <w:rFonts w:ascii="Calibri" w:hAnsi="Calibri" w:cs="Calibri"/>
              </w:rPr>
            </w:pPr>
            <w:proofErr w:type="spellStart"/>
            <w:r w:rsidRPr="00752F9D">
              <w:rPr>
                <w:rFonts w:ascii="Calibri" w:hAnsi="Calibri" w:cs="Calibri"/>
              </w:rPr>
              <w:t>Videoauf-nahme</w:t>
            </w:r>
            <w:proofErr w:type="spellEnd"/>
          </w:p>
        </w:tc>
        <w:tc>
          <w:tcPr>
            <w:tcW w:w="1531" w:type="dxa"/>
          </w:tcPr>
          <w:p w14:paraId="3100A6E8"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010FEEC0" w14:textId="77777777" w:rsidR="00752F9D" w:rsidRPr="00752F9D" w:rsidRDefault="00752F9D" w:rsidP="004A4414">
            <w:pPr>
              <w:pStyle w:val="Tabelleninhalt"/>
              <w:jc w:val="center"/>
              <w:rPr>
                <w:rFonts w:ascii="Calibri" w:hAnsi="Calibri" w:cs="Calibri"/>
              </w:rPr>
            </w:pPr>
          </w:p>
        </w:tc>
        <w:tc>
          <w:tcPr>
            <w:tcW w:w="1531" w:type="dxa"/>
          </w:tcPr>
          <w:p w14:paraId="5B46D9E8"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48228A89" w14:textId="77777777" w:rsidR="00752F9D" w:rsidRPr="00752F9D" w:rsidRDefault="00752F9D" w:rsidP="004A4414">
            <w:pPr>
              <w:pStyle w:val="Tabelleninhalt"/>
              <w:jc w:val="center"/>
              <w:rPr>
                <w:rFonts w:ascii="Calibri" w:hAnsi="Calibri" w:cs="Calibri"/>
              </w:rPr>
            </w:pPr>
          </w:p>
        </w:tc>
        <w:tc>
          <w:tcPr>
            <w:tcW w:w="1531" w:type="dxa"/>
          </w:tcPr>
          <w:p w14:paraId="70299105" w14:textId="77777777" w:rsidR="00752F9D" w:rsidRPr="00752F9D" w:rsidRDefault="00752F9D" w:rsidP="004A4414">
            <w:pPr>
              <w:pStyle w:val="Tabelleninhalt"/>
              <w:jc w:val="center"/>
              <w:rPr>
                <w:rFonts w:ascii="Calibri" w:hAnsi="Calibri" w:cs="Calibri"/>
              </w:rPr>
            </w:pPr>
          </w:p>
        </w:tc>
      </w:tr>
      <w:tr w:rsidR="00752F9D" w:rsidRPr="00752F9D" w14:paraId="28779780" w14:textId="77777777" w:rsidTr="00752F9D">
        <w:tc>
          <w:tcPr>
            <w:tcW w:w="1416" w:type="dxa"/>
          </w:tcPr>
          <w:p w14:paraId="653718DC" w14:textId="2912733F" w:rsidR="00752F9D" w:rsidRPr="00752F9D" w:rsidRDefault="00752F9D" w:rsidP="004A4414">
            <w:pPr>
              <w:pStyle w:val="Tabelleninhalt"/>
              <w:rPr>
                <w:rFonts w:ascii="Calibri" w:hAnsi="Calibri" w:cs="Calibri"/>
              </w:rPr>
            </w:pPr>
            <w:r w:rsidRPr="00752F9D">
              <w:rPr>
                <w:rFonts w:ascii="Calibri" w:hAnsi="Calibri" w:cs="Calibri"/>
              </w:rPr>
              <w:t>Lernziel-kontrollen</w:t>
            </w:r>
          </w:p>
        </w:tc>
        <w:tc>
          <w:tcPr>
            <w:tcW w:w="1531" w:type="dxa"/>
          </w:tcPr>
          <w:p w14:paraId="0DC1A1D1" w14:textId="77777777" w:rsidR="00752F9D" w:rsidRPr="00752F9D" w:rsidRDefault="00752F9D" w:rsidP="004A4414">
            <w:pPr>
              <w:pStyle w:val="Tabelleninhalt"/>
              <w:jc w:val="center"/>
              <w:rPr>
                <w:rFonts w:ascii="Calibri" w:hAnsi="Calibri" w:cs="Calibri"/>
              </w:rPr>
            </w:pPr>
          </w:p>
        </w:tc>
        <w:tc>
          <w:tcPr>
            <w:tcW w:w="1531" w:type="dxa"/>
          </w:tcPr>
          <w:p w14:paraId="586985FF"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634674E1" w14:textId="77777777" w:rsidR="00752F9D" w:rsidRPr="00752F9D" w:rsidRDefault="00752F9D" w:rsidP="004A4414">
            <w:pPr>
              <w:pStyle w:val="Tabelleninhalt"/>
              <w:jc w:val="center"/>
              <w:rPr>
                <w:rFonts w:ascii="Calibri" w:hAnsi="Calibri" w:cs="Calibri"/>
              </w:rPr>
            </w:pPr>
          </w:p>
        </w:tc>
        <w:tc>
          <w:tcPr>
            <w:tcW w:w="1531" w:type="dxa"/>
          </w:tcPr>
          <w:p w14:paraId="20FED580" w14:textId="77777777" w:rsidR="00752F9D" w:rsidRPr="00752F9D" w:rsidRDefault="00752F9D" w:rsidP="004A4414">
            <w:pPr>
              <w:pStyle w:val="Tabelleninhalt"/>
              <w:jc w:val="center"/>
              <w:rPr>
                <w:rFonts w:ascii="Calibri" w:hAnsi="Calibri" w:cs="Calibri"/>
              </w:rPr>
            </w:pPr>
          </w:p>
        </w:tc>
        <w:tc>
          <w:tcPr>
            <w:tcW w:w="1531" w:type="dxa"/>
          </w:tcPr>
          <w:p w14:paraId="6B514958" w14:textId="77777777" w:rsidR="00752F9D" w:rsidRPr="00752F9D" w:rsidRDefault="00752F9D" w:rsidP="004A4414">
            <w:pPr>
              <w:pStyle w:val="Tabelleninhalt"/>
              <w:jc w:val="center"/>
              <w:rPr>
                <w:rFonts w:ascii="Calibri" w:hAnsi="Calibri" w:cs="Calibri"/>
              </w:rPr>
            </w:pPr>
          </w:p>
        </w:tc>
      </w:tr>
      <w:tr w:rsidR="00752F9D" w:rsidRPr="00752F9D" w14:paraId="20CC30D3" w14:textId="77777777" w:rsidTr="00752F9D">
        <w:tc>
          <w:tcPr>
            <w:tcW w:w="1416" w:type="dxa"/>
          </w:tcPr>
          <w:p w14:paraId="0EFBDDF3" w14:textId="28C5030B" w:rsidR="00752F9D" w:rsidRPr="00752F9D" w:rsidRDefault="00752F9D" w:rsidP="004A4414">
            <w:pPr>
              <w:pStyle w:val="Tabelleninhalt"/>
              <w:rPr>
                <w:rFonts w:ascii="Calibri" w:hAnsi="Calibri" w:cs="Calibri"/>
              </w:rPr>
            </w:pPr>
            <w:r w:rsidRPr="00752F9D">
              <w:rPr>
                <w:rFonts w:ascii="Calibri" w:hAnsi="Calibri" w:cs="Calibri"/>
              </w:rPr>
              <w:t>Lerntage-bücher/ Forscherheft</w:t>
            </w:r>
          </w:p>
        </w:tc>
        <w:tc>
          <w:tcPr>
            <w:tcW w:w="1531" w:type="dxa"/>
          </w:tcPr>
          <w:p w14:paraId="6F7E5B96" w14:textId="77777777" w:rsidR="00752F9D" w:rsidRPr="00752F9D" w:rsidRDefault="00752F9D" w:rsidP="004A4414">
            <w:pPr>
              <w:pStyle w:val="Tabelleninhalt"/>
              <w:jc w:val="center"/>
              <w:rPr>
                <w:rFonts w:ascii="Calibri" w:hAnsi="Calibri" w:cs="Calibri"/>
              </w:rPr>
            </w:pPr>
          </w:p>
        </w:tc>
        <w:tc>
          <w:tcPr>
            <w:tcW w:w="1531" w:type="dxa"/>
          </w:tcPr>
          <w:p w14:paraId="5D8C7F0E"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71F315C6"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15973708" w14:textId="77777777" w:rsidR="00752F9D" w:rsidRPr="00752F9D" w:rsidRDefault="00752F9D" w:rsidP="004A4414">
            <w:pPr>
              <w:pStyle w:val="Tabelleninhalt"/>
              <w:jc w:val="center"/>
              <w:rPr>
                <w:rFonts w:ascii="Calibri" w:hAnsi="Calibri" w:cs="Calibri"/>
              </w:rPr>
            </w:pPr>
          </w:p>
        </w:tc>
        <w:tc>
          <w:tcPr>
            <w:tcW w:w="1531" w:type="dxa"/>
          </w:tcPr>
          <w:p w14:paraId="6526E92C"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78788E07" w14:textId="77777777" w:rsidTr="00752F9D">
        <w:tc>
          <w:tcPr>
            <w:tcW w:w="1416" w:type="dxa"/>
          </w:tcPr>
          <w:p w14:paraId="5479E172" w14:textId="77777777" w:rsidR="00752F9D" w:rsidRPr="00752F9D" w:rsidRDefault="00752F9D" w:rsidP="004A4414">
            <w:pPr>
              <w:pStyle w:val="Tabelleninhalt"/>
              <w:rPr>
                <w:rFonts w:ascii="Calibri" w:hAnsi="Calibri" w:cs="Calibri"/>
              </w:rPr>
            </w:pPr>
            <w:r w:rsidRPr="00752F9D">
              <w:rPr>
                <w:rFonts w:ascii="Calibri" w:hAnsi="Calibri" w:cs="Calibri"/>
              </w:rPr>
              <w:lastRenderedPageBreak/>
              <w:t>Bauwerke</w:t>
            </w:r>
          </w:p>
        </w:tc>
        <w:tc>
          <w:tcPr>
            <w:tcW w:w="1531" w:type="dxa"/>
          </w:tcPr>
          <w:p w14:paraId="62CAC79A" w14:textId="77777777" w:rsidR="00752F9D" w:rsidRPr="00752F9D" w:rsidRDefault="00752F9D" w:rsidP="004A4414">
            <w:pPr>
              <w:pStyle w:val="Tabelleninhalt"/>
              <w:jc w:val="center"/>
              <w:rPr>
                <w:rFonts w:ascii="Calibri" w:hAnsi="Calibri" w:cs="Calibri"/>
              </w:rPr>
            </w:pPr>
          </w:p>
        </w:tc>
        <w:tc>
          <w:tcPr>
            <w:tcW w:w="1531" w:type="dxa"/>
          </w:tcPr>
          <w:p w14:paraId="18583C15" w14:textId="77777777" w:rsidR="00752F9D" w:rsidRPr="00752F9D" w:rsidRDefault="00752F9D" w:rsidP="004A4414">
            <w:pPr>
              <w:pStyle w:val="Tabelleninhalt"/>
              <w:jc w:val="center"/>
              <w:rPr>
                <w:rFonts w:ascii="Calibri" w:hAnsi="Calibri" w:cs="Calibri"/>
              </w:rPr>
            </w:pPr>
          </w:p>
        </w:tc>
        <w:tc>
          <w:tcPr>
            <w:tcW w:w="1531" w:type="dxa"/>
          </w:tcPr>
          <w:p w14:paraId="0C05C301"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5416BAE1"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070C2874"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2588E340" w14:textId="77777777" w:rsidTr="00752F9D">
        <w:tc>
          <w:tcPr>
            <w:tcW w:w="1416" w:type="dxa"/>
          </w:tcPr>
          <w:p w14:paraId="43EDA2F8" w14:textId="77777777" w:rsidR="00752F9D" w:rsidRPr="00752F9D" w:rsidRDefault="00752F9D" w:rsidP="004A4414">
            <w:pPr>
              <w:pStyle w:val="Tabelleninhalt"/>
              <w:rPr>
                <w:rFonts w:ascii="Calibri" w:hAnsi="Calibri" w:cs="Calibri"/>
              </w:rPr>
            </w:pPr>
            <w:r w:rsidRPr="00752F9D">
              <w:rPr>
                <w:rFonts w:ascii="Calibri" w:hAnsi="Calibri" w:cs="Calibri"/>
              </w:rPr>
              <w:t>Zeichnungen</w:t>
            </w:r>
          </w:p>
        </w:tc>
        <w:tc>
          <w:tcPr>
            <w:tcW w:w="1531" w:type="dxa"/>
          </w:tcPr>
          <w:p w14:paraId="0E91EAD3" w14:textId="77777777" w:rsidR="00752F9D" w:rsidRPr="00752F9D" w:rsidRDefault="00752F9D" w:rsidP="004A4414">
            <w:pPr>
              <w:pStyle w:val="Tabelleninhalt"/>
              <w:jc w:val="center"/>
              <w:rPr>
                <w:rFonts w:ascii="Calibri" w:hAnsi="Calibri" w:cs="Calibri"/>
              </w:rPr>
            </w:pPr>
          </w:p>
        </w:tc>
        <w:tc>
          <w:tcPr>
            <w:tcW w:w="1531" w:type="dxa"/>
          </w:tcPr>
          <w:p w14:paraId="0EEA5541"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4ED565B8"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6BAC2C24" w14:textId="77777777" w:rsidR="00752F9D" w:rsidRPr="00752F9D" w:rsidRDefault="00752F9D" w:rsidP="004A4414">
            <w:pPr>
              <w:pStyle w:val="Tabelleninhalt"/>
              <w:jc w:val="center"/>
              <w:rPr>
                <w:rFonts w:ascii="Calibri" w:hAnsi="Calibri" w:cs="Calibri"/>
              </w:rPr>
            </w:pPr>
          </w:p>
        </w:tc>
        <w:tc>
          <w:tcPr>
            <w:tcW w:w="1531" w:type="dxa"/>
          </w:tcPr>
          <w:p w14:paraId="47265B49"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47528FCD" w14:textId="77777777" w:rsidTr="00752F9D">
        <w:tc>
          <w:tcPr>
            <w:tcW w:w="1416" w:type="dxa"/>
          </w:tcPr>
          <w:p w14:paraId="0F82DF07" w14:textId="77777777" w:rsidR="00752F9D" w:rsidRPr="00752F9D" w:rsidRDefault="00752F9D" w:rsidP="004A4414">
            <w:pPr>
              <w:pStyle w:val="Tabelleninhalt"/>
              <w:rPr>
                <w:rFonts w:ascii="Calibri" w:hAnsi="Calibri" w:cs="Calibri"/>
              </w:rPr>
            </w:pPr>
            <w:r w:rsidRPr="00752F9D">
              <w:rPr>
                <w:rFonts w:ascii="Calibri" w:hAnsi="Calibri" w:cs="Calibri"/>
              </w:rPr>
              <w:t>Herbarien</w:t>
            </w:r>
          </w:p>
        </w:tc>
        <w:tc>
          <w:tcPr>
            <w:tcW w:w="1531" w:type="dxa"/>
          </w:tcPr>
          <w:p w14:paraId="2AB2BBAD" w14:textId="77777777" w:rsidR="00752F9D" w:rsidRPr="00752F9D" w:rsidRDefault="00752F9D" w:rsidP="004A4414">
            <w:pPr>
              <w:pStyle w:val="Tabelleninhalt"/>
              <w:jc w:val="center"/>
              <w:rPr>
                <w:rFonts w:ascii="Calibri" w:hAnsi="Calibri" w:cs="Calibri"/>
              </w:rPr>
            </w:pPr>
          </w:p>
        </w:tc>
        <w:tc>
          <w:tcPr>
            <w:tcW w:w="1531" w:type="dxa"/>
          </w:tcPr>
          <w:p w14:paraId="25D6B52A"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38F0D384"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09EF3ED5" w14:textId="77777777" w:rsidR="00752F9D" w:rsidRPr="00752F9D" w:rsidRDefault="00752F9D" w:rsidP="004A4414">
            <w:pPr>
              <w:pStyle w:val="Tabelleninhalt"/>
              <w:jc w:val="center"/>
              <w:rPr>
                <w:rFonts w:ascii="Calibri" w:hAnsi="Calibri" w:cs="Calibri"/>
              </w:rPr>
            </w:pPr>
          </w:p>
        </w:tc>
        <w:tc>
          <w:tcPr>
            <w:tcW w:w="1531" w:type="dxa"/>
          </w:tcPr>
          <w:p w14:paraId="3A4A169E"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65F52CB7" w14:textId="77777777" w:rsidTr="00752F9D">
        <w:tc>
          <w:tcPr>
            <w:tcW w:w="1416" w:type="dxa"/>
          </w:tcPr>
          <w:p w14:paraId="45639499" w14:textId="77777777" w:rsidR="00752F9D" w:rsidRPr="00752F9D" w:rsidRDefault="00752F9D" w:rsidP="004A4414">
            <w:pPr>
              <w:pStyle w:val="Tabelleninhalt"/>
              <w:rPr>
                <w:rFonts w:ascii="Calibri" w:hAnsi="Calibri" w:cs="Calibri"/>
              </w:rPr>
            </w:pPr>
            <w:r w:rsidRPr="00752F9D">
              <w:rPr>
                <w:rFonts w:ascii="Calibri" w:hAnsi="Calibri" w:cs="Calibri"/>
              </w:rPr>
              <w:t>Protokolle</w:t>
            </w:r>
          </w:p>
        </w:tc>
        <w:tc>
          <w:tcPr>
            <w:tcW w:w="1531" w:type="dxa"/>
          </w:tcPr>
          <w:p w14:paraId="1848855B" w14:textId="77777777" w:rsidR="00752F9D" w:rsidRPr="00752F9D" w:rsidRDefault="00752F9D" w:rsidP="004A4414">
            <w:pPr>
              <w:pStyle w:val="Tabelleninhalt"/>
              <w:jc w:val="center"/>
              <w:rPr>
                <w:rFonts w:ascii="Calibri" w:hAnsi="Calibri" w:cs="Calibri"/>
              </w:rPr>
            </w:pPr>
          </w:p>
        </w:tc>
        <w:tc>
          <w:tcPr>
            <w:tcW w:w="1531" w:type="dxa"/>
          </w:tcPr>
          <w:p w14:paraId="3130AA62"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33053F87"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6B62F448" w14:textId="77777777" w:rsidR="00752F9D" w:rsidRPr="00752F9D" w:rsidRDefault="00752F9D" w:rsidP="004A4414">
            <w:pPr>
              <w:pStyle w:val="Tabelleninhalt"/>
              <w:jc w:val="center"/>
              <w:rPr>
                <w:rFonts w:ascii="Calibri" w:hAnsi="Calibri" w:cs="Calibri"/>
              </w:rPr>
            </w:pPr>
          </w:p>
        </w:tc>
        <w:tc>
          <w:tcPr>
            <w:tcW w:w="1531" w:type="dxa"/>
          </w:tcPr>
          <w:p w14:paraId="4E4270FB"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1FC450CC" w14:textId="77777777" w:rsidTr="00752F9D">
        <w:tc>
          <w:tcPr>
            <w:tcW w:w="1416" w:type="dxa"/>
          </w:tcPr>
          <w:p w14:paraId="09C15907" w14:textId="77777777" w:rsidR="00752F9D" w:rsidRPr="00752F9D" w:rsidRDefault="00752F9D" w:rsidP="004A4414">
            <w:pPr>
              <w:pStyle w:val="Tabelleninhalt"/>
              <w:rPr>
                <w:rFonts w:ascii="Calibri" w:hAnsi="Calibri" w:cs="Calibri"/>
              </w:rPr>
            </w:pPr>
            <w:r w:rsidRPr="00752F9D">
              <w:rPr>
                <w:rFonts w:ascii="Calibri" w:hAnsi="Calibri" w:cs="Calibri"/>
              </w:rPr>
              <w:t>Mündliche Beteiligung</w:t>
            </w:r>
          </w:p>
        </w:tc>
        <w:tc>
          <w:tcPr>
            <w:tcW w:w="1531" w:type="dxa"/>
          </w:tcPr>
          <w:p w14:paraId="59810E46"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470D7E21" w14:textId="77777777" w:rsidR="00752F9D" w:rsidRPr="00752F9D" w:rsidRDefault="00752F9D" w:rsidP="004A4414">
            <w:pPr>
              <w:pStyle w:val="Tabelleninhalt"/>
              <w:jc w:val="center"/>
              <w:rPr>
                <w:rFonts w:ascii="Calibri" w:hAnsi="Calibri" w:cs="Calibri"/>
              </w:rPr>
            </w:pPr>
          </w:p>
        </w:tc>
        <w:tc>
          <w:tcPr>
            <w:tcW w:w="1531" w:type="dxa"/>
          </w:tcPr>
          <w:p w14:paraId="6BAC84A3" w14:textId="77777777" w:rsidR="00752F9D" w:rsidRPr="00752F9D" w:rsidRDefault="00752F9D" w:rsidP="004A4414">
            <w:pPr>
              <w:pStyle w:val="Tabelleninhalt"/>
              <w:jc w:val="center"/>
              <w:rPr>
                <w:rFonts w:ascii="Calibri" w:hAnsi="Calibri" w:cs="Calibri"/>
              </w:rPr>
            </w:pPr>
          </w:p>
        </w:tc>
        <w:tc>
          <w:tcPr>
            <w:tcW w:w="1531" w:type="dxa"/>
          </w:tcPr>
          <w:p w14:paraId="54695A73" w14:textId="77777777" w:rsidR="00752F9D" w:rsidRPr="00752F9D" w:rsidRDefault="00752F9D" w:rsidP="004A4414">
            <w:pPr>
              <w:pStyle w:val="Tabelleninhalt"/>
              <w:jc w:val="center"/>
              <w:rPr>
                <w:rFonts w:ascii="Calibri" w:hAnsi="Calibri" w:cs="Calibri"/>
              </w:rPr>
            </w:pPr>
          </w:p>
        </w:tc>
        <w:tc>
          <w:tcPr>
            <w:tcW w:w="1531" w:type="dxa"/>
          </w:tcPr>
          <w:p w14:paraId="68BFC3B8" w14:textId="77777777" w:rsidR="00752F9D" w:rsidRPr="00752F9D" w:rsidRDefault="00752F9D" w:rsidP="004A4414">
            <w:pPr>
              <w:pStyle w:val="Tabelleninhalt"/>
              <w:jc w:val="center"/>
              <w:rPr>
                <w:rFonts w:ascii="Calibri" w:hAnsi="Calibri" w:cs="Calibri"/>
              </w:rPr>
            </w:pPr>
          </w:p>
        </w:tc>
      </w:tr>
      <w:tr w:rsidR="00752F9D" w:rsidRPr="00752F9D" w14:paraId="37704182" w14:textId="77777777" w:rsidTr="00752F9D">
        <w:tc>
          <w:tcPr>
            <w:tcW w:w="1416" w:type="dxa"/>
          </w:tcPr>
          <w:p w14:paraId="495C6B9D" w14:textId="77777777" w:rsidR="00752F9D" w:rsidRPr="00752F9D" w:rsidRDefault="00752F9D" w:rsidP="004A4414">
            <w:pPr>
              <w:pStyle w:val="Tabelleninhalt"/>
              <w:rPr>
                <w:rFonts w:ascii="Calibri" w:hAnsi="Calibri" w:cs="Calibri"/>
              </w:rPr>
            </w:pPr>
            <w:r w:rsidRPr="00752F9D">
              <w:rPr>
                <w:rFonts w:ascii="Calibri" w:hAnsi="Calibri" w:cs="Calibri"/>
              </w:rPr>
              <w:t>Mappen</w:t>
            </w:r>
          </w:p>
        </w:tc>
        <w:tc>
          <w:tcPr>
            <w:tcW w:w="1531" w:type="dxa"/>
          </w:tcPr>
          <w:p w14:paraId="79994724" w14:textId="77777777" w:rsidR="00752F9D" w:rsidRPr="00752F9D" w:rsidRDefault="00752F9D" w:rsidP="004A4414">
            <w:pPr>
              <w:pStyle w:val="Tabelleninhalt"/>
              <w:jc w:val="center"/>
              <w:rPr>
                <w:rFonts w:ascii="Calibri" w:hAnsi="Calibri" w:cs="Calibri"/>
              </w:rPr>
            </w:pPr>
          </w:p>
        </w:tc>
        <w:tc>
          <w:tcPr>
            <w:tcW w:w="1531" w:type="dxa"/>
          </w:tcPr>
          <w:p w14:paraId="084B1982"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441E3338"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559FBE83" w14:textId="77777777" w:rsidR="00752F9D" w:rsidRPr="00752F9D" w:rsidRDefault="00752F9D" w:rsidP="004A4414">
            <w:pPr>
              <w:pStyle w:val="Tabelleninhalt"/>
              <w:jc w:val="center"/>
              <w:rPr>
                <w:rFonts w:ascii="Calibri" w:hAnsi="Calibri" w:cs="Calibri"/>
              </w:rPr>
            </w:pPr>
          </w:p>
        </w:tc>
        <w:tc>
          <w:tcPr>
            <w:tcW w:w="1531" w:type="dxa"/>
          </w:tcPr>
          <w:p w14:paraId="6C5C9941"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36134E2F" w14:textId="77777777" w:rsidTr="00752F9D">
        <w:trPr>
          <w:trHeight w:val="519"/>
        </w:trPr>
        <w:tc>
          <w:tcPr>
            <w:tcW w:w="1416" w:type="dxa"/>
          </w:tcPr>
          <w:p w14:paraId="688DEB78" w14:textId="77777777" w:rsidR="00752F9D" w:rsidRPr="00752F9D" w:rsidRDefault="00752F9D" w:rsidP="004A4414">
            <w:pPr>
              <w:pStyle w:val="Tabelleninhalt"/>
              <w:rPr>
                <w:rFonts w:ascii="Calibri" w:hAnsi="Calibri" w:cs="Calibri"/>
              </w:rPr>
            </w:pPr>
            <w:r w:rsidRPr="00752F9D">
              <w:rPr>
                <w:rFonts w:ascii="Calibri" w:hAnsi="Calibri" w:cs="Calibri"/>
              </w:rPr>
              <w:t xml:space="preserve">Erstellen eines Programms </w:t>
            </w:r>
          </w:p>
        </w:tc>
        <w:tc>
          <w:tcPr>
            <w:tcW w:w="1531" w:type="dxa"/>
          </w:tcPr>
          <w:p w14:paraId="278F533B" w14:textId="77777777" w:rsidR="00752F9D" w:rsidRPr="00752F9D" w:rsidRDefault="00752F9D" w:rsidP="004A4414">
            <w:pPr>
              <w:pStyle w:val="Tabelleninhalt"/>
              <w:rPr>
                <w:rFonts w:ascii="Calibri" w:hAnsi="Calibri" w:cs="Calibri"/>
              </w:rPr>
            </w:pPr>
          </w:p>
        </w:tc>
        <w:tc>
          <w:tcPr>
            <w:tcW w:w="1531" w:type="dxa"/>
          </w:tcPr>
          <w:p w14:paraId="4078C2D8" w14:textId="77777777" w:rsidR="00752F9D" w:rsidRPr="00752F9D" w:rsidRDefault="00752F9D" w:rsidP="004A4414">
            <w:pPr>
              <w:pStyle w:val="Tabelleninhalt"/>
              <w:rPr>
                <w:rFonts w:ascii="Calibri" w:hAnsi="Calibri" w:cs="Calibri"/>
              </w:rPr>
            </w:pPr>
          </w:p>
        </w:tc>
        <w:tc>
          <w:tcPr>
            <w:tcW w:w="1531" w:type="dxa"/>
          </w:tcPr>
          <w:p w14:paraId="73D7AC16"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33F1BD1B" w14:textId="77777777" w:rsidR="00752F9D" w:rsidRPr="00752F9D" w:rsidRDefault="00752F9D" w:rsidP="004A4414">
            <w:pPr>
              <w:pStyle w:val="Tabelleninhalt"/>
              <w:rPr>
                <w:rFonts w:ascii="Calibri" w:hAnsi="Calibri" w:cs="Calibri"/>
              </w:rPr>
            </w:pPr>
          </w:p>
        </w:tc>
        <w:tc>
          <w:tcPr>
            <w:tcW w:w="1531" w:type="dxa"/>
          </w:tcPr>
          <w:p w14:paraId="5BF08B0D"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r w:rsidR="00752F9D" w:rsidRPr="00752F9D" w14:paraId="3588484F" w14:textId="77777777" w:rsidTr="00752F9D">
        <w:trPr>
          <w:trHeight w:val="519"/>
        </w:trPr>
        <w:tc>
          <w:tcPr>
            <w:tcW w:w="1416" w:type="dxa"/>
          </w:tcPr>
          <w:p w14:paraId="1DAB4076" w14:textId="77777777" w:rsidR="00752F9D" w:rsidRPr="00752F9D" w:rsidRDefault="00752F9D" w:rsidP="004A4414">
            <w:pPr>
              <w:pStyle w:val="Tabelleninhalt"/>
              <w:rPr>
                <w:rFonts w:ascii="Calibri" w:hAnsi="Calibri" w:cs="Calibri"/>
              </w:rPr>
            </w:pPr>
            <w:r w:rsidRPr="00752F9D">
              <w:rPr>
                <w:rFonts w:ascii="Calibri" w:hAnsi="Calibri" w:cs="Calibri"/>
              </w:rPr>
              <w:t>Rollenspiele</w:t>
            </w:r>
          </w:p>
        </w:tc>
        <w:tc>
          <w:tcPr>
            <w:tcW w:w="1531" w:type="dxa"/>
          </w:tcPr>
          <w:p w14:paraId="4DD4AB1C"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72B52C82" w14:textId="77777777" w:rsidR="00752F9D" w:rsidRPr="00752F9D" w:rsidRDefault="00752F9D" w:rsidP="004A4414">
            <w:pPr>
              <w:pStyle w:val="Tabelleninhalt"/>
              <w:jc w:val="center"/>
              <w:rPr>
                <w:rFonts w:ascii="Calibri" w:hAnsi="Calibri" w:cs="Calibri"/>
              </w:rPr>
            </w:pPr>
          </w:p>
        </w:tc>
        <w:tc>
          <w:tcPr>
            <w:tcW w:w="1531" w:type="dxa"/>
          </w:tcPr>
          <w:p w14:paraId="2B79612D" w14:textId="77777777" w:rsidR="00752F9D" w:rsidRPr="00752F9D" w:rsidRDefault="00752F9D" w:rsidP="004A4414">
            <w:pPr>
              <w:pStyle w:val="Tabelleninhalt"/>
              <w:jc w:val="center"/>
              <w:rPr>
                <w:rFonts w:ascii="Calibri" w:hAnsi="Calibri" w:cs="Calibri"/>
              </w:rPr>
            </w:pPr>
          </w:p>
        </w:tc>
        <w:tc>
          <w:tcPr>
            <w:tcW w:w="1531" w:type="dxa"/>
          </w:tcPr>
          <w:p w14:paraId="6A91CF31"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76C66E74" w14:textId="77777777" w:rsidR="00752F9D" w:rsidRPr="00752F9D" w:rsidRDefault="00752F9D" w:rsidP="004A4414">
            <w:pPr>
              <w:pStyle w:val="Tabelleninhalt"/>
              <w:jc w:val="center"/>
              <w:rPr>
                <w:rFonts w:ascii="Calibri" w:hAnsi="Calibri" w:cs="Calibri"/>
              </w:rPr>
            </w:pPr>
          </w:p>
        </w:tc>
      </w:tr>
      <w:tr w:rsidR="00752F9D" w:rsidRPr="00752F9D" w14:paraId="54A91783" w14:textId="77777777" w:rsidTr="00752F9D">
        <w:trPr>
          <w:trHeight w:val="519"/>
        </w:trPr>
        <w:tc>
          <w:tcPr>
            <w:tcW w:w="1416" w:type="dxa"/>
          </w:tcPr>
          <w:p w14:paraId="484AD564" w14:textId="77777777" w:rsidR="00752F9D" w:rsidRPr="00752F9D" w:rsidRDefault="00752F9D" w:rsidP="004A4414">
            <w:pPr>
              <w:pStyle w:val="Tabelleninhalt"/>
              <w:rPr>
                <w:rFonts w:ascii="Calibri" w:hAnsi="Calibri" w:cs="Calibri"/>
              </w:rPr>
            </w:pPr>
            <w:r w:rsidRPr="00752F9D">
              <w:rPr>
                <w:rFonts w:ascii="Calibri" w:hAnsi="Calibri" w:cs="Calibri"/>
              </w:rPr>
              <w:t>(digitale) Fragebögen</w:t>
            </w:r>
          </w:p>
        </w:tc>
        <w:tc>
          <w:tcPr>
            <w:tcW w:w="1531" w:type="dxa"/>
          </w:tcPr>
          <w:p w14:paraId="79E93D3C" w14:textId="77777777" w:rsidR="00752F9D" w:rsidRPr="00752F9D" w:rsidRDefault="00752F9D" w:rsidP="004A4414">
            <w:pPr>
              <w:pStyle w:val="Tabelleninhalt"/>
              <w:jc w:val="center"/>
              <w:rPr>
                <w:rFonts w:ascii="Calibri" w:hAnsi="Calibri" w:cs="Calibri"/>
              </w:rPr>
            </w:pPr>
          </w:p>
        </w:tc>
        <w:tc>
          <w:tcPr>
            <w:tcW w:w="1531" w:type="dxa"/>
          </w:tcPr>
          <w:p w14:paraId="03DF13D2"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20081DDB" w14:textId="77777777" w:rsidR="00752F9D" w:rsidRPr="00752F9D" w:rsidRDefault="00752F9D" w:rsidP="004A4414">
            <w:pPr>
              <w:pStyle w:val="Tabelleninhalt"/>
              <w:jc w:val="center"/>
              <w:rPr>
                <w:rFonts w:ascii="Calibri" w:hAnsi="Calibri" w:cs="Calibri"/>
              </w:rPr>
            </w:pPr>
          </w:p>
        </w:tc>
        <w:tc>
          <w:tcPr>
            <w:tcW w:w="1531" w:type="dxa"/>
          </w:tcPr>
          <w:p w14:paraId="726E27BB" w14:textId="77777777" w:rsidR="00752F9D" w:rsidRPr="00752F9D" w:rsidRDefault="00752F9D" w:rsidP="004A4414">
            <w:pPr>
              <w:pStyle w:val="Tabelleninhalt"/>
              <w:jc w:val="center"/>
              <w:rPr>
                <w:rFonts w:ascii="Calibri" w:hAnsi="Calibri" w:cs="Calibri"/>
              </w:rPr>
            </w:pPr>
          </w:p>
        </w:tc>
        <w:tc>
          <w:tcPr>
            <w:tcW w:w="1531" w:type="dxa"/>
          </w:tcPr>
          <w:p w14:paraId="06F73496" w14:textId="77777777" w:rsidR="00752F9D" w:rsidRPr="00752F9D" w:rsidRDefault="00752F9D" w:rsidP="004A4414">
            <w:pPr>
              <w:pStyle w:val="Tabelleninhalt"/>
              <w:jc w:val="center"/>
              <w:rPr>
                <w:rFonts w:ascii="Calibri" w:hAnsi="Calibri" w:cs="Calibri"/>
              </w:rPr>
            </w:pPr>
          </w:p>
        </w:tc>
      </w:tr>
      <w:tr w:rsidR="00752F9D" w:rsidRPr="00752F9D" w14:paraId="420FD65C" w14:textId="77777777" w:rsidTr="00752F9D">
        <w:trPr>
          <w:trHeight w:val="519"/>
        </w:trPr>
        <w:tc>
          <w:tcPr>
            <w:tcW w:w="1416" w:type="dxa"/>
          </w:tcPr>
          <w:p w14:paraId="75F7DF31" w14:textId="652A8D77" w:rsidR="00752F9D" w:rsidRPr="00752F9D" w:rsidRDefault="00752F9D" w:rsidP="004A4414">
            <w:pPr>
              <w:pStyle w:val="Tabelleninhalt"/>
              <w:rPr>
                <w:rFonts w:ascii="Calibri" w:hAnsi="Calibri" w:cs="Calibri"/>
              </w:rPr>
            </w:pPr>
            <w:proofErr w:type="spellStart"/>
            <w:r w:rsidRPr="00752F9D">
              <w:rPr>
                <w:rFonts w:ascii="Calibri" w:hAnsi="Calibri" w:cs="Calibri"/>
              </w:rPr>
              <w:t>Experimen</w:t>
            </w:r>
            <w:proofErr w:type="spellEnd"/>
            <w:r w:rsidRPr="00752F9D">
              <w:rPr>
                <w:rFonts w:ascii="Calibri" w:hAnsi="Calibri" w:cs="Calibri"/>
              </w:rPr>
              <w:t>-tieren</w:t>
            </w:r>
          </w:p>
        </w:tc>
        <w:tc>
          <w:tcPr>
            <w:tcW w:w="1531" w:type="dxa"/>
          </w:tcPr>
          <w:p w14:paraId="413A5C80"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76FB8485"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2A17E358" w14:textId="77777777" w:rsidR="00752F9D" w:rsidRPr="00752F9D" w:rsidRDefault="00752F9D" w:rsidP="004A4414">
            <w:pPr>
              <w:pStyle w:val="Tabelleninhalt"/>
              <w:jc w:val="center"/>
              <w:rPr>
                <w:rFonts w:ascii="Calibri" w:hAnsi="Calibri" w:cs="Calibri"/>
              </w:rPr>
            </w:pPr>
          </w:p>
        </w:tc>
        <w:tc>
          <w:tcPr>
            <w:tcW w:w="1531" w:type="dxa"/>
          </w:tcPr>
          <w:p w14:paraId="717978B6"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c>
          <w:tcPr>
            <w:tcW w:w="1531" w:type="dxa"/>
          </w:tcPr>
          <w:p w14:paraId="5C18E4D6" w14:textId="77777777" w:rsidR="00752F9D" w:rsidRPr="00752F9D" w:rsidRDefault="00752F9D" w:rsidP="004A4414">
            <w:pPr>
              <w:pStyle w:val="Tabelleninhalt"/>
              <w:jc w:val="center"/>
              <w:rPr>
                <w:rFonts w:ascii="Calibri" w:hAnsi="Calibri" w:cs="Calibri"/>
              </w:rPr>
            </w:pPr>
            <w:r w:rsidRPr="00752F9D">
              <w:rPr>
                <w:rFonts w:ascii="Calibri" w:hAnsi="Calibri" w:cs="Calibri"/>
              </w:rPr>
              <w:t>x</w:t>
            </w:r>
          </w:p>
        </w:tc>
      </w:tr>
    </w:tbl>
    <w:p w14:paraId="3B13C458" w14:textId="77777777" w:rsidR="00E84DCF" w:rsidRPr="00CA42F0" w:rsidRDefault="00E84DCF" w:rsidP="00E84DCF">
      <w:pPr>
        <w:autoSpaceDE w:val="0"/>
        <w:autoSpaceDN w:val="0"/>
        <w:adjustRightInd w:val="0"/>
        <w:spacing w:after="0" w:line="240" w:lineRule="auto"/>
        <w:rPr>
          <w:rFonts w:ascii="Calibri" w:hAnsi="Calibri" w:cs="Calibri"/>
          <w:color w:val="0563C2"/>
          <w:kern w:val="0"/>
          <w:sz w:val="28"/>
          <w:szCs w:val="28"/>
        </w:rPr>
      </w:pPr>
    </w:p>
    <w:p w14:paraId="7A6F283D" w14:textId="4F389EFE" w:rsidR="00DF5A77" w:rsidRPr="00AD2041" w:rsidRDefault="00AD2041" w:rsidP="008F2CF1">
      <w:pPr>
        <w:pStyle w:val="berschrift3"/>
      </w:pPr>
      <w:bookmarkStart w:id="23" w:name="_Toc167704534"/>
      <w:r>
        <w:t xml:space="preserve">3.5.4 </w:t>
      </w:r>
      <w:r w:rsidR="00DF5A77" w:rsidRPr="00AD2041">
        <w:t>E</w:t>
      </w:r>
      <w:r w:rsidR="00DD5DF0" w:rsidRPr="00AD2041">
        <w:t>vangelische</w:t>
      </w:r>
      <w:r w:rsidR="001479CC" w:rsidRPr="00AD2041">
        <w:t xml:space="preserve"> und katholische</w:t>
      </w:r>
      <w:r w:rsidR="00DD5DF0" w:rsidRPr="00AD2041">
        <w:t xml:space="preserve"> Religionslehre</w:t>
      </w:r>
      <w:bookmarkEnd w:id="23"/>
    </w:p>
    <w:p w14:paraId="5D3D4AF6" w14:textId="7226D092" w:rsidR="001479CC" w:rsidRPr="001479CC" w:rsidRDefault="001479CC" w:rsidP="00B97D3A">
      <w:pPr>
        <w:autoSpaceDE w:val="0"/>
        <w:autoSpaceDN w:val="0"/>
        <w:adjustRightInd w:val="0"/>
        <w:spacing w:after="0" w:line="240" w:lineRule="auto"/>
        <w:jc w:val="both"/>
        <w:rPr>
          <w:rFonts w:ascii="CIDFont+F4" w:hAnsi="CIDFont+F4" w:cs="CIDFont+F4"/>
          <w:kern w:val="0"/>
        </w:rPr>
      </w:pPr>
      <w:r>
        <w:rPr>
          <w:rFonts w:ascii="CIDFont+F4" w:hAnsi="CIDFont+F4" w:cs="CIDFont+F4"/>
          <w:kern w:val="0"/>
        </w:rPr>
        <w:t>D</w:t>
      </w:r>
      <w:r w:rsidRPr="001479CC">
        <w:rPr>
          <w:rFonts w:ascii="CIDFont+F4" w:hAnsi="CIDFont+F4" w:cs="CIDFont+F4"/>
          <w:kern w:val="0"/>
        </w:rPr>
        <w:t>ie</w:t>
      </w:r>
      <w:r>
        <w:rPr>
          <w:rFonts w:ascii="CIDFont+F4" w:hAnsi="CIDFont+F4" w:cs="CIDFont+F4"/>
          <w:kern w:val="0"/>
        </w:rPr>
        <w:t xml:space="preserve"> </w:t>
      </w:r>
      <w:r w:rsidRPr="001479CC">
        <w:rPr>
          <w:rFonts w:ascii="CIDFont+F4" w:hAnsi="CIDFont+F4" w:cs="CIDFont+F4"/>
          <w:kern w:val="0"/>
        </w:rPr>
        <w:t xml:space="preserve">Leistungsbewertung </w:t>
      </w:r>
      <w:r>
        <w:rPr>
          <w:rFonts w:ascii="CIDFont+F4" w:hAnsi="CIDFont+F4" w:cs="CIDFont+F4"/>
          <w:kern w:val="0"/>
        </w:rPr>
        <w:t xml:space="preserve">im Religionsunterricht erfolgt </w:t>
      </w:r>
      <w:r w:rsidRPr="001479CC">
        <w:rPr>
          <w:rFonts w:ascii="CIDFont+F4" w:hAnsi="CIDFont+F4" w:cs="CIDFont+F4"/>
          <w:kern w:val="0"/>
        </w:rPr>
        <w:t>unabhängig von den persönlichen Glaubensüberzeugungen der</w:t>
      </w:r>
      <w:r>
        <w:rPr>
          <w:rFonts w:ascii="CIDFont+F4" w:hAnsi="CIDFont+F4" w:cs="CIDFont+F4"/>
          <w:kern w:val="0"/>
        </w:rPr>
        <w:t xml:space="preserve"> </w:t>
      </w:r>
      <w:r w:rsidRPr="001479CC">
        <w:rPr>
          <w:rFonts w:ascii="CIDFont+F4" w:hAnsi="CIDFont+F4" w:cs="CIDFont+F4"/>
          <w:kern w:val="0"/>
        </w:rPr>
        <w:t>Schülerinnen und Schüler</w:t>
      </w:r>
      <w:r w:rsidR="003A2D55">
        <w:rPr>
          <w:rFonts w:ascii="CIDFont+F4" w:hAnsi="CIDFont+F4" w:cs="CIDFont+F4"/>
          <w:kern w:val="0"/>
        </w:rPr>
        <w:t>.</w:t>
      </w:r>
      <w:r w:rsidR="003A2D55">
        <w:rPr>
          <w:rStyle w:val="Funotenzeichen"/>
          <w:rFonts w:ascii="CIDFont+F4" w:hAnsi="CIDFont+F4" w:cs="CIDFont+F4"/>
          <w:kern w:val="0"/>
        </w:rPr>
        <w:footnoteReference w:id="11"/>
      </w:r>
      <w:r>
        <w:rPr>
          <w:rFonts w:ascii="CIDFont+F4" w:hAnsi="CIDFont+F4" w:cs="CIDFont+F4"/>
          <w:kern w:val="0"/>
        </w:rPr>
        <w:t xml:space="preserve"> </w:t>
      </w:r>
      <w:r w:rsidR="00504E0F">
        <w:rPr>
          <w:rFonts w:ascii="CIDFont+F4" w:hAnsi="CIDFont+F4" w:cs="CIDFont+F4"/>
          <w:kern w:val="0"/>
        </w:rPr>
        <w:t xml:space="preserve">Gleichwohl ist das Fach </w:t>
      </w:r>
      <w:r w:rsidR="00504E0F" w:rsidRPr="001479CC">
        <w:rPr>
          <w:rFonts w:ascii="CIDFont+F4" w:hAnsi="CIDFont+F4" w:cs="CIDFont+F4"/>
          <w:kern w:val="0"/>
        </w:rPr>
        <w:t>Religion ein gleichwertiges Schulfach mit</w:t>
      </w:r>
      <w:r w:rsidR="00B97D3A">
        <w:rPr>
          <w:rFonts w:ascii="CIDFont+F4" w:hAnsi="CIDFont+F4" w:cs="CIDFont+F4"/>
          <w:kern w:val="0"/>
        </w:rPr>
        <w:t xml:space="preserve"> </w:t>
      </w:r>
      <w:r w:rsidR="00504E0F" w:rsidRPr="001479CC">
        <w:rPr>
          <w:rFonts w:ascii="CIDFont+F4" w:hAnsi="CIDFont+F4" w:cs="CIDFont+F4"/>
          <w:kern w:val="0"/>
        </w:rPr>
        <w:t xml:space="preserve">allen Rechten und Pflichten. </w:t>
      </w:r>
      <w:r w:rsidR="00504E0F">
        <w:rPr>
          <w:rFonts w:ascii="CIDFont+F4" w:hAnsi="CIDFont+F4" w:cs="CIDFont+F4"/>
          <w:kern w:val="0"/>
        </w:rPr>
        <w:t xml:space="preserve">Es leistet </w:t>
      </w:r>
      <w:r w:rsidRPr="001479CC">
        <w:rPr>
          <w:rFonts w:ascii="CIDFont+F4" w:hAnsi="CIDFont+F4" w:cs="CIDFont+F4"/>
          <w:kern w:val="0"/>
        </w:rPr>
        <w:t xml:space="preserve">einen </w:t>
      </w:r>
      <w:r w:rsidR="00504E0F">
        <w:rPr>
          <w:rFonts w:ascii="CIDFont+F4" w:hAnsi="CIDFont+F4" w:cs="CIDFont+F4"/>
          <w:kern w:val="0"/>
        </w:rPr>
        <w:t>wichtigen</w:t>
      </w:r>
      <w:r w:rsidRPr="001479CC">
        <w:rPr>
          <w:rFonts w:ascii="CIDFont+F4" w:hAnsi="CIDFont+F4" w:cs="CIDFont+F4"/>
          <w:kern w:val="0"/>
        </w:rPr>
        <w:t xml:space="preserve"> Beitrag</w:t>
      </w:r>
      <w:r w:rsidR="00504E0F">
        <w:rPr>
          <w:rFonts w:ascii="CIDFont+F4" w:hAnsi="CIDFont+F4" w:cs="CIDFont+F4"/>
          <w:kern w:val="0"/>
        </w:rPr>
        <w:t xml:space="preserve"> </w:t>
      </w:r>
      <w:r w:rsidRPr="001479CC">
        <w:rPr>
          <w:rFonts w:ascii="CIDFont+F4" w:hAnsi="CIDFont+F4" w:cs="CIDFont+F4"/>
          <w:kern w:val="0"/>
        </w:rPr>
        <w:t>zur Förderung der</w:t>
      </w:r>
      <w:r w:rsidR="00B97D3A">
        <w:rPr>
          <w:rFonts w:ascii="CIDFont+F4" w:hAnsi="CIDFont+F4" w:cs="CIDFont+F4"/>
          <w:kern w:val="0"/>
        </w:rPr>
        <w:t xml:space="preserve"> </w:t>
      </w:r>
      <w:r w:rsidRPr="001479CC">
        <w:rPr>
          <w:rFonts w:ascii="CIDFont+F4" w:hAnsi="CIDFont+F4" w:cs="CIDFont+F4"/>
          <w:kern w:val="0"/>
        </w:rPr>
        <w:t xml:space="preserve">Identitätsfindung, </w:t>
      </w:r>
      <w:r w:rsidR="00B514D9">
        <w:rPr>
          <w:rFonts w:ascii="CIDFont+F4" w:hAnsi="CIDFont+F4" w:cs="CIDFont+F4"/>
          <w:kern w:val="0"/>
        </w:rPr>
        <w:t xml:space="preserve">der </w:t>
      </w:r>
      <w:r w:rsidRPr="001479CC">
        <w:rPr>
          <w:rFonts w:ascii="CIDFont+F4" w:hAnsi="CIDFont+F4" w:cs="CIDFont+F4"/>
          <w:kern w:val="0"/>
        </w:rPr>
        <w:t>Persönlichkeitsentwicklung und zur Erziehung zu Toleranz und</w:t>
      </w:r>
      <w:r w:rsidR="00B97D3A">
        <w:rPr>
          <w:rFonts w:ascii="CIDFont+F4" w:hAnsi="CIDFont+F4" w:cs="CIDFont+F4"/>
          <w:kern w:val="0"/>
        </w:rPr>
        <w:t xml:space="preserve"> </w:t>
      </w:r>
      <w:r w:rsidR="00504E0F">
        <w:rPr>
          <w:rFonts w:ascii="CIDFont+F4" w:hAnsi="CIDFont+F4" w:cs="CIDFont+F4"/>
          <w:kern w:val="0"/>
        </w:rPr>
        <w:t xml:space="preserve">zur </w:t>
      </w:r>
      <w:r w:rsidRPr="001479CC">
        <w:rPr>
          <w:rFonts w:ascii="CIDFont+F4" w:hAnsi="CIDFont+F4" w:cs="CIDFont+F4"/>
          <w:kern w:val="0"/>
        </w:rPr>
        <w:t xml:space="preserve">Bereitschaft zu sozialem Handeln. </w:t>
      </w:r>
    </w:p>
    <w:p w14:paraId="488C61F2" w14:textId="70FBE726" w:rsidR="001479CC" w:rsidRPr="001479CC" w:rsidRDefault="001479CC" w:rsidP="00B97D3A">
      <w:pPr>
        <w:autoSpaceDE w:val="0"/>
        <w:autoSpaceDN w:val="0"/>
        <w:adjustRightInd w:val="0"/>
        <w:spacing w:after="0" w:line="240" w:lineRule="auto"/>
        <w:jc w:val="both"/>
        <w:rPr>
          <w:rFonts w:ascii="Calibri" w:eastAsia="Times New Roman" w:hAnsi="Calibri" w:cs="Calibri"/>
          <w:bCs/>
          <w:lang w:eastAsia="de-DE"/>
        </w:rPr>
      </w:pPr>
      <w:r w:rsidRPr="001479CC">
        <w:rPr>
          <w:rFonts w:ascii="Calibri" w:eastAsia="Times New Roman" w:hAnsi="Calibri" w:cs="Calibri"/>
          <w:bCs/>
          <w:lang w:eastAsia="de-DE"/>
        </w:rPr>
        <w:t>Sowohl in der evangelischen als auch in der</w:t>
      </w:r>
      <w:r>
        <w:rPr>
          <w:rFonts w:ascii="Calibri" w:eastAsia="Times New Roman" w:hAnsi="Calibri" w:cs="Calibri"/>
          <w:bCs/>
          <w:lang w:eastAsia="de-DE"/>
        </w:rPr>
        <w:t xml:space="preserve"> </w:t>
      </w:r>
      <w:r w:rsidRPr="001479CC">
        <w:rPr>
          <w:rFonts w:ascii="Calibri" w:eastAsia="Times New Roman" w:hAnsi="Calibri" w:cs="Calibri"/>
          <w:bCs/>
          <w:lang w:eastAsia="de-DE"/>
        </w:rPr>
        <w:t>katholischen Religionslehre geht es primär um eine korrela</w:t>
      </w:r>
      <w:r>
        <w:rPr>
          <w:rFonts w:ascii="Calibri" w:eastAsia="Calibri" w:hAnsi="Calibri" w:cs="Calibri"/>
          <w:bCs/>
          <w:lang w:eastAsia="de-DE"/>
        </w:rPr>
        <w:t>ti</w:t>
      </w:r>
      <w:r w:rsidRPr="001479CC">
        <w:rPr>
          <w:rFonts w:ascii="Calibri" w:eastAsia="Times New Roman" w:hAnsi="Calibri" w:cs="Calibri"/>
          <w:bCs/>
          <w:lang w:eastAsia="de-DE"/>
        </w:rPr>
        <w:t>ve Verbindung von Fachwissen und</w:t>
      </w:r>
      <w:r>
        <w:rPr>
          <w:rFonts w:ascii="Calibri" w:eastAsia="Times New Roman" w:hAnsi="Calibri" w:cs="Calibri"/>
          <w:bCs/>
          <w:lang w:eastAsia="de-DE"/>
        </w:rPr>
        <w:t xml:space="preserve"> </w:t>
      </w:r>
      <w:r w:rsidRPr="001479CC">
        <w:rPr>
          <w:rFonts w:ascii="Calibri" w:eastAsia="Times New Roman" w:hAnsi="Calibri" w:cs="Calibri"/>
          <w:bCs/>
          <w:lang w:eastAsia="de-DE"/>
        </w:rPr>
        <w:t>lebensweltlicher Orien</w:t>
      </w:r>
      <w:r>
        <w:rPr>
          <w:rFonts w:ascii="Calibri" w:eastAsia="Calibri" w:hAnsi="Calibri" w:cs="Calibri"/>
          <w:bCs/>
          <w:lang w:eastAsia="de-DE"/>
        </w:rPr>
        <w:t>ti</w:t>
      </w:r>
      <w:r w:rsidRPr="001479CC">
        <w:rPr>
          <w:rFonts w:ascii="Calibri" w:eastAsia="Times New Roman" w:hAnsi="Calibri" w:cs="Calibri"/>
          <w:bCs/>
          <w:lang w:eastAsia="de-DE"/>
        </w:rPr>
        <w:t>erung. Lernprozesse werden als Leistung hervorgehoben. Die eigene Religion</w:t>
      </w:r>
      <w:r>
        <w:rPr>
          <w:rFonts w:ascii="Calibri" w:eastAsia="Times New Roman" w:hAnsi="Calibri" w:cs="Calibri"/>
          <w:bCs/>
          <w:lang w:eastAsia="de-DE"/>
        </w:rPr>
        <w:t xml:space="preserve"> </w:t>
      </w:r>
      <w:r w:rsidRPr="001479CC">
        <w:rPr>
          <w:rFonts w:ascii="Calibri" w:eastAsia="Times New Roman" w:hAnsi="Calibri" w:cs="Calibri"/>
          <w:bCs/>
          <w:lang w:eastAsia="de-DE"/>
        </w:rPr>
        <w:t>ist dabei nicht von Bedeutung.</w:t>
      </w:r>
    </w:p>
    <w:p w14:paraId="4C96683D" w14:textId="4D35A604" w:rsidR="001479CC" w:rsidRPr="001479CC" w:rsidRDefault="001479CC" w:rsidP="00B97D3A">
      <w:pPr>
        <w:autoSpaceDE w:val="0"/>
        <w:autoSpaceDN w:val="0"/>
        <w:adjustRightInd w:val="0"/>
        <w:spacing w:after="0" w:line="240" w:lineRule="auto"/>
        <w:jc w:val="both"/>
        <w:rPr>
          <w:rFonts w:ascii="Calibri" w:eastAsia="Times New Roman" w:hAnsi="Calibri" w:cs="Calibri"/>
          <w:bCs/>
          <w:lang w:eastAsia="de-DE"/>
        </w:rPr>
      </w:pPr>
      <w:r w:rsidRPr="001479CC">
        <w:rPr>
          <w:rFonts w:ascii="Calibri" w:eastAsia="Times New Roman" w:hAnsi="Calibri" w:cs="Calibri"/>
          <w:bCs/>
          <w:lang w:eastAsia="de-DE"/>
        </w:rPr>
        <w:t>Als Leistung werden nicht nur Ergebnisse, sondern auch Anstrengungen und Lernfortschri</w:t>
      </w:r>
      <w:r>
        <w:rPr>
          <w:rFonts w:ascii="Calibri" w:eastAsia="Calibri" w:hAnsi="Calibri" w:cs="Calibri"/>
          <w:bCs/>
          <w:lang w:eastAsia="de-DE"/>
        </w:rPr>
        <w:t>tt</w:t>
      </w:r>
      <w:r w:rsidRPr="001479CC">
        <w:rPr>
          <w:rFonts w:ascii="Calibri" w:eastAsia="Times New Roman" w:hAnsi="Calibri" w:cs="Calibri"/>
          <w:bCs/>
          <w:lang w:eastAsia="de-DE"/>
        </w:rPr>
        <w:t>e</w:t>
      </w:r>
    </w:p>
    <w:p w14:paraId="1F4F7BB0" w14:textId="1B5C5255" w:rsidR="001479CC" w:rsidRPr="001479CC" w:rsidRDefault="001479CC" w:rsidP="00B97D3A">
      <w:pPr>
        <w:autoSpaceDE w:val="0"/>
        <w:autoSpaceDN w:val="0"/>
        <w:adjustRightInd w:val="0"/>
        <w:spacing w:after="0" w:line="240" w:lineRule="auto"/>
        <w:jc w:val="both"/>
        <w:rPr>
          <w:rFonts w:ascii="Calibri" w:eastAsia="Times New Roman" w:hAnsi="Calibri" w:cs="Calibri"/>
          <w:bCs/>
          <w:lang w:eastAsia="de-DE"/>
        </w:rPr>
      </w:pPr>
      <w:r w:rsidRPr="001479CC">
        <w:rPr>
          <w:rFonts w:ascii="Calibri" w:eastAsia="Times New Roman" w:hAnsi="Calibri" w:cs="Calibri"/>
          <w:bCs/>
          <w:lang w:eastAsia="de-DE"/>
        </w:rPr>
        <w:t>bewertet. Auch in Gruppen erbrachte Leistungen und soziale Kompetenz sind zu berücksich</w:t>
      </w:r>
      <w:r>
        <w:rPr>
          <w:rFonts w:ascii="Calibri" w:eastAsia="Calibri" w:hAnsi="Calibri" w:cs="Calibri"/>
          <w:bCs/>
          <w:lang w:eastAsia="de-DE"/>
        </w:rPr>
        <w:t>ti</w:t>
      </w:r>
      <w:r w:rsidRPr="001479CC">
        <w:rPr>
          <w:rFonts w:ascii="Calibri" w:eastAsia="Times New Roman" w:hAnsi="Calibri" w:cs="Calibri"/>
          <w:bCs/>
          <w:lang w:eastAsia="de-DE"/>
        </w:rPr>
        <w:t>gen. Es</w:t>
      </w:r>
      <w:r>
        <w:rPr>
          <w:rFonts w:ascii="Calibri" w:eastAsia="Times New Roman" w:hAnsi="Calibri" w:cs="Calibri"/>
          <w:bCs/>
          <w:lang w:eastAsia="de-DE"/>
        </w:rPr>
        <w:t xml:space="preserve"> </w:t>
      </w:r>
      <w:r w:rsidRPr="001479CC">
        <w:rPr>
          <w:rFonts w:ascii="Calibri" w:eastAsia="Times New Roman" w:hAnsi="Calibri" w:cs="Calibri"/>
          <w:bCs/>
          <w:lang w:eastAsia="de-DE"/>
        </w:rPr>
        <w:t>werden keine schri</w:t>
      </w:r>
      <w:r>
        <w:rPr>
          <w:rFonts w:ascii="Calibri" w:eastAsia="Calibri" w:hAnsi="Calibri" w:cs="Calibri"/>
          <w:bCs/>
          <w:lang w:eastAsia="de-DE"/>
        </w:rPr>
        <w:t>ft</w:t>
      </w:r>
      <w:r w:rsidRPr="001479CC">
        <w:rPr>
          <w:rFonts w:ascii="Calibri" w:eastAsia="Times New Roman" w:hAnsi="Calibri" w:cs="Calibri"/>
          <w:bCs/>
          <w:lang w:eastAsia="de-DE"/>
        </w:rPr>
        <w:t>lichen Aufgaben gestellt, die eigens zur Lernstandskontrolle und</w:t>
      </w:r>
      <w:r>
        <w:rPr>
          <w:rFonts w:ascii="Calibri" w:eastAsia="Times New Roman" w:hAnsi="Calibri" w:cs="Calibri"/>
          <w:bCs/>
          <w:lang w:eastAsia="de-DE"/>
        </w:rPr>
        <w:t xml:space="preserve"> </w:t>
      </w:r>
      <w:r w:rsidRPr="001479CC">
        <w:rPr>
          <w:rFonts w:ascii="Calibri" w:eastAsia="Times New Roman" w:hAnsi="Calibri" w:cs="Calibri"/>
          <w:bCs/>
          <w:lang w:eastAsia="de-DE"/>
        </w:rPr>
        <w:t>Leistungsbewertung dienen. Viel mehr wird die Möglichkeit geschaffen, Produkte auf</w:t>
      </w:r>
      <w:r>
        <w:rPr>
          <w:rFonts w:ascii="Calibri" w:eastAsia="Times New Roman" w:hAnsi="Calibri" w:cs="Calibri"/>
          <w:bCs/>
          <w:lang w:eastAsia="de-DE"/>
        </w:rPr>
        <w:t xml:space="preserve"> </w:t>
      </w:r>
      <w:r w:rsidRPr="001479CC">
        <w:rPr>
          <w:rFonts w:ascii="Calibri" w:eastAsia="Times New Roman" w:hAnsi="Calibri" w:cs="Calibri"/>
          <w:bCs/>
          <w:lang w:eastAsia="de-DE"/>
        </w:rPr>
        <w:t>unterschiedlichste Arten zu erstellen</w:t>
      </w:r>
      <w:r>
        <w:rPr>
          <w:rFonts w:ascii="Calibri" w:eastAsia="Times New Roman" w:hAnsi="Calibri" w:cs="Calibri"/>
          <w:bCs/>
          <w:lang w:eastAsia="de-DE"/>
        </w:rPr>
        <w:t xml:space="preserve"> und sich in den Unterrichtsprozess einzubringen.</w:t>
      </w:r>
    </w:p>
    <w:p w14:paraId="4E0C65B3" w14:textId="77777777" w:rsidR="00504E0F" w:rsidRDefault="00504E0F" w:rsidP="00504E0F">
      <w:pPr>
        <w:autoSpaceDE w:val="0"/>
        <w:autoSpaceDN w:val="0"/>
        <w:adjustRightInd w:val="0"/>
        <w:spacing w:after="0" w:line="240" w:lineRule="auto"/>
        <w:jc w:val="both"/>
        <w:rPr>
          <w:rFonts w:ascii="Calibri" w:eastAsia="Times New Roman" w:hAnsi="Calibri" w:cs="Calibri"/>
          <w:bCs/>
          <w:lang w:eastAsia="de-DE"/>
        </w:rPr>
      </w:pPr>
    </w:p>
    <w:p w14:paraId="4D1DB0C4" w14:textId="44F6E06C" w:rsidR="001479CC" w:rsidRPr="001479CC" w:rsidRDefault="001479CC" w:rsidP="00504E0F">
      <w:pPr>
        <w:autoSpaceDE w:val="0"/>
        <w:autoSpaceDN w:val="0"/>
        <w:adjustRightInd w:val="0"/>
        <w:spacing w:after="0" w:line="240" w:lineRule="auto"/>
        <w:jc w:val="both"/>
        <w:rPr>
          <w:rFonts w:ascii="Calibri" w:eastAsia="Times New Roman" w:hAnsi="Calibri" w:cs="Calibri"/>
          <w:bCs/>
          <w:lang w:eastAsia="de-DE"/>
        </w:rPr>
      </w:pPr>
      <w:r w:rsidRPr="001479CC">
        <w:rPr>
          <w:rFonts w:ascii="Calibri" w:eastAsia="Times New Roman" w:hAnsi="Calibri" w:cs="Calibri"/>
          <w:bCs/>
          <w:lang w:eastAsia="de-DE"/>
        </w:rPr>
        <w:t>Die fachbezogenen Kriterien der Leistungsfeststellung sind lt. Richtlinien und Lehrplänen für die</w:t>
      </w:r>
      <w:r>
        <w:rPr>
          <w:rFonts w:ascii="Calibri" w:eastAsia="Times New Roman" w:hAnsi="Calibri" w:cs="Calibri"/>
          <w:bCs/>
          <w:lang w:eastAsia="de-DE"/>
        </w:rPr>
        <w:t xml:space="preserve"> </w:t>
      </w:r>
      <w:r w:rsidRPr="001479CC">
        <w:rPr>
          <w:rFonts w:ascii="Calibri" w:eastAsia="Times New Roman" w:hAnsi="Calibri" w:cs="Calibri"/>
          <w:bCs/>
          <w:lang w:eastAsia="de-DE"/>
        </w:rPr>
        <w:t>Fächer katholische und evangelische Religion:</w:t>
      </w:r>
    </w:p>
    <w:p w14:paraId="07132E4A" w14:textId="32404A75"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lastRenderedPageBreak/>
        <w:t>die Fähigkeit, existen</w:t>
      </w:r>
      <w:r w:rsidRPr="00504E0F">
        <w:rPr>
          <w:rFonts w:ascii="Calibri" w:eastAsia="Calibri" w:hAnsi="Calibri" w:cs="Calibri"/>
          <w:bCs/>
          <w:lang w:eastAsia="de-DE"/>
        </w:rPr>
        <w:t>ti</w:t>
      </w:r>
      <w:r w:rsidRPr="00504E0F">
        <w:rPr>
          <w:rFonts w:ascii="Calibri" w:eastAsia="Times New Roman" w:hAnsi="Calibri" w:cs="Calibri"/>
          <w:bCs/>
          <w:lang w:eastAsia="de-DE"/>
        </w:rPr>
        <w:t>elle Fragen zu stellen und christlich geprägte Antworten zu suchen</w:t>
      </w:r>
    </w:p>
    <w:p w14:paraId="05E3939E" w14:textId="3925AC80"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der Grad der sachlichen und sprachlichen Angemessenheit und der inhaltlichen Relevanz</w:t>
      </w:r>
    </w:p>
    <w:p w14:paraId="06A2D9DC" w14:textId="530DA027"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die ak</w:t>
      </w:r>
      <w:r w:rsidRPr="00504E0F">
        <w:rPr>
          <w:rFonts w:ascii="Calibri" w:eastAsia="Calibri" w:hAnsi="Calibri" w:cs="Calibri"/>
          <w:bCs/>
          <w:lang w:eastAsia="de-DE"/>
        </w:rPr>
        <w:t>ti</w:t>
      </w:r>
      <w:r w:rsidRPr="00504E0F">
        <w:rPr>
          <w:rFonts w:ascii="Calibri" w:eastAsia="Times New Roman" w:hAnsi="Calibri" w:cs="Calibri"/>
          <w:bCs/>
          <w:lang w:eastAsia="de-DE"/>
        </w:rPr>
        <w:t>ve Mitarbeit (z. B. in der Lerngruppe, in der Kleingruppe, mit Partnerinnen und Partnern)</w:t>
      </w:r>
    </w:p>
    <w:p w14:paraId="78AD53A3" w14:textId="286E0A1B"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die Bereitscha</w:t>
      </w:r>
      <w:r w:rsidRPr="00504E0F">
        <w:rPr>
          <w:rFonts w:ascii="Calibri" w:eastAsia="Calibri" w:hAnsi="Calibri" w:cs="Calibri"/>
          <w:bCs/>
          <w:lang w:eastAsia="de-DE"/>
        </w:rPr>
        <w:t>ft</w:t>
      </w:r>
      <w:r w:rsidRPr="00504E0F">
        <w:rPr>
          <w:rFonts w:ascii="Calibri" w:eastAsia="Times New Roman" w:hAnsi="Calibri" w:cs="Calibri"/>
          <w:bCs/>
          <w:lang w:eastAsia="de-DE"/>
        </w:rPr>
        <w:t>, Aufgaben zu übernehmen und auszuführen (z. B. bei einem gemeinsamen Fest, im Rahmen eines Projekts, während einer Gruppenarbeit, bei vorbereitenden Hausaufgaben, für einen Schulgo</w:t>
      </w:r>
      <w:r w:rsidRPr="00504E0F">
        <w:rPr>
          <w:rFonts w:ascii="Calibri" w:eastAsia="Calibri" w:hAnsi="Calibri" w:cs="Calibri"/>
          <w:bCs/>
          <w:lang w:eastAsia="de-DE"/>
        </w:rPr>
        <w:t>tt</w:t>
      </w:r>
      <w:r w:rsidRPr="00504E0F">
        <w:rPr>
          <w:rFonts w:ascii="Calibri" w:eastAsia="Times New Roman" w:hAnsi="Calibri" w:cs="Calibri"/>
          <w:bCs/>
          <w:lang w:eastAsia="de-DE"/>
        </w:rPr>
        <w:t>esdienst)</w:t>
      </w:r>
    </w:p>
    <w:p w14:paraId="2C6E8522" w14:textId="2304158B"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der Grad der Zuverlässigkeit, mit der übernommene oder zugewiesene Aufgaben erledigt werden</w:t>
      </w:r>
    </w:p>
    <w:p w14:paraId="26F63901" w14:textId="44ADF81E"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die Sorgfalt bei der Erstellung von Produkten (z. B. Ausstellungsstücke, Religionshe</w:t>
      </w:r>
      <w:r w:rsidRPr="00504E0F">
        <w:rPr>
          <w:rFonts w:ascii="Calibri" w:eastAsia="Calibri" w:hAnsi="Calibri" w:cs="Calibri"/>
          <w:bCs/>
          <w:lang w:eastAsia="de-DE"/>
        </w:rPr>
        <w:t xml:space="preserve">ft </w:t>
      </w:r>
      <w:proofErr w:type="spellStart"/>
      <w:r w:rsidRPr="00504E0F">
        <w:rPr>
          <w:rFonts w:ascii="Calibri" w:eastAsia="Calibri" w:hAnsi="Calibri" w:cs="Calibri"/>
          <w:bCs/>
          <w:lang w:eastAsia="de-DE"/>
        </w:rPr>
        <w:t>bzw</w:t>
      </w:r>
      <w:proofErr w:type="spellEnd"/>
      <w:r w:rsidRPr="00504E0F">
        <w:rPr>
          <w:rFonts w:ascii="Calibri" w:eastAsia="Calibri" w:hAnsi="Calibri" w:cs="Calibri"/>
          <w:bCs/>
          <w:lang w:eastAsia="de-DE"/>
        </w:rPr>
        <w:t>- -mappe</w:t>
      </w:r>
      <w:r w:rsidRPr="00504E0F">
        <w:rPr>
          <w:rFonts w:ascii="Calibri" w:eastAsia="Times New Roman" w:hAnsi="Calibri" w:cs="Calibri"/>
          <w:bCs/>
          <w:lang w:eastAsia="de-DE"/>
        </w:rPr>
        <w:t>, Por</w:t>
      </w:r>
      <w:r w:rsidRPr="00504E0F">
        <w:rPr>
          <w:rFonts w:ascii="Calibri" w:eastAsia="Calibri" w:hAnsi="Calibri" w:cs="Calibri"/>
          <w:bCs/>
          <w:lang w:eastAsia="de-DE"/>
        </w:rPr>
        <w:t>tf</w:t>
      </w:r>
      <w:r w:rsidRPr="00504E0F">
        <w:rPr>
          <w:rFonts w:ascii="Calibri" w:eastAsia="Times New Roman" w:hAnsi="Calibri" w:cs="Calibri"/>
          <w:bCs/>
          <w:lang w:eastAsia="de-DE"/>
        </w:rPr>
        <w:t>olio)</w:t>
      </w:r>
    </w:p>
    <w:p w14:paraId="6A5337FB" w14:textId="758D9A49"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das Einbringen von Wissen und Kompetenzen aus anderen Fächern (z. B. sprachliche Kompetenzen einschließlich des Umgangs mit Texten, musische oder gestalterische Kompetenzen, geschichtliches Wissen)</w:t>
      </w:r>
    </w:p>
    <w:p w14:paraId="6EAA9A17" w14:textId="56CD074D"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die Fähigkeit, sich in verschiedenen Formen auszudrücken (z. B. musikalisch, ästhe</w:t>
      </w:r>
      <w:r w:rsidRPr="00504E0F">
        <w:rPr>
          <w:rFonts w:ascii="Calibri" w:eastAsia="Calibri" w:hAnsi="Calibri" w:cs="Calibri"/>
          <w:bCs/>
          <w:lang w:eastAsia="de-DE"/>
        </w:rPr>
        <w:t>ti</w:t>
      </w:r>
      <w:r w:rsidRPr="00504E0F">
        <w:rPr>
          <w:rFonts w:ascii="Calibri" w:eastAsia="Times New Roman" w:hAnsi="Calibri" w:cs="Calibri"/>
          <w:bCs/>
          <w:lang w:eastAsia="de-DE"/>
        </w:rPr>
        <w:t>sch, krea</w:t>
      </w:r>
      <w:r w:rsidRPr="00504E0F">
        <w:rPr>
          <w:rFonts w:ascii="Calibri" w:eastAsia="Calibri" w:hAnsi="Calibri" w:cs="Calibri"/>
          <w:bCs/>
          <w:lang w:eastAsia="de-DE"/>
        </w:rPr>
        <w:t>ti</w:t>
      </w:r>
      <w:r w:rsidRPr="00504E0F">
        <w:rPr>
          <w:rFonts w:ascii="Calibri" w:eastAsia="Times New Roman" w:hAnsi="Calibri" w:cs="Calibri"/>
          <w:bCs/>
          <w:lang w:eastAsia="de-DE"/>
        </w:rPr>
        <w:t>vgestalterisch, krea</w:t>
      </w:r>
      <w:r w:rsidRPr="00504E0F">
        <w:rPr>
          <w:rFonts w:ascii="Calibri" w:eastAsia="Calibri" w:hAnsi="Calibri" w:cs="Calibri"/>
          <w:bCs/>
          <w:lang w:eastAsia="de-DE"/>
        </w:rPr>
        <w:t>ti</w:t>
      </w:r>
      <w:r w:rsidRPr="00504E0F">
        <w:rPr>
          <w:rFonts w:ascii="Calibri" w:eastAsia="Times New Roman" w:hAnsi="Calibri" w:cs="Calibri"/>
          <w:bCs/>
          <w:lang w:eastAsia="de-DE"/>
        </w:rPr>
        <w:t>v-sprachlich)</w:t>
      </w:r>
    </w:p>
    <w:p w14:paraId="1C0BF1F6" w14:textId="79C753E9"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gegen Ende der Grundschulzeit: die Fähigkeit, in bildha</w:t>
      </w:r>
      <w:r w:rsidRPr="00504E0F">
        <w:rPr>
          <w:rFonts w:ascii="Calibri" w:eastAsia="Calibri" w:hAnsi="Calibri" w:cs="Calibri"/>
          <w:bCs/>
          <w:lang w:eastAsia="de-DE"/>
        </w:rPr>
        <w:t>ft</w:t>
      </w:r>
      <w:r w:rsidRPr="00504E0F">
        <w:rPr>
          <w:rFonts w:ascii="Calibri" w:eastAsia="Times New Roman" w:hAnsi="Calibri" w:cs="Calibri"/>
          <w:bCs/>
          <w:lang w:eastAsia="de-DE"/>
        </w:rPr>
        <w:t>er Sprache übertragene Bedeutungen zu entdecken</w:t>
      </w:r>
    </w:p>
    <w:p w14:paraId="114E299C" w14:textId="7D5F85BE"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die Nachhal</w:t>
      </w:r>
      <w:r w:rsidRPr="00504E0F">
        <w:rPr>
          <w:rFonts w:ascii="Calibri" w:eastAsia="Calibri" w:hAnsi="Calibri" w:cs="Calibri"/>
          <w:bCs/>
          <w:lang w:eastAsia="de-DE"/>
        </w:rPr>
        <w:t>ti</w:t>
      </w:r>
      <w:r w:rsidRPr="00504E0F">
        <w:rPr>
          <w:rFonts w:ascii="Calibri" w:eastAsia="Times New Roman" w:hAnsi="Calibri" w:cs="Calibri"/>
          <w:bCs/>
          <w:lang w:eastAsia="de-DE"/>
        </w:rPr>
        <w:t>gkeit des Gelernten</w:t>
      </w:r>
    </w:p>
    <w:p w14:paraId="75CCDA8B" w14:textId="4D15166D" w:rsidR="001479CC" w:rsidRPr="00504E0F" w:rsidRDefault="001479CC" w:rsidP="00B97D3A">
      <w:pPr>
        <w:pStyle w:val="Listenabsatz"/>
        <w:numPr>
          <w:ilvl w:val="1"/>
          <w:numId w:val="45"/>
        </w:numPr>
        <w:autoSpaceDE w:val="0"/>
        <w:autoSpaceDN w:val="0"/>
        <w:adjustRightInd w:val="0"/>
        <w:spacing w:after="0" w:line="240" w:lineRule="auto"/>
        <w:rPr>
          <w:rFonts w:ascii="Calibri" w:eastAsia="Times New Roman" w:hAnsi="Calibri" w:cs="Calibri"/>
          <w:bCs/>
          <w:lang w:eastAsia="de-DE"/>
        </w:rPr>
      </w:pPr>
      <w:r w:rsidRPr="00504E0F">
        <w:rPr>
          <w:rFonts w:ascii="Calibri" w:eastAsia="Times New Roman" w:hAnsi="Calibri" w:cs="Calibri"/>
          <w:bCs/>
          <w:lang w:eastAsia="de-DE"/>
        </w:rPr>
        <w:t>die Beteiligung an der Mitgestaltung von Lernprozessen.</w:t>
      </w:r>
    </w:p>
    <w:p w14:paraId="07182959" w14:textId="77777777" w:rsidR="00504E0F" w:rsidRDefault="00504E0F" w:rsidP="001479CC">
      <w:pPr>
        <w:autoSpaceDE w:val="0"/>
        <w:autoSpaceDN w:val="0"/>
        <w:adjustRightInd w:val="0"/>
        <w:spacing w:after="0" w:line="240" w:lineRule="auto"/>
        <w:rPr>
          <w:rFonts w:ascii="Calibri" w:eastAsia="Times New Roman" w:hAnsi="Calibri" w:cs="Calibri"/>
          <w:bCs/>
          <w:lang w:eastAsia="de-DE"/>
        </w:rPr>
      </w:pPr>
    </w:p>
    <w:p w14:paraId="3FAD289D" w14:textId="4A174F8B" w:rsidR="001479CC" w:rsidRDefault="00504E0F" w:rsidP="00B97D3A">
      <w:pPr>
        <w:autoSpaceDE w:val="0"/>
        <w:autoSpaceDN w:val="0"/>
        <w:adjustRightInd w:val="0"/>
        <w:spacing w:after="0" w:line="240" w:lineRule="auto"/>
        <w:jc w:val="both"/>
        <w:rPr>
          <w:rFonts w:ascii="Calibri" w:eastAsia="Times New Roman" w:hAnsi="Calibri" w:cs="Calibri"/>
          <w:bCs/>
          <w:lang w:eastAsia="de-DE"/>
        </w:rPr>
      </w:pPr>
      <w:r>
        <w:rPr>
          <w:rFonts w:ascii="Calibri" w:eastAsia="Times New Roman" w:hAnsi="Calibri" w:cs="Calibri"/>
          <w:bCs/>
          <w:lang w:eastAsia="de-DE"/>
        </w:rPr>
        <w:t>Die Leistungen der Schüler*innen halten die Lehrkräfte auch im Religionsunterricht in individuellen Beobachtungsbögen fest. Am Ende von Klasse 1 und 2 und in beiden Halbjahren in Klasse 3 erhalten die Kinder anhand der in den Ankreuzzeugnissen aufgeführten Kompetenzen Rückmeldungen zu ihren erbrachten Leistungen und ihren erzielten Lernfortschritten (siehe Punkt 4.6). In Klasse 3 und 4 erhalten die Kinder zudem Noten.</w:t>
      </w:r>
    </w:p>
    <w:p w14:paraId="7B535D10" w14:textId="77777777" w:rsidR="00B97D3A" w:rsidRDefault="00B97D3A" w:rsidP="001479CC">
      <w:pPr>
        <w:autoSpaceDE w:val="0"/>
        <w:autoSpaceDN w:val="0"/>
        <w:adjustRightInd w:val="0"/>
        <w:spacing w:after="0" w:line="240" w:lineRule="auto"/>
        <w:rPr>
          <w:rFonts w:ascii="Calibri" w:eastAsia="Times New Roman" w:hAnsi="Calibri" w:cs="Calibri"/>
          <w:bCs/>
          <w:lang w:eastAsia="de-DE"/>
        </w:rPr>
      </w:pPr>
    </w:p>
    <w:p w14:paraId="2F0103BF" w14:textId="03C3530E" w:rsidR="00EF085C" w:rsidRPr="00AD2041" w:rsidRDefault="00AD2041" w:rsidP="008F2CF1">
      <w:pPr>
        <w:pStyle w:val="berschrift3"/>
      </w:pPr>
      <w:bookmarkStart w:id="24" w:name="_Toc167704535"/>
      <w:r>
        <w:t xml:space="preserve">3.5.5 </w:t>
      </w:r>
      <w:r w:rsidR="00DD5DF0" w:rsidRPr="00AD2041">
        <w:t>Sport</w:t>
      </w:r>
      <w:bookmarkEnd w:id="24"/>
    </w:p>
    <w:p w14:paraId="7F91A854" w14:textId="15AE12D6" w:rsidR="00EF085C" w:rsidRPr="00EF085C" w:rsidRDefault="00EF085C" w:rsidP="00EF085C">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Auch im Sportunterricht erhalten die</w:t>
      </w:r>
      <w:r w:rsidRPr="00EF085C">
        <w:rPr>
          <w:rFonts w:ascii="Calibri" w:eastAsia="Times New Roman" w:hAnsi="Calibri" w:cs="Calibri"/>
          <w:bCs/>
          <w:lang w:eastAsia="de-DE"/>
        </w:rPr>
        <w:t xml:space="preserve"> Schülerinnen und Schüler individuelle Rückmeldungen über ihre Lernentwicklung und den erreichten Kompetenzstand. Grundlage der Leistungsbewertung sind </w:t>
      </w:r>
      <w:r w:rsidR="00DC0FFD">
        <w:rPr>
          <w:rFonts w:ascii="Calibri" w:eastAsia="Times New Roman" w:hAnsi="Calibri" w:cs="Calibri"/>
          <w:bCs/>
          <w:lang w:eastAsia="de-DE"/>
        </w:rPr>
        <w:t xml:space="preserve">dabei </w:t>
      </w:r>
      <w:r w:rsidRPr="00EF085C">
        <w:rPr>
          <w:rFonts w:ascii="Calibri" w:eastAsia="Times New Roman" w:hAnsi="Calibri" w:cs="Calibri"/>
          <w:bCs/>
          <w:lang w:eastAsia="de-DE"/>
        </w:rPr>
        <w:t>alle von der Schülerin oder dem Schüler erbrachten Leistungen.</w:t>
      </w:r>
      <w:r w:rsidR="00DC0FFD">
        <w:rPr>
          <w:rFonts w:ascii="Calibri" w:eastAsia="Times New Roman" w:hAnsi="Calibri" w:cs="Calibri"/>
          <w:bCs/>
          <w:lang w:eastAsia="de-DE"/>
        </w:rPr>
        <w:t xml:space="preserve"> </w:t>
      </w:r>
      <w:r w:rsidRPr="00EF085C">
        <w:rPr>
          <w:rFonts w:ascii="Calibri" w:eastAsia="Times New Roman" w:hAnsi="Calibri" w:cs="Calibri"/>
          <w:bCs/>
          <w:lang w:eastAsia="de-DE"/>
        </w:rPr>
        <w:t xml:space="preserve">Ausgangspunkt für die Leistungsbewertung </w:t>
      </w:r>
      <w:r w:rsidR="00DC0FFD">
        <w:rPr>
          <w:rFonts w:ascii="Calibri" w:eastAsia="Times New Roman" w:hAnsi="Calibri" w:cs="Calibri"/>
          <w:bCs/>
          <w:lang w:eastAsia="de-DE"/>
        </w:rPr>
        <w:t xml:space="preserve">im Sportunterricht </w:t>
      </w:r>
      <w:r w:rsidRPr="00EF085C">
        <w:rPr>
          <w:rFonts w:ascii="Calibri" w:eastAsia="Times New Roman" w:hAnsi="Calibri" w:cs="Calibri"/>
          <w:bCs/>
          <w:lang w:eastAsia="de-DE"/>
        </w:rPr>
        <w:t xml:space="preserve">sind die unterschiedlichen körperlichen, psychischen und sozialen Voraussetzungen von Mädchen und Jungen. Der individuelle Lernfortschritt und die Anstrengungsbereitschaft </w:t>
      </w:r>
      <w:r w:rsidR="00DC0FFD">
        <w:rPr>
          <w:rFonts w:ascii="Calibri" w:eastAsia="Times New Roman" w:hAnsi="Calibri" w:cs="Calibri"/>
          <w:bCs/>
          <w:lang w:eastAsia="de-DE"/>
        </w:rPr>
        <w:t>werden</w:t>
      </w:r>
      <w:r w:rsidRPr="00EF085C">
        <w:rPr>
          <w:rFonts w:ascii="Calibri" w:eastAsia="Times New Roman" w:hAnsi="Calibri" w:cs="Calibri"/>
          <w:bCs/>
          <w:lang w:eastAsia="de-DE"/>
        </w:rPr>
        <w:t xml:space="preserve"> in besonderer Weise berücksichtig</w:t>
      </w:r>
      <w:r w:rsidR="00DC0FFD">
        <w:rPr>
          <w:rFonts w:ascii="Calibri" w:eastAsia="Times New Roman" w:hAnsi="Calibri" w:cs="Calibri"/>
          <w:bCs/>
          <w:lang w:eastAsia="de-DE"/>
        </w:rPr>
        <w:t>t</w:t>
      </w:r>
      <w:r w:rsidRPr="00EF085C">
        <w:rPr>
          <w:rFonts w:ascii="Calibri" w:eastAsia="Times New Roman" w:hAnsi="Calibri" w:cs="Calibri"/>
          <w:bCs/>
          <w:lang w:eastAsia="de-DE"/>
        </w:rPr>
        <w:t>. Nur vor diesem Hintergrund sind die koordinativen und konditionellen Fähigkeiten, das technische, taktische und kreativ-gestalterische Können zu bewerten.</w:t>
      </w:r>
    </w:p>
    <w:p w14:paraId="4C1C7392" w14:textId="46CE8819" w:rsidR="00EF085C" w:rsidRPr="00EF085C" w:rsidRDefault="00EF085C" w:rsidP="00EF085C">
      <w:pPr>
        <w:spacing w:after="0" w:line="240" w:lineRule="auto"/>
        <w:jc w:val="both"/>
        <w:rPr>
          <w:rFonts w:ascii="Calibri" w:eastAsia="Times New Roman" w:hAnsi="Calibri" w:cs="Calibri"/>
          <w:bCs/>
          <w:lang w:eastAsia="de-DE"/>
        </w:rPr>
      </w:pPr>
      <w:r w:rsidRPr="00EF085C">
        <w:rPr>
          <w:rFonts w:ascii="Calibri" w:eastAsia="Times New Roman" w:hAnsi="Calibri" w:cs="Calibri"/>
          <w:bCs/>
          <w:lang w:eastAsia="de-DE"/>
        </w:rPr>
        <w:t>Eine Leistungsbewertung, welche die angesprochenen Dimensionen umfassend berücksichtigt, verschafft allen Kindern eine angemessene Rückmeldung über ihr Können. So erhalten auch motorisch leistungsschwächere Kinder und Kinder mit sonderpädagogischem Förderbedarf eine ihren individuellen Voraussetzungen angemessene Bestätigung ihres Könnens.</w:t>
      </w:r>
      <w:r w:rsidR="003A2D55">
        <w:rPr>
          <w:rStyle w:val="Funotenzeichen"/>
          <w:rFonts w:ascii="Calibri" w:eastAsia="Times New Roman" w:hAnsi="Calibri" w:cs="Calibri"/>
          <w:bCs/>
          <w:lang w:eastAsia="de-DE"/>
        </w:rPr>
        <w:footnoteReference w:id="12"/>
      </w:r>
    </w:p>
    <w:p w14:paraId="779653E5" w14:textId="77777777" w:rsidR="00DC0FFD" w:rsidRDefault="00DC0FFD" w:rsidP="00EF085C">
      <w:pPr>
        <w:spacing w:after="0" w:line="240" w:lineRule="auto"/>
        <w:jc w:val="both"/>
        <w:rPr>
          <w:rFonts w:ascii="Calibri" w:eastAsia="Times New Roman" w:hAnsi="Calibri" w:cs="Calibri"/>
          <w:bCs/>
          <w:lang w:eastAsia="de-DE"/>
        </w:rPr>
      </w:pPr>
    </w:p>
    <w:p w14:paraId="7A8A83BF" w14:textId="41BE7A36" w:rsidR="00EF085C" w:rsidRPr="00EF085C" w:rsidRDefault="00DC0FFD" w:rsidP="00EF085C">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Folgende </w:t>
      </w:r>
      <w:r w:rsidR="00EF085C" w:rsidRPr="00EF085C">
        <w:rPr>
          <w:rFonts w:ascii="Calibri" w:eastAsia="Times New Roman" w:hAnsi="Calibri" w:cs="Calibri"/>
          <w:bCs/>
          <w:lang w:eastAsia="de-DE"/>
        </w:rPr>
        <w:t xml:space="preserve">Bereiche </w:t>
      </w:r>
      <w:r>
        <w:rPr>
          <w:rFonts w:ascii="Calibri" w:eastAsia="Times New Roman" w:hAnsi="Calibri" w:cs="Calibri"/>
          <w:bCs/>
          <w:lang w:eastAsia="de-DE"/>
        </w:rPr>
        <w:t xml:space="preserve">werden </w:t>
      </w:r>
      <w:r w:rsidR="00EF085C" w:rsidRPr="00EF085C">
        <w:rPr>
          <w:rFonts w:ascii="Calibri" w:eastAsia="Times New Roman" w:hAnsi="Calibri" w:cs="Calibri"/>
          <w:bCs/>
          <w:lang w:eastAsia="de-DE"/>
        </w:rPr>
        <w:t>im Fach Sport laut Lehrplan</w:t>
      </w:r>
      <w:r>
        <w:rPr>
          <w:rFonts w:ascii="Calibri" w:eastAsia="Times New Roman" w:hAnsi="Calibri" w:cs="Calibri"/>
          <w:bCs/>
          <w:lang w:eastAsia="de-DE"/>
        </w:rPr>
        <w:t xml:space="preserve"> in den Blick genommen</w:t>
      </w:r>
      <w:r w:rsidR="00EF085C" w:rsidRPr="00EF085C">
        <w:rPr>
          <w:rFonts w:ascii="Calibri" w:eastAsia="Times New Roman" w:hAnsi="Calibri" w:cs="Calibri"/>
          <w:bCs/>
          <w:lang w:eastAsia="de-DE"/>
        </w:rPr>
        <w:t>:</w:t>
      </w:r>
    </w:p>
    <w:p w14:paraId="2EED432E" w14:textId="5B044124" w:rsidR="00EF085C" w:rsidRPr="00DC0FFD" w:rsidRDefault="00EF085C" w:rsidP="00B97D3A">
      <w:pPr>
        <w:pStyle w:val="Listenabsatz"/>
        <w:numPr>
          <w:ilvl w:val="1"/>
          <w:numId w:val="41"/>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Den Körper wahrnehmen und Bewegungsfähigkeiten ausprägen</w:t>
      </w:r>
    </w:p>
    <w:p w14:paraId="5F36FAE0" w14:textId="04A11FCA" w:rsidR="00EF085C" w:rsidRPr="00DC0FFD" w:rsidRDefault="00EF085C" w:rsidP="00B97D3A">
      <w:pPr>
        <w:pStyle w:val="Listenabsatz"/>
        <w:numPr>
          <w:ilvl w:val="1"/>
          <w:numId w:val="41"/>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Das Spielen entdecken und Spielräume nutzen</w:t>
      </w:r>
    </w:p>
    <w:p w14:paraId="5B4341EF" w14:textId="1D765B54" w:rsidR="00EF085C" w:rsidRPr="00DC0FFD" w:rsidRDefault="00EF085C" w:rsidP="00B97D3A">
      <w:pPr>
        <w:pStyle w:val="Listenabsatz"/>
        <w:numPr>
          <w:ilvl w:val="1"/>
          <w:numId w:val="41"/>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Laufen, Springen, Werfen – Leichtathletik</w:t>
      </w:r>
    </w:p>
    <w:p w14:paraId="3E455081" w14:textId="6215932E" w:rsidR="00EF085C" w:rsidRPr="00DC0FFD" w:rsidRDefault="00EF085C" w:rsidP="00B97D3A">
      <w:pPr>
        <w:pStyle w:val="Listenabsatz"/>
        <w:numPr>
          <w:ilvl w:val="1"/>
          <w:numId w:val="41"/>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Bewegen im Wasser – Schwimmen</w:t>
      </w:r>
    </w:p>
    <w:p w14:paraId="042E472C" w14:textId="7A73C299" w:rsidR="00EF085C" w:rsidRPr="00DC0FFD" w:rsidRDefault="00EF085C" w:rsidP="00B97D3A">
      <w:pPr>
        <w:pStyle w:val="Listenabsatz"/>
        <w:numPr>
          <w:ilvl w:val="1"/>
          <w:numId w:val="41"/>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Bewegen an Geräten – Turnen</w:t>
      </w:r>
    </w:p>
    <w:p w14:paraId="7E6D2272" w14:textId="5F1B0FEF" w:rsidR="00EF085C" w:rsidRPr="00DC0FFD" w:rsidRDefault="00EF085C" w:rsidP="00B97D3A">
      <w:pPr>
        <w:pStyle w:val="Listenabsatz"/>
        <w:numPr>
          <w:ilvl w:val="1"/>
          <w:numId w:val="41"/>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Gestalten, Tanzen, Darstellen – Gymnastik/Tanz, Bewegungskünste</w:t>
      </w:r>
    </w:p>
    <w:p w14:paraId="3BCF69D9" w14:textId="4A1D8FA8" w:rsidR="00EF085C" w:rsidRPr="00DC0FFD" w:rsidRDefault="00EF085C" w:rsidP="00B97D3A">
      <w:pPr>
        <w:pStyle w:val="Listenabsatz"/>
        <w:numPr>
          <w:ilvl w:val="1"/>
          <w:numId w:val="41"/>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Spielen in und mit Regelstrukturen – Sportspiele</w:t>
      </w:r>
    </w:p>
    <w:p w14:paraId="1F1C7C2E" w14:textId="1001125D" w:rsidR="00EF085C" w:rsidRPr="00DC0FFD" w:rsidRDefault="00EF085C" w:rsidP="00B97D3A">
      <w:pPr>
        <w:pStyle w:val="Listenabsatz"/>
        <w:numPr>
          <w:ilvl w:val="1"/>
          <w:numId w:val="41"/>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Gleiten, Fahren, Rollen – Rollsport/Bootssport/Wintersport</w:t>
      </w:r>
    </w:p>
    <w:p w14:paraId="43B4A3C3" w14:textId="77777777" w:rsidR="00DC0FFD" w:rsidRDefault="00EF085C" w:rsidP="00B97D3A">
      <w:pPr>
        <w:pStyle w:val="Listenabsatz"/>
        <w:numPr>
          <w:ilvl w:val="1"/>
          <w:numId w:val="41"/>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Ringen und Kämpfen – Zweikampfsport</w:t>
      </w:r>
    </w:p>
    <w:p w14:paraId="20FB0BE8" w14:textId="77777777" w:rsidR="00DC0FFD" w:rsidRDefault="00DC0FFD" w:rsidP="00DC0FFD">
      <w:pPr>
        <w:spacing w:after="0" w:line="240" w:lineRule="auto"/>
        <w:jc w:val="both"/>
        <w:rPr>
          <w:rFonts w:ascii="Calibri" w:eastAsia="Times New Roman" w:hAnsi="Calibri" w:cs="Calibri"/>
          <w:bCs/>
          <w:lang w:eastAsia="de-DE"/>
        </w:rPr>
      </w:pPr>
    </w:p>
    <w:p w14:paraId="5441E138" w14:textId="45D8B16D" w:rsidR="00EF085C" w:rsidRPr="00EF085C" w:rsidRDefault="00A102C6" w:rsidP="00EF085C">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In den inhaltlichen Bereichen spielen folgende sportmotorischen Lern- und Leistungsprozesse eine große Rolle:</w:t>
      </w:r>
    </w:p>
    <w:p w14:paraId="44D89499" w14:textId="469A625F" w:rsidR="00EF085C" w:rsidRPr="00DC0FFD" w:rsidRDefault="00EF085C" w:rsidP="00B97D3A">
      <w:pPr>
        <w:pStyle w:val="Listenabsatz"/>
        <w:numPr>
          <w:ilvl w:val="0"/>
          <w:numId w:val="42"/>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Ausdauer und Kondition</w:t>
      </w:r>
    </w:p>
    <w:p w14:paraId="43C98248" w14:textId="4C9101C1" w:rsidR="00EF085C" w:rsidRPr="00DC0FFD" w:rsidRDefault="00EF085C" w:rsidP="00B97D3A">
      <w:pPr>
        <w:pStyle w:val="Listenabsatz"/>
        <w:numPr>
          <w:ilvl w:val="0"/>
          <w:numId w:val="42"/>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Allgemeine Beweglichkeit und Geschicklichkeit</w:t>
      </w:r>
    </w:p>
    <w:p w14:paraId="2497CFB0" w14:textId="0A1189E9" w:rsidR="00EF085C" w:rsidRPr="00DC0FFD" w:rsidRDefault="00EF085C" w:rsidP="00B97D3A">
      <w:pPr>
        <w:pStyle w:val="Listenabsatz"/>
        <w:numPr>
          <w:ilvl w:val="0"/>
          <w:numId w:val="42"/>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Spielfähigkeit</w:t>
      </w:r>
    </w:p>
    <w:p w14:paraId="6F074A02" w14:textId="109BDA8A" w:rsidR="00EF085C" w:rsidRPr="00DC0FFD" w:rsidRDefault="00EF085C" w:rsidP="00B97D3A">
      <w:pPr>
        <w:pStyle w:val="Listenabsatz"/>
        <w:numPr>
          <w:ilvl w:val="0"/>
          <w:numId w:val="42"/>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Koordination, Vielseitigkeit</w:t>
      </w:r>
    </w:p>
    <w:p w14:paraId="05AF1BFA" w14:textId="5F274823" w:rsidR="00EF085C" w:rsidRPr="00DC0FFD" w:rsidRDefault="00EF085C" w:rsidP="00B97D3A">
      <w:pPr>
        <w:pStyle w:val="Listenabsatz"/>
        <w:numPr>
          <w:ilvl w:val="0"/>
          <w:numId w:val="42"/>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Kreativität</w:t>
      </w:r>
    </w:p>
    <w:p w14:paraId="29D0F301" w14:textId="1CA8493C" w:rsidR="00EF085C" w:rsidRPr="00DC0FFD" w:rsidRDefault="00EF085C" w:rsidP="00B97D3A">
      <w:pPr>
        <w:pStyle w:val="Listenabsatz"/>
        <w:numPr>
          <w:ilvl w:val="0"/>
          <w:numId w:val="42"/>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Messbare Leistungen</w:t>
      </w:r>
    </w:p>
    <w:p w14:paraId="00805C0A" w14:textId="77777777" w:rsidR="00A102C6" w:rsidRDefault="00A102C6" w:rsidP="00EF085C">
      <w:pPr>
        <w:spacing w:after="0" w:line="240" w:lineRule="auto"/>
        <w:jc w:val="both"/>
        <w:rPr>
          <w:rFonts w:ascii="Calibri" w:eastAsia="Times New Roman" w:hAnsi="Calibri" w:cs="Calibri"/>
          <w:bCs/>
          <w:lang w:eastAsia="de-DE"/>
        </w:rPr>
      </w:pPr>
    </w:p>
    <w:p w14:paraId="5E9F290D" w14:textId="2A31C08B" w:rsidR="00EF085C" w:rsidRDefault="00A102C6" w:rsidP="00EF085C">
      <w:pPr>
        <w:spacing w:after="0" w:line="240" w:lineRule="auto"/>
        <w:jc w:val="both"/>
        <w:rPr>
          <w:rFonts w:ascii="Calibri" w:eastAsia="Times New Roman" w:hAnsi="Calibri" w:cs="Calibri"/>
          <w:bCs/>
          <w:lang w:eastAsia="de-DE"/>
        </w:rPr>
      </w:pPr>
      <w:r w:rsidRPr="00EF085C">
        <w:rPr>
          <w:rFonts w:ascii="Calibri" w:eastAsia="Times New Roman" w:hAnsi="Calibri" w:cs="Calibri"/>
          <w:bCs/>
          <w:lang w:eastAsia="de-DE"/>
        </w:rPr>
        <w:t xml:space="preserve">Die </w:t>
      </w:r>
      <w:r>
        <w:rPr>
          <w:rFonts w:ascii="Calibri" w:eastAsia="Times New Roman" w:hAnsi="Calibri" w:cs="Calibri"/>
          <w:bCs/>
          <w:lang w:eastAsia="de-DE"/>
        </w:rPr>
        <w:t>Leistungsbewertung im Fach Sport</w:t>
      </w:r>
      <w:r w:rsidRPr="00EF085C">
        <w:rPr>
          <w:rFonts w:ascii="Calibri" w:eastAsia="Times New Roman" w:hAnsi="Calibri" w:cs="Calibri"/>
          <w:bCs/>
          <w:lang w:eastAsia="de-DE"/>
        </w:rPr>
        <w:t xml:space="preserve"> unterscheidet sich </w:t>
      </w:r>
      <w:r>
        <w:rPr>
          <w:rFonts w:ascii="Calibri" w:eastAsia="Times New Roman" w:hAnsi="Calibri" w:cs="Calibri"/>
          <w:bCs/>
          <w:lang w:eastAsia="de-DE"/>
        </w:rPr>
        <w:t xml:space="preserve">jedoch </w:t>
      </w:r>
      <w:r w:rsidRPr="00EF085C">
        <w:rPr>
          <w:rFonts w:ascii="Calibri" w:eastAsia="Times New Roman" w:hAnsi="Calibri" w:cs="Calibri"/>
          <w:bCs/>
          <w:lang w:eastAsia="de-DE"/>
        </w:rPr>
        <w:t>insofern von anderen Fächern, als dass der soziale</w:t>
      </w:r>
      <w:r>
        <w:rPr>
          <w:rFonts w:ascii="Calibri" w:eastAsia="Times New Roman" w:hAnsi="Calibri" w:cs="Calibri"/>
          <w:bCs/>
          <w:lang w:eastAsia="de-DE"/>
        </w:rPr>
        <w:t xml:space="preserve"> </w:t>
      </w:r>
      <w:r w:rsidRPr="00EF085C">
        <w:rPr>
          <w:rFonts w:ascii="Calibri" w:eastAsia="Times New Roman" w:hAnsi="Calibri" w:cs="Calibri"/>
          <w:bCs/>
          <w:lang w:eastAsia="de-DE"/>
        </w:rPr>
        <w:t xml:space="preserve">und personale Aspekt mit </w:t>
      </w:r>
      <w:r>
        <w:rPr>
          <w:rFonts w:ascii="Calibri" w:eastAsia="Times New Roman" w:hAnsi="Calibri" w:cs="Calibri"/>
          <w:bCs/>
          <w:lang w:eastAsia="de-DE"/>
        </w:rPr>
        <w:t xml:space="preserve">in die Bewertung </w:t>
      </w:r>
      <w:r w:rsidRPr="00EF085C">
        <w:rPr>
          <w:rFonts w:ascii="Calibri" w:eastAsia="Times New Roman" w:hAnsi="Calibri" w:cs="Calibri"/>
          <w:bCs/>
          <w:lang w:eastAsia="de-DE"/>
        </w:rPr>
        <w:t>einfließ</w:t>
      </w:r>
      <w:r>
        <w:rPr>
          <w:rFonts w:ascii="Calibri" w:eastAsia="Times New Roman" w:hAnsi="Calibri" w:cs="Calibri"/>
          <w:bCs/>
          <w:lang w:eastAsia="de-DE"/>
        </w:rPr>
        <w:t>en</w:t>
      </w:r>
      <w:r w:rsidRPr="00EF085C">
        <w:rPr>
          <w:rFonts w:ascii="Calibri" w:eastAsia="Times New Roman" w:hAnsi="Calibri" w:cs="Calibri"/>
          <w:bCs/>
          <w:lang w:eastAsia="de-DE"/>
        </w:rPr>
        <w:t>.</w:t>
      </w:r>
      <w:r>
        <w:rPr>
          <w:rFonts w:ascii="Calibri" w:eastAsia="Times New Roman" w:hAnsi="Calibri" w:cs="Calibri"/>
          <w:bCs/>
          <w:lang w:eastAsia="de-DE"/>
        </w:rPr>
        <w:t xml:space="preserve"> Folgende Schwerpunkte spielen daher über die fachspezifischen Inhalte hinaus eine Rolle bei der</w:t>
      </w:r>
      <w:r w:rsidRPr="00DC0FFD">
        <w:rPr>
          <w:rFonts w:ascii="Calibri" w:eastAsia="Times New Roman" w:hAnsi="Calibri" w:cs="Calibri"/>
          <w:bCs/>
          <w:lang w:eastAsia="de-DE"/>
        </w:rPr>
        <w:t xml:space="preserve"> Leistungsbewertung</w:t>
      </w:r>
      <w:r>
        <w:rPr>
          <w:rFonts w:ascii="Calibri" w:eastAsia="Times New Roman" w:hAnsi="Calibri" w:cs="Calibri"/>
          <w:bCs/>
          <w:lang w:eastAsia="de-DE"/>
        </w:rPr>
        <w:t xml:space="preserve"> im Fach Sport:</w:t>
      </w:r>
    </w:p>
    <w:p w14:paraId="132EF4D3" w14:textId="77777777" w:rsidR="00A102C6" w:rsidRPr="00EF085C" w:rsidRDefault="00A102C6" w:rsidP="00EF085C">
      <w:pPr>
        <w:spacing w:after="0" w:line="240" w:lineRule="auto"/>
        <w:jc w:val="both"/>
        <w:rPr>
          <w:rFonts w:ascii="Calibri" w:eastAsia="Times New Roman" w:hAnsi="Calibri" w:cs="Calibri"/>
          <w:bCs/>
          <w:lang w:eastAsia="de-DE"/>
        </w:rPr>
      </w:pPr>
    </w:p>
    <w:p w14:paraId="1AF6BEC0" w14:textId="24C82507" w:rsidR="00EF085C" w:rsidRPr="00EF085C" w:rsidRDefault="00EF085C" w:rsidP="00EF085C">
      <w:pPr>
        <w:spacing w:after="0" w:line="240" w:lineRule="auto"/>
        <w:jc w:val="both"/>
        <w:rPr>
          <w:rFonts w:ascii="Calibri" w:eastAsia="Times New Roman" w:hAnsi="Calibri" w:cs="Calibri"/>
          <w:bCs/>
          <w:lang w:eastAsia="de-DE"/>
        </w:rPr>
      </w:pPr>
      <w:bookmarkStart w:id="25" w:name="_Hlk164097680"/>
      <w:r w:rsidRPr="00EF085C">
        <w:rPr>
          <w:rFonts w:ascii="Calibri" w:eastAsia="Times New Roman" w:hAnsi="Calibri" w:cs="Calibri"/>
          <w:bCs/>
          <w:lang w:eastAsia="de-DE"/>
        </w:rPr>
        <w:t>Soziales Verhalten</w:t>
      </w:r>
      <w:r w:rsidR="00A102C6">
        <w:rPr>
          <w:rFonts w:ascii="Calibri" w:eastAsia="Times New Roman" w:hAnsi="Calibri" w:cs="Calibri"/>
          <w:bCs/>
          <w:lang w:eastAsia="de-DE"/>
        </w:rPr>
        <w:t>:</w:t>
      </w:r>
    </w:p>
    <w:bookmarkEnd w:id="25"/>
    <w:p w14:paraId="07009C3A" w14:textId="0C3DD752" w:rsidR="00EF085C" w:rsidRPr="00DC0FFD" w:rsidRDefault="00EF085C" w:rsidP="00B97D3A">
      <w:pPr>
        <w:pStyle w:val="Listenabsatz"/>
        <w:numPr>
          <w:ilvl w:val="0"/>
          <w:numId w:val="43"/>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Kooperationsbereitschaft</w:t>
      </w:r>
    </w:p>
    <w:p w14:paraId="3D7613B2" w14:textId="59AC1ABD" w:rsidR="00EF085C" w:rsidRPr="00DC0FFD" w:rsidRDefault="00EF085C" w:rsidP="00B97D3A">
      <w:pPr>
        <w:pStyle w:val="Listenabsatz"/>
        <w:numPr>
          <w:ilvl w:val="0"/>
          <w:numId w:val="43"/>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Hilfsbereitschaft</w:t>
      </w:r>
    </w:p>
    <w:p w14:paraId="75DE5719" w14:textId="40E9E840" w:rsidR="00EF085C" w:rsidRPr="00DC0FFD" w:rsidRDefault="00EF085C" w:rsidP="00B97D3A">
      <w:pPr>
        <w:pStyle w:val="Listenabsatz"/>
        <w:numPr>
          <w:ilvl w:val="0"/>
          <w:numId w:val="43"/>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Fairness</w:t>
      </w:r>
    </w:p>
    <w:p w14:paraId="6DC04633" w14:textId="402DA692" w:rsidR="00EF085C" w:rsidRPr="00DC0FFD" w:rsidRDefault="00EF085C" w:rsidP="00B97D3A">
      <w:pPr>
        <w:pStyle w:val="Listenabsatz"/>
        <w:numPr>
          <w:ilvl w:val="0"/>
          <w:numId w:val="43"/>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Rücksichtnahme</w:t>
      </w:r>
    </w:p>
    <w:p w14:paraId="045216EE" w14:textId="07BA146B" w:rsidR="00EF085C" w:rsidRPr="00DC0FFD" w:rsidRDefault="00EF085C" w:rsidP="00B97D3A">
      <w:pPr>
        <w:pStyle w:val="Listenabsatz"/>
        <w:numPr>
          <w:ilvl w:val="0"/>
          <w:numId w:val="43"/>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Fähigkeit zur Konfliktbewältigung</w:t>
      </w:r>
    </w:p>
    <w:p w14:paraId="5C465A70" w14:textId="0349FCA5" w:rsidR="00EF085C" w:rsidRDefault="00EF085C" w:rsidP="00B97D3A">
      <w:pPr>
        <w:pStyle w:val="Listenabsatz"/>
        <w:numPr>
          <w:ilvl w:val="0"/>
          <w:numId w:val="43"/>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Toleranz</w:t>
      </w:r>
    </w:p>
    <w:p w14:paraId="5E21FE76" w14:textId="77777777" w:rsidR="00A102C6" w:rsidRDefault="00A102C6" w:rsidP="00EF085C">
      <w:pPr>
        <w:spacing w:after="0" w:line="240" w:lineRule="auto"/>
        <w:jc w:val="both"/>
        <w:rPr>
          <w:rFonts w:ascii="Calibri" w:eastAsia="Times New Roman" w:hAnsi="Calibri" w:cs="Calibri"/>
          <w:bCs/>
          <w:lang w:eastAsia="de-DE"/>
        </w:rPr>
      </w:pPr>
    </w:p>
    <w:p w14:paraId="6582A67F" w14:textId="2D414B18" w:rsidR="00EF085C" w:rsidRPr="00EF085C" w:rsidRDefault="00EF085C" w:rsidP="00EF085C">
      <w:pPr>
        <w:spacing w:after="0" w:line="240" w:lineRule="auto"/>
        <w:jc w:val="both"/>
        <w:rPr>
          <w:rFonts w:ascii="Calibri" w:eastAsia="Times New Roman" w:hAnsi="Calibri" w:cs="Calibri"/>
          <w:bCs/>
          <w:lang w:eastAsia="de-DE"/>
        </w:rPr>
      </w:pPr>
      <w:r w:rsidRPr="00EF085C">
        <w:rPr>
          <w:rFonts w:ascii="Calibri" w:eastAsia="Times New Roman" w:hAnsi="Calibri" w:cs="Calibri"/>
          <w:bCs/>
          <w:lang w:eastAsia="de-DE"/>
        </w:rPr>
        <w:t>Personale Aspekte</w:t>
      </w:r>
      <w:r w:rsidR="00A102C6">
        <w:rPr>
          <w:rFonts w:ascii="Calibri" w:eastAsia="Times New Roman" w:hAnsi="Calibri" w:cs="Calibri"/>
          <w:bCs/>
          <w:lang w:eastAsia="de-DE"/>
        </w:rPr>
        <w:t>:</w:t>
      </w:r>
    </w:p>
    <w:p w14:paraId="603A433B" w14:textId="27A28D9D" w:rsidR="00EF085C" w:rsidRPr="00DC0FFD" w:rsidRDefault="00EF085C" w:rsidP="00B97D3A">
      <w:pPr>
        <w:pStyle w:val="Listenabsatz"/>
        <w:numPr>
          <w:ilvl w:val="1"/>
          <w:numId w:val="44"/>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Lernbereitschaft</w:t>
      </w:r>
    </w:p>
    <w:p w14:paraId="36321A42" w14:textId="785713F5" w:rsidR="00EF085C" w:rsidRPr="00DC0FFD" w:rsidRDefault="00EF085C" w:rsidP="00B97D3A">
      <w:pPr>
        <w:pStyle w:val="Listenabsatz"/>
        <w:numPr>
          <w:ilvl w:val="1"/>
          <w:numId w:val="44"/>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Anstrengungsbereitschaft</w:t>
      </w:r>
    </w:p>
    <w:p w14:paraId="3B261810" w14:textId="45B656A4" w:rsidR="00EF085C" w:rsidRPr="00DC0FFD" w:rsidRDefault="00EF085C" w:rsidP="00B97D3A">
      <w:pPr>
        <w:pStyle w:val="Listenabsatz"/>
        <w:numPr>
          <w:ilvl w:val="1"/>
          <w:numId w:val="44"/>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Selbsteinschätzung</w:t>
      </w:r>
    </w:p>
    <w:p w14:paraId="3F75FF98" w14:textId="741EDC5A" w:rsidR="00EF085C" w:rsidRPr="00DC0FFD" w:rsidRDefault="00EF085C" w:rsidP="00B97D3A">
      <w:pPr>
        <w:pStyle w:val="Listenabsatz"/>
        <w:numPr>
          <w:ilvl w:val="1"/>
          <w:numId w:val="44"/>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Selbstständigkeit</w:t>
      </w:r>
    </w:p>
    <w:p w14:paraId="2CDB45A2" w14:textId="379E7E00" w:rsidR="00EF085C" w:rsidRDefault="00EF085C" w:rsidP="00B97D3A">
      <w:pPr>
        <w:pStyle w:val="Listenabsatz"/>
        <w:numPr>
          <w:ilvl w:val="1"/>
          <w:numId w:val="44"/>
        </w:numPr>
        <w:spacing w:after="0" w:line="240" w:lineRule="auto"/>
        <w:jc w:val="both"/>
        <w:rPr>
          <w:rFonts w:ascii="Calibri" w:eastAsia="Times New Roman" w:hAnsi="Calibri" w:cs="Calibri"/>
          <w:bCs/>
          <w:lang w:eastAsia="de-DE"/>
        </w:rPr>
      </w:pPr>
      <w:r w:rsidRPr="00DC0FFD">
        <w:rPr>
          <w:rFonts w:ascii="Calibri" w:eastAsia="Times New Roman" w:hAnsi="Calibri" w:cs="Calibri"/>
          <w:bCs/>
          <w:lang w:eastAsia="de-DE"/>
        </w:rPr>
        <w:t>Zuverlässigkeit</w:t>
      </w:r>
    </w:p>
    <w:p w14:paraId="424A6138" w14:textId="77777777" w:rsidR="00A102C6" w:rsidRDefault="00A102C6" w:rsidP="00A102C6">
      <w:pPr>
        <w:spacing w:after="0" w:line="240" w:lineRule="auto"/>
        <w:jc w:val="both"/>
        <w:rPr>
          <w:rFonts w:ascii="Calibri" w:eastAsia="Times New Roman" w:hAnsi="Calibri" w:cs="Calibri"/>
          <w:bCs/>
          <w:lang w:eastAsia="de-DE"/>
        </w:rPr>
      </w:pPr>
    </w:p>
    <w:p w14:paraId="3700562D" w14:textId="77777777" w:rsidR="003A2D55" w:rsidRDefault="003A2D55">
      <w:pPr>
        <w:rPr>
          <w:rFonts w:ascii="Calibri" w:eastAsia="Times New Roman" w:hAnsi="Calibri" w:cs="Calibri"/>
          <w:bCs/>
          <w:lang w:eastAsia="de-DE"/>
        </w:rPr>
      </w:pPr>
      <w:r>
        <w:rPr>
          <w:rFonts w:ascii="Calibri" w:eastAsia="Times New Roman" w:hAnsi="Calibri" w:cs="Calibri"/>
          <w:bCs/>
          <w:lang w:eastAsia="de-DE"/>
        </w:rPr>
        <w:br w:type="page"/>
      </w:r>
    </w:p>
    <w:p w14:paraId="6A717D34" w14:textId="3245B367" w:rsidR="00A102C6" w:rsidRPr="00A102C6" w:rsidRDefault="00D2073E" w:rsidP="00A102C6">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lastRenderedPageBreak/>
        <w:t>Die drei genannten</w:t>
      </w:r>
      <w:r w:rsidR="00A102C6">
        <w:rPr>
          <w:rFonts w:ascii="Calibri" w:eastAsia="Times New Roman" w:hAnsi="Calibri" w:cs="Calibri"/>
          <w:bCs/>
          <w:lang w:eastAsia="de-DE"/>
        </w:rPr>
        <w:t xml:space="preserve"> Aspekte werden wie folgt bei der Benotung ab Klasse 3 berücksichtigt:</w:t>
      </w:r>
    </w:p>
    <w:p w14:paraId="730B2267" w14:textId="77777777" w:rsidR="00EF085C" w:rsidRPr="00EF085C" w:rsidRDefault="00EF085C" w:rsidP="00EF085C">
      <w:pPr>
        <w:spacing w:after="0" w:line="240" w:lineRule="auto"/>
        <w:jc w:val="both"/>
        <w:rPr>
          <w:rFonts w:ascii="Calibri" w:eastAsia="Times New Roman" w:hAnsi="Calibri" w:cs="Calibri"/>
          <w:bCs/>
          <w:lang w:eastAsia="de-DE"/>
        </w:rPr>
      </w:pPr>
    </w:p>
    <w:p w14:paraId="0D33BF5C" w14:textId="77777777" w:rsidR="00EF085C" w:rsidRPr="00EF085C" w:rsidRDefault="00EF085C" w:rsidP="00EF085C">
      <w:pPr>
        <w:spacing w:after="0" w:line="240" w:lineRule="auto"/>
        <w:jc w:val="both"/>
        <w:rPr>
          <w:rFonts w:ascii="Calibri" w:eastAsia="Times New Roman" w:hAnsi="Calibri" w:cs="Calibri"/>
          <w:bCs/>
          <w:lang w:eastAsia="de-DE"/>
        </w:rPr>
      </w:pPr>
      <w:r w:rsidRPr="00EF085C">
        <w:rPr>
          <w:rFonts w:ascii="Calibri" w:eastAsia="Times New Roman" w:hAnsi="Calibri" w:cs="Calibri"/>
          <w:bCs/>
          <w:noProof/>
          <w:lang w:eastAsia="de-DE"/>
        </w:rPr>
        <w:drawing>
          <wp:inline distT="0" distB="0" distL="0" distR="0" wp14:anchorId="655E9D96" wp14:editId="07967651">
            <wp:extent cx="5664200" cy="2813050"/>
            <wp:effectExtent l="0" t="0" r="12700" b="6350"/>
            <wp:docPr id="281205846" name="Diagramm 2812058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40DC4E" w14:textId="77777777" w:rsidR="00EF085C" w:rsidRDefault="00EF085C" w:rsidP="00EF085C">
      <w:pPr>
        <w:spacing w:after="0" w:line="240" w:lineRule="auto"/>
        <w:jc w:val="both"/>
        <w:rPr>
          <w:rFonts w:ascii="Calibri" w:eastAsia="Times New Roman" w:hAnsi="Calibri" w:cs="Calibri"/>
          <w:bCs/>
          <w:lang w:eastAsia="de-DE"/>
        </w:rPr>
      </w:pPr>
    </w:p>
    <w:p w14:paraId="300DBA7B" w14:textId="23952F35" w:rsidR="00DC0FFD" w:rsidRPr="00EF085C" w:rsidRDefault="00DC0FFD" w:rsidP="00DC0FFD">
      <w:pPr>
        <w:spacing w:after="0" w:line="240" w:lineRule="auto"/>
        <w:jc w:val="both"/>
        <w:rPr>
          <w:rFonts w:ascii="Calibri" w:eastAsia="Times New Roman" w:hAnsi="Calibri" w:cs="Calibri"/>
          <w:bCs/>
          <w:lang w:eastAsia="de-DE"/>
        </w:rPr>
      </w:pPr>
      <w:r w:rsidRPr="00EF085C">
        <w:rPr>
          <w:rFonts w:ascii="Calibri" w:eastAsia="Times New Roman" w:hAnsi="Calibri" w:cs="Calibri"/>
          <w:bCs/>
          <w:lang w:eastAsia="de-DE"/>
        </w:rPr>
        <w:t xml:space="preserve">Die </w:t>
      </w:r>
      <w:r w:rsidR="00D2073E">
        <w:rPr>
          <w:rFonts w:ascii="Calibri" w:eastAsia="Times New Roman" w:hAnsi="Calibri" w:cs="Calibri"/>
          <w:bCs/>
          <w:lang w:eastAsia="de-DE"/>
        </w:rPr>
        <w:t xml:space="preserve">sportspezifischen </w:t>
      </w:r>
      <w:r>
        <w:rPr>
          <w:rFonts w:ascii="Calibri" w:eastAsia="Times New Roman" w:hAnsi="Calibri" w:cs="Calibri"/>
          <w:bCs/>
          <w:lang w:eastAsia="de-DE"/>
        </w:rPr>
        <w:t>Leistung</w:t>
      </w:r>
      <w:r w:rsidR="00D2073E">
        <w:rPr>
          <w:rFonts w:ascii="Calibri" w:eastAsia="Times New Roman" w:hAnsi="Calibri" w:cs="Calibri"/>
          <w:bCs/>
          <w:lang w:eastAsia="de-DE"/>
        </w:rPr>
        <w:t>en werden</w:t>
      </w:r>
      <w:r w:rsidR="00A102C6">
        <w:rPr>
          <w:rFonts w:ascii="Calibri" w:eastAsia="Times New Roman" w:hAnsi="Calibri" w:cs="Calibri"/>
          <w:bCs/>
          <w:lang w:eastAsia="de-DE"/>
        </w:rPr>
        <w:t xml:space="preserve"> ebenso wie die </w:t>
      </w:r>
      <w:r w:rsidRPr="00EF085C">
        <w:rPr>
          <w:rFonts w:ascii="Calibri" w:eastAsia="Times New Roman" w:hAnsi="Calibri" w:cs="Calibri"/>
          <w:bCs/>
          <w:lang w:eastAsia="de-DE"/>
        </w:rPr>
        <w:t>sozialen und personalen Kompetenzen</w:t>
      </w:r>
      <w:r w:rsidR="00A102C6">
        <w:rPr>
          <w:rFonts w:ascii="Calibri" w:eastAsia="Times New Roman" w:hAnsi="Calibri" w:cs="Calibri"/>
          <w:bCs/>
          <w:lang w:eastAsia="de-DE"/>
        </w:rPr>
        <w:t xml:space="preserve"> v</w:t>
      </w:r>
      <w:r w:rsidRPr="00EF085C">
        <w:rPr>
          <w:rFonts w:ascii="Calibri" w:eastAsia="Times New Roman" w:hAnsi="Calibri" w:cs="Calibri"/>
          <w:bCs/>
          <w:lang w:eastAsia="de-DE"/>
        </w:rPr>
        <w:t>on den Lehrer*innen in individuellen Beobachtungsbögen festgehalten</w:t>
      </w:r>
      <w:r w:rsidR="00D2073E">
        <w:rPr>
          <w:rFonts w:ascii="Calibri" w:eastAsia="Times New Roman" w:hAnsi="Calibri" w:cs="Calibri"/>
          <w:bCs/>
          <w:lang w:eastAsia="de-DE"/>
        </w:rPr>
        <w:t xml:space="preserve"> und bei der Benotung berücksichtigt</w:t>
      </w:r>
      <w:r w:rsidRPr="00EF085C">
        <w:rPr>
          <w:rFonts w:ascii="Calibri" w:eastAsia="Times New Roman" w:hAnsi="Calibri" w:cs="Calibri"/>
          <w:bCs/>
          <w:lang w:eastAsia="de-DE"/>
        </w:rPr>
        <w:t>.</w:t>
      </w:r>
      <w:r w:rsidR="00D2073E">
        <w:rPr>
          <w:rFonts w:ascii="Calibri" w:eastAsia="Times New Roman" w:hAnsi="Calibri" w:cs="Calibri"/>
          <w:bCs/>
          <w:lang w:eastAsia="de-DE"/>
        </w:rPr>
        <w:t xml:space="preserve"> Am Ende von Klasse 1 und 2 und in beiden Halbjahren von Klasse 3 erhalten die Kinder auf den Ankreuzzeugnissen Rückmeldungen zu verschiedenen Kompetenzen (siehe Punkt 4.6) und ab Klasse 3 zusätzlich Noten. </w:t>
      </w:r>
      <w:r w:rsidRPr="00EF085C">
        <w:rPr>
          <w:rFonts w:ascii="Calibri" w:eastAsia="Times New Roman" w:hAnsi="Calibri" w:cs="Calibri"/>
          <w:bCs/>
          <w:lang w:eastAsia="de-DE"/>
        </w:rPr>
        <w:t xml:space="preserve">Die Zeugnisnote ab Klasse 3 setzt sich </w:t>
      </w:r>
      <w:r w:rsidR="00D2073E">
        <w:rPr>
          <w:rFonts w:ascii="Calibri" w:eastAsia="Times New Roman" w:hAnsi="Calibri" w:cs="Calibri"/>
          <w:bCs/>
          <w:lang w:eastAsia="de-DE"/>
        </w:rPr>
        <w:t xml:space="preserve">dabei </w:t>
      </w:r>
      <w:r w:rsidRPr="00EF085C">
        <w:rPr>
          <w:rFonts w:ascii="Calibri" w:eastAsia="Times New Roman" w:hAnsi="Calibri" w:cs="Calibri"/>
          <w:bCs/>
          <w:lang w:eastAsia="de-DE"/>
        </w:rPr>
        <w:t>in den Halbjahren, in denen zusätzlich Schwimmunterricht im Hallenbad Buer erteilt wird, zu zwei Dritteln aus der Schwimmnote und zu einem Drittel aus der Sportnote zusammen.</w:t>
      </w:r>
      <w:r w:rsidR="00A102C6">
        <w:rPr>
          <w:rFonts w:ascii="Calibri" w:eastAsia="Times New Roman" w:hAnsi="Calibri" w:cs="Calibri"/>
          <w:bCs/>
          <w:lang w:eastAsia="de-DE"/>
        </w:rPr>
        <w:t xml:space="preserve"> In den anderen beiden Halbjahren werden die Leistungen im Sport- bzw. Schwimmunterricht zu gleichen Teilen berücksichtigt.</w:t>
      </w:r>
    </w:p>
    <w:p w14:paraId="19B7C625" w14:textId="29FD31D0" w:rsidR="00DC0FFD" w:rsidRPr="00EF085C" w:rsidRDefault="00DC0FFD" w:rsidP="00DC0FFD">
      <w:pPr>
        <w:spacing w:after="0" w:line="240" w:lineRule="auto"/>
        <w:jc w:val="both"/>
        <w:rPr>
          <w:rFonts w:ascii="Calibri" w:eastAsia="Times New Roman" w:hAnsi="Calibri" w:cs="Calibri"/>
          <w:bCs/>
          <w:lang w:eastAsia="de-DE"/>
        </w:rPr>
      </w:pPr>
      <w:r w:rsidRPr="00EF085C">
        <w:rPr>
          <w:rFonts w:ascii="Calibri" w:eastAsia="Times New Roman" w:hAnsi="Calibri" w:cs="Calibri"/>
          <w:bCs/>
          <w:lang w:eastAsia="de-DE"/>
        </w:rPr>
        <w:t xml:space="preserve">Das Erreichen bestimmter Niveaustufen des Schwimmen-Könnens wird </w:t>
      </w:r>
      <w:r w:rsidR="00D2073E">
        <w:rPr>
          <w:rFonts w:ascii="Calibri" w:eastAsia="Times New Roman" w:hAnsi="Calibri" w:cs="Calibri"/>
          <w:bCs/>
          <w:lang w:eastAsia="de-DE"/>
        </w:rPr>
        <w:t xml:space="preserve">zusätzlich </w:t>
      </w:r>
      <w:r w:rsidRPr="00EF085C">
        <w:rPr>
          <w:rFonts w:ascii="Calibri" w:eastAsia="Times New Roman" w:hAnsi="Calibri" w:cs="Calibri"/>
          <w:bCs/>
          <w:lang w:eastAsia="de-DE"/>
        </w:rPr>
        <w:t xml:space="preserve">am Ende der Klasse 4 </w:t>
      </w:r>
      <w:r w:rsidR="00D2073E">
        <w:rPr>
          <w:rFonts w:ascii="Calibri" w:eastAsia="Times New Roman" w:hAnsi="Calibri" w:cs="Calibri"/>
          <w:bCs/>
          <w:lang w:eastAsia="de-DE"/>
        </w:rPr>
        <w:t xml:space="preserve">im Zeugnis </w:t>
      </w:r>
      <w:r w:rsidRPr="00EF085C">
        <w:rPr>
          <w:rFonts w:ascii="Calibri" w:eastAsia="Times New Roman" w:hAnsi="Calibri" w:cs="Calibri"/>
          <w:bCs/>
          <w:lang w:eastAsia="de-DE"/>
        </w:rPr>
        <w:t>ausgewiesen.</w:t>
      </w:r>
    </w:p>
    <w:p w14:paraId="5CBA44B8" w14:textId="77777777" w:rsidR="00DC0FFD" w:rsidRDefault="00DC0FFD" w:rsidP="00EF085C">
      <w:pPr>
        <w:spacing w:after="0" w:line="240" w:lineRule="auto"/>
        <w:jc w:val="both"/>
        <w:rPr>
          <w:rFonts w:ascii="Calibri" w:eastAsia="Times New Roman" w:hAnsi="Calibri" w:cs="Calibri"/>
          <w:bCs/>
          <w:lang w:eastAsia="de-DE"/>
        </w:rPr>
      </w:pPr>
    </w:p>
    <w:p w14:paraId="0B06BACF" w14:textId="77777777" w:rsidR="00EF085C" w:rsidRPr="00EF085C" w:rsidRDefault="00EF085C" w:rsidP="00EF085C">
      <w:pPr>
        <w:autoSpaceDE w:val="0"/>
        <w:autoSpaceDN w:val="0"/>
        <w:adjustRightInd w:val="0"/>
        <w:spacing w:after="0" w:line="240" w:lineRule="auto"/>
        <w:rPr>
          <w:rFonts w:ascii="CIDFont+F3" w:hAnsi="CIDFont+F3" w:cs="CIDFont+F3"/>
          <w:color w:val="0563C2"/>
          <w:kern w:val="0"/>
          <w:sz w:val="28"/>
          <w:szCs w:val="28"/>
        </w:rPr>
      </w:pPr>
    </w:p>
    <w:p w14:paraId="2D7E6801" w14:textId="205FDC80" w:rsidR="00DF5A77" w:rsidRPr="00AD2041" w:rsidRDefault="00AD2041" w:rsidP="008F2CF1">
      <w:pPr>
        <w:pStyle w:val="berschrift3"/>
      </w:pPr>
      <w:bookmarkStart w:id="26" w:name="_Toc167704536"/>
      <w:r>
        <w:t xml:space="preserve">3.5.6 </w:t>
      </w:r>
      <w:r w:rsidR="00DD5DF0" w:rsidRPr="00AD2041">
        <w:t>Englisch</w:t>
      </w:r>
      <w:bookmarkEnd w:id="26"/>
    </w:p>
    <w:p w14:paraId="4C7EDC94" w14:textId="22F6DB6F"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Das Fach Englisch ist in der Grundschule in NRW ab dem 3. Schuljahr Teil des Stundenplans und wird mit drei Stunden pro Woche erteilt. Die Grundlage für die Bereiche und Kompetenzerwartungen im Fach Englisch bilden die international anerkannten Kategorien und Referenzniveaus des gemeinsamen europäischen Referenzrahmens für Sprachen. Folgende Bereiche werden dabei berücksichtigt:</w:t>
      </w:r>
      <w:r w:rsidR="003A2D55">
        <w:rPr>
          <w:rStyle w:val="Funotenzeichen"/>
          <w:rFonts w:ascii="Calibri" w:eastAsia="Times New Roman" w:hAnsi="Calibri" w:cs="Calibri"/>
          <w:bCs/>
          <w:lang w:eastAsia="de-DE"/>
        </w:rPr>
        <w:footnoteReference w:id="13"/>
      </w:r>
    </w:p>
    <w:p w14:paraId="39E0F15C" w14:textId="77777777" w:rsidR="00C66A1D" w:rsidRDefault="00C66A1D" w:rsidP="00C66A1D">
      <w:pPr>
        <w:spacing w:after="0" w:line="240" w:lineRule="auto"/>
        <w:jc w:val="both"/>
        <w:rPr>
          <w:rFonts w:ascii="Calibri" w:eastAsia="Times New Roman" w:hAnsi="Calibri" w:cs="Calibri"/>
          <w:bCs/>
          <w:lang w:eastAsia="de-DE"/>
        </w:rPr>
      </w:pPr>
    </w:p>
    <w:p w14:paraId="059816DD" w14:textId="77777777" w:rsidR="00C66A1D" w:rsidRDefault="00C66A1D" w:rsidP="00B97D3A">
      <w:pPr>
        <w:pStyle w:val="Listenabsatz"/>
        <w:numPr>
          <w:ilvl w:val="0"/>
          <w:numId w:val="33"/>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Funktionale kommunikative Kompetenz: Hör-/Hörsehverstehen, Leseverstehen, Sprechen, Schreiben und Sprachmittlung</w:t>
      </w:r>
    </w:p>
    <w:p w14:paraId="36B1D7DB" w14:textId="77777777" w:rsidR="00C66A1D" w:rsidRDefault="00C66A1D" w:rsidP="00B97D3A">
      <w:pPr>
        <w:pStyle w:val="Listenabsatz"/>
        <w:numPr>
          <w:ilvl w:val="0"/>
          <w:numId w:val="33"/>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Verfügen über sprachliche Mittel: Erwerb von Wörter und Wendungen</w:t>
      </w:r>
    </w:p>
    <w:p w14:paraId="5FB2AF8B" w14:textId="77777777" w:rsidR="00C66A1D" w:rsidRDefault="00C66A1D" w:rsidP="00B97D3A">
      <w:pPr>
        <w:pStyle w:val="Listenabsatz"/>
        <w:numPr>
          <w:ilvl w:val="0"/>
          <w:numId w:val="33"/>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Interkulturelle kommunikative Kompetenz </w:t>
      </w:r>
    </w:p>
    <w:p w14:paraId="6505502B" w14:textId="77777777" w:rsidR="00C66A1D" w:rsidRDefault="00C66A1D" w:rsidP="00B97D3A">
      <w:pPr>
        <w:pStyle w:val="Listenabsatz"/>
        <w:numPr>
          <w:ilvl w:val="0"/>
          <w:numId w:val="33"/>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Text- und Medienkompetenz</w:t>
      </w:r>
    </w:p>
    <w:p w14:paraId="17E1784F" w14:textId="77777777" w:rsidR="00C66A1D" w:rsidRDefault="00C66A1D" w:rsidP="00B97D3A">
      <w:pPr>
        <w:pStyle w:val="Listenabsatz"/>
        <w:numPr>
          <w:ilvl w:val="0"/>
          <w:numId w:val="33"/>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Sprachlernkompetenz</w:t>
      </w:r>
    </w:p>
    <w:p w14:paraId="3FD13DC0" w14:textId="77777777" w:rsidR="00C66A1D" w:rsidRDefault="00C66A1D" w:rsidP="00B97D3A">
      <w:pPr>
        <w:pStyle w:val="Listenabsatz"/>
        <w:numPr>
          <w:ilvl w:val="0"/>
          <w:numId w:val="33"/>
        </w:numPr>
        <w:spacing w:after="0" w:line="240" w:lineRule="auto"/>
        <w:jc w:val="both"/>
        <w:rPr>
          <w:rFonts w:ascii="Calibri" w:eastAsia="Times New Roman" w:hAnsi="Calibri" w:cs="Calibri"/>
          <w:bCs/>
          <w:lang w:eastAsia="de-DE"/>
        </w:rPr>
      </w:pPr>
      <w:r w:rsidRPr="0064157F">
        <w:rPr>
          <w:rFonts w:ascii="Calibri" w:eastAsia="Times New Roman" w:hAnsi="Calibri" w:cs="Calibri"/>
          <w:bCs/>
          <w:lang w:eastAsia="de-DE"/>
        </w:rPr>
        <w:lastRenderedPageBreak/>
        <w:t>Sprachbewussthe</w:t>
      </w:r>
      <w:r>
        <w:rPr>
          <w:rFonts w:ascii="Calibri" w:eastAsia="Times New Roman" w:hAnsi="Calibri" w:cs="Calibri"/>
          <w:bCs/>
          <w:lang w:eastAsia="de-DE"/>
        </w:rPr>
        <w:t>it</w:t>
      </w:r>
    </w:p>
    <w:p w14:paraId="593ABA6D" w14:textId="77777777" w:rsidR="00C66A1D" w:rsidRPr="00B041F9" w:rsidRDefault="00C66A1D" w:rsidP="00C66A1D">
      <w:pPr>
        <w:spacing w:after="0" w:line="240" w:lineRule="auto"/>
        <w:jc w:val="both"/>
        <w:rPr>
          <w:rFonts w:ascii="Calibri" w:eastAsia="Times New Roman" w:hAnsi="Calibri" w:cs="Calibri"/>
          <w:bCs/>
          <w:lang w:eastAsia="de-DE"/>
        </w:rPr>
      </w:pPr>
    </w:p>
    <w:p w14:paraId="5E3C076D" w14:textId="5880E278"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Alle genannten Bereiche greifen </w:t>
      </w:r>
      <w:r w:rsidR="004C4B63">
        <w:rPr>
          <w:rFonts w:ascii="Calibri" w:eastAsia="Times New Roman" w:hAnsi="Calibri" w:cs="Calibri"/>
          <w:bCs/>
          <w:lang w:eastAsia="de-DE"/>
        </w:rPr>
        <w:t xml:space="preserve">vielfältig </w:t>
      </w:r>
      <w:r>
        <w:rPr>
          <w:rFonts w:ascii="Calibri" w:eastAsia="Times New Roman" w:hAnsi="Calibri" w:cs="Calibri"/>
          <w:bCs/>
          <w:lang w:eastAsia="de-DE"/>
        </w:rPr>
        <w:t>ineinander</w:t>
      </w:r>
      <w:r w:rsidR="004C4B63">
        <w:rPr>
          <w:rFonts w:ascii="Calibri" w:eastAsia="Times New Roman" w:hAnsi="Calibri" w:cs="Calibri"/>
          <w:bCs/>
          <w:lang w:eastAsia="de-DE"/>
        </w:rPr>
        <w:t xml:space="preserve"> und sind nicht getrennt voneinander zu betrachten, was auch Auswirkungen auf die Leistungsbewertung im Fach Englisch hat. Diese</w:t>
      </w:r>
      <w:r>
        <w:rPr>
          <w:rFonts w:ascii="Calibri" w:eastAsia="Times New Roman" w:hAnsi="Calibri" w:cs="Calibri"/>
          <w:bCs/>
          <w:lang w:eastAsia="de-DE"/>
        </w:rPr>
        <w:t xml:space="preserve"> teilt sich in „Schriftliche Arbeiten“ und „Sonstige Arbeiten“ auf.</w:t>
      </w:r>
    </w:p>
    <w:p w14:paraId="3FF5BB90" w14:textId="77777777" w:rsidR="00C66A1D" w:rsidRDefault="00C66A1D" w:rsidP="00C66A1D">
      <w:pPr>
        <w:spacing w:after="0" w:line="240" w:lineRule="auto"/>
        <w:jc w:val="both"/>
        <w:rPr>
          <w:rFonts w:ascii="Calibri" w:eastAsia="Times New Roman" w:hAnsi="Calibri" w:cs="Calibri"/>
          <w:bCs/>
          <w:lang w:eastAsia="de-DE"/>
        </w:rPr>
      </w:pPr>
    </w:p>
    <w:p w14:paraId="51294A6B"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Schriftliche Arbeiten erfolgen in der Regel nach zwei Themeneinheiten. In ihnen werden verschiedene Kompetenzen abgefragt. Der Schwerpunkt liegt auf Aufgaben zum Hör-, Hörseh- und Leseverständnis. Darüber hinaus schreiben die Kinder mit Hilfe von erarbeiteten Worten und Satzbausteinen eigene kurze Texte. Die Orthografie spielt dabei keine Rolle. Im Fach Englisch werden schriftliche Arbeiten nicht benotet, sondern die Kinder erhalten einen individuellen kompetenzorientierten Rückmeldebogen mit der Einschätzung ihrer erbrachten Leistungen.</w:t>
      </w:r>
    </w:p>
    <w:p w14:paraId="3818D32C" w14:textId="77777777" w:rsidR="00C66A1D" w:rsidRDefault="00C66A1D" w:rsidP="00C66A1D">
      <w:pPr>
        <w:spacing w:after="0" w:line="240" w:lineRule="auto"/>
        <w:jc w:val="both"/>
        <w:rPr>
          <w:rFonts w:ascii="Calibri" w:eastAsia="Times New Roman" w:hAnsi="Calibri" w:cs="Calibri"/>
          <w:bCs/>
          <w:lang w:eastAsia="de-DE"/>
        </w:rPr>
      </w:pPr>
    </w:p>
    <w:p w14:paraId="2B6A12D5"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Zu den „Sonstigen Leistungen im Unterricht“ gehören alle im Unterricht erbrachten mündlichen, schriftlichen und praktischen Leistungen. Dabei werden sowohl Quantität, als auch Qualität und Kontinuität der Beiträge berücksichtigt ebenso wie der individuelle Lernfortschritt. </w:t>
      </w:r>
    </w:p>
    <w:p w14:paraId="1F6132AC"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In folgenden Aufgabenarten können die Kinder ihre Lernfortschritte und Leistungen innerhalb der verschiedenen Kompetenzbereiche zeigen:</w:t>
      </w:r>
    </w:p>
    <w:p w14:paraId="6EE1BA49" w14:textId="77777777" w:rsidR="00C66A1D" w:rsidRDefault="00C66A1D" w:rsidP="00C66A1D">
      <w:pPr>
        <w:spacing w:after="0" w:line="240" w:lineRule="auto"/>
        <w:jc w:val="both"/>
        <w:rPr>
          <w:rFonts w:ascii="Calibri" w:eastAsia="Times New Roman" w:hAnsi="Calibri" w:cs="Calibri"/>
          <w:bCs/>
          <w:lang w:eastAsia="de-DE"/>
        </w:rPr>
      </w:pPr>
    </w:p>
    <w:p w14:paraId="64B47F7F"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Hör-/ Hörsehverstehen:</w:t>
      </w:r>
    </w:p>
    <w:p w14:paraId="7B8C2A70" w14:textId="77777777" w:rsidR="00C66A1D" w:rsidRDefault="00C66A1D" w:rsidP="00B97D3A">
      <w:pPr>
        <w:pStyle w:val="Listenabsatz"/>
        <w:numPr>
          <w:ilvl w:val="0"/>
          <w:numId w:val="34"/>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Teilnahme an Wortschatzspielen: Simon </w:t>
      </w:r>
      <w:proofErr w:type="spellStart"/>
      <w:r>
        <w:rPr>
          <w:rFonts w:ascii="Calibri" w:eastAsia="Times New Roman" w:hAnsi="Calibri" w:cs="Calibri"/>
          <w:bCs/>
          <w:lang w:eastAsia="de-DE"/>
        </w:rPr>
        <w:t>says</w:t>
      </w:r>
      <w:proofErr w:type="spellEnd"/>
      <w:r>
        <w:rPr>
          <w:rFonts w:ascii="Calibri" w:eastAsia="Times New Roman" w:hAnsi="Calibri" w:cs="Calibri"/>
          <w:bCs/>
          <w:lang w:eastAsia="de-DE"/>
        </w:rPr>
        <w:t xml:space="preserve">, Wörter klatschen, I </w:t>
      </w:r>
      <w:proofErr w:type="spellStart"/>
      <w:r>
        <w:rPr>
          <w:rFonts w:ascii="Calibri" w:eastAsia="Times New Roman" w:hAnsi="Calibri" w:cs="Calibri"/>
          <w:bCs/>
          <w:lang w:eastAsia="de-DE"/>
        </w:rPr>
        <w:t>spy</w:t>
      </w:r>
      <w:proofErr w:type="spellEnd"/>
      <w:r>
        <w:rPr>
          <w:rFonts w:ascii="Calibri" w:eastAsia="Times New Roman" w:hAnsi="Calibri" w:cs="Calibri"/>
          <w:bCs/>
          <w:lang w:eastAsia="de-DE"/>
        </w:rPr>
        <w:t xml:space="preserve"> </w:t>
      </w:r>
      <w:proofErr w:type="spellStart"/>
      <w:r>
        <w:rPr>
          <w:rFonts w:ascii="Calibri" w:eastAsia="Times New Roman" w:hAnsi="Calibri" w:cs="Calibri"/>
          <w:bCs/>
          <w:lang w:eastAsia="de-DE"/>
        </w:rPr>
        <w:t>with</w:t>
      </w:r>
      <w:proofErr w:type="spellEnd"/>
      <w:r>
        <w:rPr>
          <w:rFonts w:ascii="Calibri" w:eastAsia="Times New Roman" w:hAnsi="Calibri" w:cs="Calibri"/>
          <w:bCs/>
          <w:lang w:eastAsia="de-DE"/>
        </w:rPr>
        <w:t xml:space="preserve"> </w:t>
      </w:r>
      <w:proofErr w:type="spellStart"/>
      <w:r>
        <w:rPr>
          <w:rFonts w:ascii="Calibri" w:eastAsia="Times New Roman" w:hAnsi="Calibri" w:cs="Calibri"/>
          <w:bCs/>
          <w:lang w:eastAsia="de-DE"/>
        </w:rPr>
        <w:t>my</w:t>
      </w:r>
      <w:proofErr w:type="spellEnd"/>
      <w:r>
        <w:rPr>
          <w:rFonts w:ascii="Calibri" w:eastAsia="Times New Roman" w:hAnsi="Calibri" w:cs="Calibri"/>
          <w:bCs/>
          <w:lang w:eastAsia="de-DE"/>
        </w:rPr>
        <w:t xml:space="preserve"> </w:t>
      </w:r>
      <w:proofErr w:type="spellStart"/>
      <w:r>
        <w:rPr>
          <w:rFonts w:ascii="Calibri" w:eastAsia="Times New Roman" w:hAnsi="Calibri" w:cs="Calibri"/>
          <w:bCs/>
          <w:lang w:eastAsia="de-DE"/>
        </w:rPr>
        <w:t>little</w:t>
      </w:r>
      <w:proofErr w:type="spellEnd"/>
      <w:r>
        <w:rPr>
          <w:rFonts w:ascii="Calibri" w:eastAsia="Times New Roman" w:hAnsi="Calibri" w:cs="Calibri"/>
          <w:bCs/>
          <w:lang w:eastAsia="de-DE"/>
        </w:rPr>
        <w:t xml:space="preserve"> </w:t>
      </w:r>
      <w:proofErr w:type="spellStart"/>
      <w:r>
        <w:rPr>
          <w:rFonts w:ascii="Calibri" w:eastAsia="Times New Roman" w:hAnsi="Calibri" w:cs="Calibri"/>
          <w:bCs/>
          <w:lang w:eastAsia="de-DE"/>
        </w:rPr>
        <w:t>eye</w:t>
      </w:r>
      <w:proofErr w:type="spellEnd"/>
      <w:r>
        <w:rPr>
          <w:rFonts w:ascii="Calibri" w:eastAsia="Times New Roman" w:hAnsi="Calibri" w:cs="Calibri"/>
          <w:bCs/>
          <w:lang w:eastAsia="de-DE"/>
        </w:rPr>
        <w:t>…</w:t>
      </w:r>
    </w:p>
    <w:p w14:paraId="4B44FBD4" w14:textId="77777777" w:rsidR="00C66A1D" w:rsidRDefault="00C66A1D" w:rsidP="00B97D3A">
      <w:pPr>
        <w:pStyle w:val="Listenabsatz"/>
        <w:numPr>
          <w:ilvl w:val="0"/>
          <w:numId w:val="34"/>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Informationen aus Hörtexten entnehmen</w:t>
      </w:r>
    </w:p>
    <w:p w14:paraId="307DD8A5" w14:textId="77777777" w:rsidR="00C66A1D" w:rsidRDefault="00C66A1D" w:rsidP="00B97D3A">
      <w:pPr>
        <w:pStyle w:val="Listenabsatz"/>
        <w:numPr>
          <w:ilvl w:val="0"/>
          <w:numId w:val="34"/>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Anweisungen verstehen und umsetzen</w:t>
      </w:r>
    </w:p>
    <w:p w14:paraId="66ED099B" w14:textId="77777777" w:rsidR="00C66A1D" w:rsidRDefault="00C66A1D" w:rsidP="00B97D3A">
      <w:pPr>
        <w:pStyle w:val="Listenabsatz"/>
        <w:numPr>
          <w:ilvl w:val="0"/>
          <w:numId w:val="34"/>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Sachgerechte Anwendung des erarbeiteten Wortschatzes in Gesprächen</w:t>
      </w:r>
    </w:p>
    <w:p w14:paraId="2E966D14" w14:textId="77777777" w:rsidR="00C66A1D" w:rsidRDefault="00C66A1D" w:rsidP="00B97D3A">
      <w:pPr>
        <w:pStyle w:val="Listenabsatz"/>
        <w:numPr>
          <w:ilvl w:val="0"/>
          <w:numId w:val="34"/>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Hördiktate ausführen</w:t>
      </w:r>
    </w:p>
    <w:p w14:paraId="5BE37613" w14:textId="77777777" w:rsidR="00C66A1D" w:rsidRDefault="00C66A1D" w:rsidP="00B97D3A">
      <w:pPr>
        <w:pStyle w:val="Listenabsatz"/>
        <w:numPr>
          <w:ilvl w:val="0"/>
          <w:numId w:val="34"/>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Videos verstehen und Aufgaben dazu sachgerecht ausführen</w:t>
      </w:r>
    </w:p>
    <w:p w14:paraId="4035A0A0" w14:textId="77777777" w:rsidR="00C66A1D" w:rsidRDefault="00C66A1D" w:rsidP="00C66A1D">
      <w:pPr>
        <w:spacing w:after="0" w:line="240" w:lineRule="auto"/>
        <w:jc w:val="both"/>
        <w:rPr>
          <w:rFonts w:ascii="Calibri" w:eastAsia="Times New Roman" w:hAnsi="Calibri" w:cs="Calibri"/>
          <w:bCs/>
          <w:lang w:eastAsia="de-DE"/>
        </w:rPr>
      </w:pPr>
    </w:p>
    <w:p w14:paraId="645FFF47"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Leseverstehen:</w:t>
      </w:r>
    </w:p>
    <w:p w14:paraId="51D128E0" w14:textId="77777777" w:rsidR="00C66A1D" w:rsidRDefault="00C66A1D" w:rsidP="00B97D3A">
      <w:pPr>
        <w:pStyle w:val="Listenabsatz"/>
        <w:numPr>
          <w:ilvl w:val="0"/>
          <w:numId w:val="35"/>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Informationen aus Lesetexten entnehmen</w:t>
      </w:r>
    </w:p>
    <w:p w14:paraId="6019EA4C" w14:textId="77777777" w:rsidR="00C66A1D" w:rsidRDefault="00C66A1D" w:rsidP="00B97D3A">
      <w:pPr>
        <w:pStyle w:val="Listenabsatz"/>
        <w:numPr>
          <w:ilvl w:val="0"/>
          <w:numId w:val="35"/>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Geübte Dialoge lesen und vortragen</w:t>
      </w:r>
    </w:p>
    <w:p w14:paraId="5D3E460A" w14:textId="77777777" w:rsidR="00C66A1D" w:rsidRDefault="00C66A1D" w:rsidP="00B97D3A">
      <w:pPr>
        <w:pStyle w:val="Listenabsatz"/>
        <w:numPr>
          <w:ilvl w:val="0"/>
          <w:numId w:val="35"/>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Lesen von Arbeitsaufträgen</w:t>
      </w:r>
    </w:p>
    <w:p w14:paraId="3911E512" w14:textId="77777777" w:rsidR="00C66A1D" w:rsidRDefault="00C66A1D" w:rsidP="00C66A1D">
      <w:pPr>
        <w:spacing w:after="0" w:line="240" w:lineRule="auto"/>
        <w:jc w:val="both"/>
        <w:rPr>
          <w:rFonts w:ascii="Calibri" w:eastAsia="Times New Roman" w:hAnsi="Calibri" w:cs="Calibri"/>
          <w:bCs/>
          <w:lang w:eastAsia="de-DE"/>
        </w:rPr>
      </w:pPr>
    </w:p>
    <w:p w14:paraId="7E8DAB8B"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Sprechen: An Gesprächen teilnehmen</w:t>
      </w:r>
    </w:p>
    <w:p w14:paraId="1BFAE2B1" w14:textId="77777777" w:rsidR="00C66A1D" w:rsidRDefault="00C66A1D" w:rsidP="00B97D3A">
      <w:pPr>
        <w:pStyle w:val="Listenabsatz"/>
        <w:numPr>
          <w:ilvl w:val="0"/>
          <w:numId w:val="36"/>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Teilnahme an Wortschatzspielen: Swap </w:t>
      </w:r>
      <w:proofErr w:type="spellStart"/>
      <w:r>
        <w:rPr>
          <w:rFonts w:ascii="Calibri" w:eastAsia="Times New Roman" w:hAnsi="Calibri" w:cs="Calibri"/>
          <w:bCs/>
          <w:lang w:eastAsia="de-DE"/>
        </w:rPr>
        <w:t>cards</w:t>
      </w:r>
      <w:proofErr w:type="spellEnd"/>
      <w:r>
        <w:rPr>
          <w:rFonts w:ascii="Calibri" w:eastAsia="Times New Roman" w:hAnsi="Calibri" w:cs="Calibri"/>
          <w:bCs/>
          <w:lang w:eastAsia="de-DE"/>
        </w:rPr>
        <w:t xml:space="preserve">, </w:t>
      </w:r>
      <w:proofErr w:type="spellStart"/>
      <w:r>
        <w:rPr>
          <w:rFonts w:ascii="Calibri" w:eastAsia="Times New Roman" w:hAnsi="Calibri" w:cs="Calibri"/>
          <w:bCs/>
          <w:lang w:eastAsia="de-DE"/>
        </w:rPr>
        <w:t>Give</w:t>
      </w:r>
      <w:proofErr w:type="spellEnd"/>
      <w:r>
        <w:rPr>
          <w:rFonts w:ascii="Calibri" w:eastAsia="Times New Roman" w:hAnsi="Calibri" w:cs="Calibri"/>
          <w:bCs/>
          <w:lang w:eastAsia="de-DE"/>
        </w:rPr>
        <w:t xml:space="preserve"> </w:t>
      </w:r>
      <w:proofErr w:type="spellStart"/>
      <w:r>
        <w:rPr>
          <w:rFonts w:ascii="Calibri" w:eastAsia="Times New Roman" w:hAnsi="Calibri" w:cs="Calibri"/>
          <w:bCs/>
          <w:lang w:eastAsia="de-DE"/>
        </w:rPr>
        <w:t>me</w:t>
      </w:r>
      <w:proofErr w:type="spellEnd"/>
      <w:r>
        <w:rPr>
          <w:rFonts w:ascii="Calibri" w:eastAsia="Times New Roman" w:hAnsi="Calibri" w:cs="Calibri"/>
          <w:bCs/>
          <w:lang w:eastAsia="de-DE"/>
        </w:rPr>
        <w:t xml:space="preserve"> 5, </w:t>
      </w:r>
      <w:proofErr w:type="spellStart"/>
      <w:r>
        <w:rPr>
          <w:rFonts w:ascii="Calibri" w:eastAsia="Times New Roman" w:hAnsi="Calibri" w:cs="Calibri"/>
          <w:bCs/>
          <w:lang w:eastAsia="de-DE"/>
        </w:rPr>
        <w:t>Teacher</w:t>
      </w:r>
      <w:proofErr w:type="spellEnd"/>
      <w:r>
        <w:rPr>
          <w:rFonts w:ascii="Calibri" w:eastAsia="Times New Roman" w:hAnsi="Calibri" w:cs="Calibri"/>
          <w:bCs/>
          <w:lang w:eastAsia="de-DE"/>
        </w:rPr>
        <w:t xml:space="preserve"> </w:t>
      </w:r>
      <w:proofErr w:type="spellStart"/>
      <w:r>
        <w:rPr>
          <w:rFonts w:ascii="Calibri" w:eastAsia="Times New Roman" w:hAnsi="Calibri" w:cs="Calibri"/>
          <w:bCs/>
          <w:lang w:eastAsia="de-DE"/>
        </w:rPr>
        <w:t>against</w:t>
      </w:r>
      <w:proofErr w:type="spellEnd"/>
      <w:r>
        <w:rPr>
          <w:rFonts w:ascii="Calibri" w:eastAsia="Times New Roman" w:hAnsi="Calibri" w:cs="Calibri"/>
          <w:bCs/>
          <w:lang w:eastAsia="de-DE"/>
        </w:rPr>
        <w:t xml:space="preserve"> </w:t>
      </w:r>
      <w:proofErr w:type="spellStart"/>
      <w:r>
        <w:rPr>
          <w:rFonts w:ascii="Calibri" w:eastAsia="Times New Roman" w:hAnsi="Calibri" w:cs="Calibri"/>
          <w:bCs/>
          <w:lang w:eastAsia="de-DE"/>
        </w:rPr>
        <w:t>children</w:t>
      </w:r>
      <w:proofErr w:type="spellEnd"/>
      <w:r>
        <w:rPr>
          <w:rFonts w:ascii="Calibri" w:eastAsia="Times New Roman" w:hAnsi="Calibri" w:cs="Calibri"/>
          <w:bCs/>
          <w:lang w:eastAsia="de-DE"/>
        </w:rPr>
        <w:t>, Wörter klatschen…</w:t>
      </w:r>
    </w:p>
    <w:p w14:paraId="02D7690F" w14:textId="77777777" w:rsidR="00C66A1D" w:rsidRDefault="00C66A1D" w:rsidP="00B97D3A">
      <w:pPr>
        <w:pStyle w:val="Listenabsatz"/>
        <w:numPr>
          <w:ilvl w:val="0"/>
          <w:numId w:val="36"/>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Teilnahme an Gesprächen mit Hilfe erarbeiteter Satzstrukturen</w:t>
      </w:r>
    </w:p>
    <w:p w14:paraId="1CE6263D" w14:textId="77777777" w:rsidR="00C66A1D" w:rsidRDefault="00C66A1D" w:rsidP="00B97D3A">
      <w:pPr>
        <w:pStyle w:val="Listenabsatz"/>
        <w:numPr>
          <w:ilvl w:val="0"/>
          <w:numId w:val="36"/>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Beschreiben von Bildern mit Hilfe der erarbeiten Wörter/Sätze.</w:t>
      </w:r>
    </w:p>
    <w:p w14:paraId="4455B812" w14:textId="77777777" w:rsidR="00C66A1D" w:rsidRDefault="00C66A1D" w:rsidP="00B97D3A">
      <w:pPr>
        <w:pStyle w:val="Listenabsatz"/>
        <w:numPr>
          <w:ilvl w:val="0"/>
          <w:numId w:val="36"/>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Vortragen geübter Dialoge/Rollenspiele </w:t>
      </w:r>
    </w:p>
    <w:p w14:paraId="27836714" w14:textId="77777777" w:rsidR="00C66A1D" w:rsidRDefault="00C66A1D" w:rsidP="00B97D3A">
      <w:pPr>
        <w:pStyle w:val="Listenabsatz"/>
        <w:numPr>
          <w:ilvl w:val="0"/>
          <w:numId w:val="36"/>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Produktion von themenbezogenen Filmen oder Sprachanweisungen</w:t>
      </w:r>
    </w:p>
    <w:p w14:paraId="77162A40" w14:textId="77777777" w:rsidR="00C66A1D" w:rsidRDefault="00C66A1D" w:rsidP="00C66A1D">
      <w:pPr>
        <w:pStyle w:val="Listenabsatz"/>
        <w:spacing w:after="0" w:line="240" w:lineRule="auto"/>
        <w:jc w:val="both"/>
        <w:rPr>
          <w:rFonts w:ascii="Calibri" w:eastAsia="Times New Roman" w:hAnsi="Calibri" w:cs="Calibri"/>
          <w:bCs/>
          <w:lang w:eastAsia="de-DE"/>
        </w:rPr>
      </w:pPr>
    </w:p>
    <w:p w14:paraId="285FDE1A"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Sprechen: Zusammenhängendes Sprechen</w:t>
      </w:r>
    </w:p>
    <w:p w14:paraId="00D840E0" w14:textId="77777777" w:rsidR="00C66A1D" w:rsidRDefault="00C66A1D" w:rsidP="00B97D3A">
      <w:pPr>
        <w:pStyle w:val="Listenabsatz"/>
        <w:numPr>
          <w:ilvl w:val="0"/>
          <w:numId w:val="37"/>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Themenbezogene Gesprächsbeiträge mit Hilfe erarbeiteter Wörter/Satzstrukturen</w:t>
      </w:r>
    </w:p>
    <w:p w14:paraId="033D720C" w14:textId="77777777" w:rsidR="00C66A1D" w:rsidRDefault="00C66A1D" w:rsidP="00B97D3A">
      <w:pPr>
        <w:pStyle w:val="Listenabsatz"/>
        <w:numPr>
          <w:ilvl w:val="0"/>
          <w:numId w:val="37"/>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Beschreiben von Bildern mit Hilfe der erarbeiten Wörter/Sätze</w:t>
      </w:r>
    </w:p>
    <w:p w14:paraId="674CF154" w14:textId="77777777" w:rsidR="00C66A1D" w:rsidRDefault="00C66A1D" w:rsidP="00B97D3A">
      <w:pPr>
        <w:pStyle w:val="Listenabsatz"/>
        <w:numPr>
          <w:ilvl w:val="0"/>
          <w:numId w:val="37"/>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Eigene Arbeitsergebnisse präsentieren</w:t>
      </w:r>
    </w:p>
    <w:p w14:paraId="0DD306FC" w14:textId="77777777" w:rsidR="00C66A1D" w:rsidRDefault="00C66A1D" w:rsidP="00C66A1D">
      <w:pPr>
        <w:spacing w:after="0" w:line="240" w:lineRule="auto"/>
        <w:jc w:val="both"/>
        <w:rPr>
          <w:rFonts w:ascii="Calibri" w:eastAsia="Times New Roman" w:hAnsi="Calibri" w:cs="Calibri"/>
          <w:bCs/>
          <w:lang w:eastAsia="de-DE"/>
        </w:rPr>
      </w:pPr>
    </w:p>
    <w:p w14:paraId="73BFA625"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lastRenderedPageBreak/>
        <w:t>Schreiben:</w:t>
      </w:r>
    </w:p>
    <w:p w14:paraId="1A55C6EA" w14:textId="77777777" w:rsidR="00C66A1D" w:rsidRDefault="00C66A1D" w:rsidP="00B97D3A">
      <w:pPr>
        <w:pStyle w:val="Listenabsatz"/>
        <w:numPr>
          <w:ilvl w:val="0"/>
          <w:numId w:val="38"/>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Schreiben eigener Texte mit Hilfe vorgegebener Satzstrukturen/ Worte</w:t>
      </w:r>
    </w:p>
    <w:p w14:paraId="67BCC104" w14:textId="77777777" w:rsidR="00C66A1D" w:rsidRDefault="00C66A1D" w:rsidP="00B97D3A">
      <w:pPr>
        <w:pStyle w:val="Listenabsatz"/>
        <w:numPr>
          <w:ilvl w:val="0"/>
          <w:numId w:val="38"/>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Lückentexte/ Sätze sinnvoll ergänzen</w:t>
      </w:r>
    </w:p>
    <w:p w14:paraId="4F45B7A1" w14:textId="77777777" w:rsidR="00C66A1D" w:rsidRDefault="00C66A1D" w:rsidP="00B97D3A">
      <w:pPr>
        <w:pStyle w:val="Listenabsatz"/>
        <w:numPr>
          <w:ilvl w:val="0"/>
          <w:numId w:val="38"/>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Verändern vorgegebener Texte mit Hilfe des erarbeiteten Wortschatzes</w:t>
      </w:r>
    </w:p>
    <w:p w14:paraId="40A27B06" w14:textId="77777777" w:rsidR="00C66A1D" w:rsidRDefault="00C66A1D" w:rsidP="00C66A1D">
      <w:pPr>
        <w:spacing w:after="0" w:line="240" w:lineRule="auto"/>
        <w:jc w:val="both"/>
        <w:rPr>
          <w:rFonts w:ascii="Calibri" w:eastAsia="Times New Roman" w:hAnsi="Calibri" w:cs="Calibri"/>
          <w:bCs/>
          <w:lang w:eastAsia="de-DE"/>
        </w:rPr>
      </w:pPr>
    </w:p>
    <w:p w14:paraId="34565F5C"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Sprachmittlung:</w:t>
      </w:r>
    </w:p>
    <w:p w14:paraId="70951F84" w14:textId="77777777" w:rsidR="00C66A1D" w:rsidRDefault="00C66A1D" w:rsidP="00B97D3A">
      <w:pPr>
        <w:pStyle w:val="Listenabsatz"/>
        <w:numPr>
          <w:ilvl w:val="0"/>
          <w:numId w:val="39"/>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Verständnis und Übersetzung englischsprachiger Anweisungen oder Inhalte</w:t>
      </w:r>
    </w:p>
    <w:p w14:paraId="23E6F5A7" w14:textId="77777777" w:rsidR="00C66A1D" w:rsidRDefault="00C66A1D" w:rsidP="00C66A1D">
      <w:pPr>
        <w:spacing w:after="0" w:line="240" w:lineRule="auto"/>
        <w:jc w:val="both"/>
        <w:rPr>
          <w:rFonts w:ascii="Calibri" w:eastAsia="Times New Roman" w:hAnsi="Calibri" w:cs="Calibri"/>
          <w:bCs/>
          <w:lang w:eastAsia="de-DE"/>
        </w:rPr>
      </w:pPr>
    </w:p>
    <w:p w14:paraId="6E6AD451"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Wortschatz:</w:t>
      </w:r>
    </w:p>
    <w:p w14:paraId="136020AA" w14:textId="77777777" w:rsidR="00C66A1D" w:rsidRDefault="00C66A1D" w:rsidP="00B97D3A">
      <w:pPr>
        <w:pStyle w:val="Listenabsatz"/>
        <w:numPr>
          <w:ilvl w:val="0"/>
          <w:numId w:val="39"/>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Kennen der erarbeiteten Wörter/Sätze</w:t>
      </w:r>
    </w:p>
    <w:p w14:paraId="69D1C956" w14:textId="77777777" w:rsidR="00C66A1D" w:rsidRDefault="00C66A1D" w:rsidP="00B97D3A">
      <w:pPr>
        <w:pStyle w:val="Listenabsatz"/>
        <w:numPr>
          <w:ilvl w:val="0"/>
          <w:numId w:val="39"/>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Singen der erarbeiteten Lieder</w:t>
      </w:r>
    </w:p>
    <w:p w14:paraId="3025CF32" w14:textId="77777777" w:rsidR="00C66A1D" w:rsidRDefault="00C66A1D" w:rsidP="00B97D3A">
      <w:pPr>
        <w:pStyle w:val="Listenabsatz"/>
        <w:numPr>
          <w:ilvl w:val="0"/>
          <w:numId w:val="39"/>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Mitsprechen der gelernten Chunks und Gedichte</w:t>
      </w:r>
    </w:p>
    <w:p w14:paraId="358A7AAB" w14:textId="77777777" w:rsidR="00C66A1D" w:rsidRDefault="00C66A1D" w:rsidP="00C66A1D">
      <w:pPr>
        <w:spacing w:after="0" w:line="240" w:lineRule="auto"/>
        <w:jc w:val="both"/>
        <w:rPr>
          <w:rFonts w:ascii="Calibri" w:eastAsia="Times New Roman" w:hAnsi="Calibri" w:cs="Calibri"/>
          <w:bCs/>
          <w:lang w:eastAsia="de-DE"/>
        </w:rPr>
      </w:pPr>
    </w:p>
    <w:p w14:paraId="1C90D33B"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Grammatik:</w:t>
      </w:r>
    </w:p>
    <w:p w14:paraId="7B04417E" w14:textId="0364F05F" w:rsidR="00C66A1D" w:rsidRDefault="00C66A1D" w:rsidP="00B97D3A">
      <w:pPr>
        <w:pStyle w:val="Listenabsatz"/>
        <w:numPr>
          <w:ilvl w:val="0"/>
          <w:numId w:val="40"/>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Anwendung </w:t>
      </w:r>
      <w:r w:rsidR="00222A13">
        <w:rPr>
          <w:rFonts w:ascii="Calibri" w:eastAsia="Times New Roman" w:hAnsi="Calibri" w:cs="Calibri"/>
          <w:bCs/>
          <w:lang w:eastAsia="de-DE"/>
        </w:rPr>
        <w:t>d</w:t>
      </w:r>
      <w:r>
        <w:rPr>
          <w:rFonts w:ascii="Calibri" w:eastAsia="Times New Roman" w:hAnsi="Calibri" w:cs="Calibri"/>
          <w:bCs/>
          <w:lang w:eastAsia="de-DE"/>
        </w:rPr>
        <w:t>er erarbeiteten grammatikalischen Strukturen (z.B. Plural-s, Präpositionen, Pronomen…)</w:t>
      </w:r>
    </w:p>
    <w:p w14:paraId="6D516E6A" w14:textId="77777777" w:rsidR="00C66A1D" w:rsidRDefault="00C66A1D" w:rsidP="00C66A1D">
      <w:pPr>
        <w:spacing w:after="0" w:line="240" w:lineRule="auto"/>
        <w:jc w:val="both"/>
        <w:rPr>
          <w:rFonts w:ascii="Calibri" w:eastAsia="Times New Roman" w:hAnsi="Calibri" w:cs="Calibri"/>
          <w:bCs/>
          <w:lang w:eastAsia="de-DE"/>
        </w:rPr>
      </w:pPr>
    </w:p>
    <w:p w14:paraId="6805CB39"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Zusätzlich zu den genannten Bereichen spielen die Aussprache und Intonation sowie die Anbahnung einer korrekten Rechtschreibung eine Rolle. Letztere wird jedoch nur beim Abschreiben vorgegebener Wörter und Sätze erwartet.</w:t>
      </w:r>
    </w:p>
    <w:p w14:paraId="41522725" w14:textId="77777777" w:rsidR="00C66A1D" w:rsidRDefault="00C66A1D" w:rsidP="00C66A1D">
      <w:pPr>
        <w:spacing w:after="0" w:line="240" w:lineRule="auto"/>
        <w:jc w:val="both"/>
        <w:rPr>
          <w:rFonts w:ascii="Calibri" w:eastAsia="Times New Roman" w:hAnsi="Calibri" w:cs="Calibri"/>
          <w:bCs/>
          <w:lang w:eastAsia="de-DE"/>
        </w:rPr>
      </w:pPr>
    </w:p>
    <w:p w14:paraId="07B47D54" w14:textId="77777777" w:rsidR="00C66A1D"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Neben diesen inhaltlichen Kompetenzen ist der Erwerb einer interkulturellen kommunikativen Kompetenz bedeutsam für das Fach Englisch. Die Kinder erfahren die andere Sprache und Kultur als gewinnbringend, vergleichen sie mit der eigenen Sprache und Kultur und erwerben eine  Aufgeschlossenheit gegenüber anderen Sprachen und Kulturen.</w:t>
      </w:r>
    </w:p>
    <w:p w14:paraId="3238AC8C" w14:textId="77777777" w:rsidR="00C66A1D" w:rsidRDefault="00C66A1D" w:rsidP="00C66A1D">
      <w:pPr>
        <w:spacing w:after="0" w:line="240" w:lineRule="auto"/>
        <w:jc w:val="both"/>
        <w:rPr>
          <w:rFonts w:ascii="Calibri" w:eastAsia="Times New Roman" w:hAnsi="Calibri" w:cs="Calibri"/>
          <w:bCs/>
          <w:lang w:eastAsia="de-DE"/>
        </w:rPr>
      </w:pPr>
    </w:p>
    <w:p w14:paraId="43405711" w14:textId="77777777" w:rsidR="00C66A1D" w:rsidRPr="004B4EDF" w:rsidRDefault="00C66A1D" w:rsidP="00C66A1D">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Darüber hinaus erweitern die Schüler*innen ihre Fähigkeiten in Bezug auf die Text- und Medienkompetenz, ihre Sprachlernkompetenz und ihre Sprachbewusstheit und zeigen diese in den zuvor aufgeführten Aufgabenbereichen.</w:t>
      </w:r>
    </w:p>
    <w:p w14:paraId="165909B6" w14:textId="77777777" w:rsidR="00C66A1D" w:rsidRDefault="00C66A1D" w:rsidP="00C66A1D">
      <w:pPr>
        <w:spacing w:after="0" w:line="240" w:lineRule="auto"/>
        <w:jc w:val="both"/>
        <w:rPr>
          <w:rFonts w:ascii="Calibri" w:eastAsia="Times New Roman" w:hAnsi="Calibri" w:cs="Calibri"/>
          <w:bCs/>
          <w:lang w:eastAsia="de-DE"/>
        </w:rPr>
      </w:pPr>
    </w:p>
    <w:p w14:paraId="5DD4D2C0" w14:textId="4A4E1714" w:rsidR="00DF5A77" w:rsidRPr="00AD2041" w:rsidRDefault="00AD2041" w:rsidP="008F2CF1">
      <w:pPr>
        <w:pStyle w:val="berschrift3"/>
      </w:pPr>
      <w:bookmarkStart w:id="27" w:name="_Toc167704537"/>
      <w:r>
        <w:t xml:space="preserve">3.5.7 </w:t>
      </w:r>
      <w:r w:rsidR="00DD5DF0" w:rsidRPr="00AD2041">
        <w:t>Musik</w:t>
      </w:r>
      <w:bookmarkEnd w:id="27"/>
    </w:p>
    <w:p w14:paraId="539E51E6"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Im Musikunterricht der Grundschule gilt es vor allem, die Freude und das Interesse der Schülerinnen und Schüler an Musik zu wecken und zu intensivieren, ihre musikalische Wahrnehmungs-, Erlebnis- und Ausdrucksfähigkeit zu entfalten und ihre musikalischen Kompetenzen zu entwickeln. Musik dient auch als Mittel zur Entspannung, Meditation oder Unterhaltung.</w:t>
      </w:r>
    </w:p>
    <w:p w14:paraId="7BB8D70B" w14:textId="77777777" w:rsid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Die Lebenswelt der Schülerinnen und Schüler ist in hohem Maß durch medial vermittelte Musik bestimmt; nur wenige betätigen sich musikpraktisch. Im Musikunterricht der Grundschule werden die Schülerinnen und Schüler zu einem aktiven Musikmachen, Musikverstehen und Musikgenießen, zu einem offenen und aktiven Umgang mit Musik sowie zu einem kritischen Umgang mit Musikmedien hingeführt.</w:t>
      </w:r>
    </w:p>
    <w:p w14:paraId="389B4DC5" w14:textId="77777777" w:rsidR="00B10ED4" w:rsidRPr="00B10ED4" w:rsidRDefault="00B10ED4" w:rsidP="00B10ED4">
      <w:pPr>
        <w:spacing w:after="0" w:line="240" w:lineRule="auto"/>
        <w:jc w:val="both"/>
        <w:rPr>
          <w:rFonts w:ascii="Calibri" w:eastAsia="Times New Roman" w:hAnsi="Calibri" w:cs="Calibri"/>
          <w:bCs/>
          <w:lang w:eastAsia="de-DE"/>
        </w:rPr>
      </w:pPr>
    </w:p>
    <w:p w14:paraId="7D1EAFD0" w14:textId="618756B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Der Lehrplan untergliedert das Fach Musik in die folgenden Kompetenzbereiche:</w:t>
      </w:r>
      <w:r w:rsidR="004C4B63">
        <w:rPr>
          <w:rStyle w:val="Funotenzeichen"/>
          <w:rFonts w:ascii="Calibri" w:eastAsia="Times New Roman" w:hAnsi="Calibri" w:cs="Calibri"/>
          <w:bCs/>
          <w:lang w:eastAsia="de-DE"/>
        </w:rPr>
        <w:footnoteReference w:id="14"/>
      </w:r>
    </w:p>
    <w:p w14:paraId="1D4BB148" w14:textId="77777777" w:rsidR="00B10ED4" w:rsidRPr="00B10ED4" w:rsidRDefault="00B10ED4" w:rsidP="008F2CF1">
      <w:pPr>
        <w:pStyle w:val="Listenabsatz"/>
        <w:numPr>
          <w:ilvl w:val="0"/>
          <w:numId w:val="49"/>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Musik machen</w:t>
      </w:r>
    </w:p>
    <w:p w14:paraId="7BDCCE3A" w14:textId="77777777" w:rsidR="00B10ED4" w:rsidRPr="00B10ED4" w:rsidRDefault="00B10ED4" w:rsidP="008F2CF1">
      <w:pPr>
        <w:pStyle w:val="Listenabsatz"/>
        <w:numPr>
          <w:ilvl w:val="0"/>
          <w:numId w:val="49"/>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lastRenderedPageBreak/>
        <w:t>Musik hören</w:t>
      </w:r>
    </w:p>
    <w:p w14:paraId="60E07450" w14:textId="77777777" w:rsidR="00B10ED4" w:rsidRPr="00B10ED4" w:rsidRDefault="00B10ED4" w:rsidP="008F2CF1">
      <w:pPr>
        <w:pStyle w:val="Listenabsatz"/>
        <w:numPr>
          <w:ilvl w:val="0"/>
          <w:numId w:val="49"/>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Musik umsetzen</w:t>
      </w:r>
    </w:p>
    <w:p w14:paraId="1DDB1AF9" w14:textId="77777777" w:rsidR="00B10ED4" w:rsidRPr="00B10ED4" w:rsidRDefault="00B10ED4" w:rsidP="008F2CF1">
      <w:pPr>
        <w:pStyle w:val="Listenabsatz"/>
        <w:numPr>
          <w:ilvl w:val="0"/>
          <w:numId w:val="49"/>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Sich über Musik verständigen.</w:t>
      </w:r>
    </w:p>
    <w:p w14:paraId="79A68A3C"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 xml:space="preserve">Dabei sind die Kompetenzbereiche „Musik machen“, „Musik hören“ und „Musik umsetzen“ mit ihren Schwerpunkten als Lernfelder anzusehen, während der Kompetenzbereich „Sich über Musik verständigen“ nur in Verbindung mit diesen Lernfeldern Bedeutung gewinnt. Diese Festlegung der Schwerpunkte findet sich auch in der Leistungsbeurteilung der Bülseschule wieder. </w:t>
      </w:r>
    </w:p>
    <w:p w14:paraId="294BD637" w14:textId="77777777" w:rsidR="00B10ED4" w:rsidRDefault="00B10ED4" w:rsidP="00B10ED4">
      <w:pPr>
        <w:spacing w:after="0" w:line="240" w:lineRule="auto"/>
        <w:jc w:val="both"/>
        <w:rPr>
          <w:rFonts w:ascii="Calibri" w:eastAsia="Times New Roman" w:hAnsi="Calibri" w:cs="Calibri"/>
          <w:bCs/>
          <w:lang w:eastAsia="de-DE"/>
        </w:rPr>
      </w:pPr>
    </w:p>
    <w:p w14:paraId="35DBE60B" w14:textId="31E49599" w:rsid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Der Kompetenzbereich „Musik machen“ untergliedert sich in</w:t>
      </w:r>
      <w:r>
        <w:rPr>
          <w:rFonts w:ascii="Calibri" w:eastAsia="Times New Roman" w:hAnsi="Calibri" w:cs="Calibri"/>
          <w:bCs/>
          <w:lang w:eastAsia="de-DE"/>
        </w:rPr>
        <w:t>:</w:t>
      </w:r>
    </w:p>
    <w:p w14:paraId="2373B0F9" w14:textId="10E8281B" w:rsidR="00B10ED4" w:rsidRPr="00B10ED4" w:rsidRDefault="00B10ED4" w:rsidP="008F2CF1">
      <w:pPr>
        <w:pStyle w:val="Listenabsatz"/>
        <w:numPr>
          <w:ilvl w:val="0"/>
          <w:numId w:val="50"/>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Musik machen mit der Stimme. Schwerpunkte hierbei sind:</w:t>
      </w:r>
    </w:p>
    <w:p w14:paraId="28590817" w14:textId="77777777" w:rsidR="00B10ED4" w:rsidRPr="00B10ED4" w:rsidRDefault="00B10ED4" w:rsidP="008F2CF1">
      <w:pPr>
        <w:pStyle w:val="Listenabsatz"/>
        <w:numPr>
          <w:ilvl w:val="0"/>
          <w:numId w:val="51"/>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Lieder kennen lernen</w:t>
      </w:r>
    </w:p>
    <w:p w14:paraId="7A9826B4" w14:textId="77777777" w:rsidR="00B10ED4" w:rsidRPr="00B10ED4" w:rsidRDefault="00B10ED4" w:rsidP="008F2CF1">
      <w:pPr>
        <w:pStyle w:val="Listenabsatz"/>
        <w:numPr>
          <w:ilvl w:val="0"/>
          <w:numId w:val="51"/>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Lieder mit der Stimme gestalten</w:t>
      </w:r>
    </w:p>
    <w:p w14:paraId="3A11CB1E" w14:textId="77777777" w:rsidR="00B10ED4" w:rsidRPr="00B10ED4" w:rsidRDefault="00B10ED4" w:rsidP="008F2CF1">
      <w:pPr>
        <w:pStyle w:val="Listenabsatz"/>
        <w:numPr>
          <w:ilvl w:val="0"/>
          <w:numId w:val="51"/>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Mit der Stimme improvisieren.</w:t>
      </w:r>
    </w:p>
    <w:p w14:paraId="57A9FDF6" w14:textId="77777777" w:rsidR="00B10ED4" w:rsidRPr="00B10ED4" w:rsidRDefault="00B10ED4" w:rsidP="00B10ED4">
      <w:pPr>
        <w:spacing w:after="0" w:line="240" w:lineRule="auto"/>
        <w:jc w:val="both"/>
        <w:rPr>
          <w:rFonts w:ascii="Calibri" w:eastAsia="Times New Roman" w:hAnsi="Calibri" w:cs="Calibri"/>
          <w:bCs/>
          <w:lang w:eastAsia="de-DE"/>
        </w:rPr>
      </w:pPr>
    </w:p>
    <w:p w14:paraId="2F80ABD2" w14:textId="3008B972" w:rsidR="00B10ED4" w:rsidRPr="00B10ED4" w:rsidRDefault="00B10ED4" w:rsidP="008F2CF1">
      <w:pPr>
        <w:pStyle w:val="Listenabsatz"/>
        <w:numPr>
          <w:ilvl w:val="0"/>
          <w:numId w:val="50"/>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Musik machen mit Instrumenten</w:t>
      </w:r>
    </w:p>
    <w:p w14:paraId="764C6EE1"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 xml:space="preserve">Ausgehend von Körperinstrumenten erweitert der Musikunterricht das Instrumentarium um selbst hergestellte Klangerzeuger, </w:t>
      </w:r>
      <w:proofErr w:type="spellStart"/>
      <w:r w:rsidRPr="00B10ED4">
        <w:rPr>
          <w:rFonts w:ascii="Calibri" w:eastAsia="Times New Roman" w:hAnsi="Calibri" w:cs="Calibri"/>
          <w:bCs/>
          <w:lang w:eastAsia="de-DE"/>
        </w:rPr>
        <w:t>Orffsche</w:t>
      </w:r>
      <w:proofErr w:type="spellEnd"/>
      <w:r w:rsidRPr="00B10ED4">
        <w:rPr>
          <w:rFonts w:ascii="Calibri" w:eastAsia="Times New Roman" w:hAnsi="Calibri" w:cs="Calibri"/>
          <w:bCs/>
          <w:lang w:eastAsia="de-DE"/>
        </w:rPr>
        <w:t xml:space="preserve"> Instrumente und Kulturinstrumente. </w:t>
      </w:r>
    </w:p>
    <w:p w14:paraId="6D46948A"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Schwerpunkte sind:</w:t>
      </w:r>
    </w:p>
    <w:p w14:paraId="47BD5410" w14:textId="77777777" w:rsidR="00B10ED4" w:rsidRPr="00B10ED4" w:rsidRDefault="00B10ED4" w:rsidP="008F2CF1">
      <w:pPr>
        <w:pStyle w:val="Listenabsatz"/>
        <w:numPr>
          <w:ilvl w:val="0"/>
          <w:numId w:val="52"/>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Mit Instrumenten improvisieren und experimentieren</w:t>
      </w:r>
    </w:p>
    <w:p w14:paraId="454ED33D" w14:textId="77777777" w:rsidR="00B10ED4" w:rsidRPr="00B10ED4" w:rsidRDefault="00B10ED4" w:rsidP="008F2CF1">
      <w:pPr>
        <w:pStyle w:val="Listenabsatz"/>
        <w:numPr>
          <w:ilvl w:val="0"/>
          <w:numId w:val="52"/>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Musik auf Instrumenten spielen.</w:t>
      </w:r>
    </w:p>
    <w:p w14:paraId="24C3423E" w14:textId="77777777" w:rsidR="00B10ED4" w:rsidRDefault="00B10ED4" w:rsidP="00B10ED4">
      <w:pPr>
        <w:spacing w:after="0" w:line="240" w:lineRule="auto"/>
        <w:jc w:val="both"/>
        <w:rPr>
          <w:rFonts w:ascii="Calibri" w:eastAsia="Times New Roman" w:hAnsi="Calibri" w:cs="Calibri"/>
          <w:bCs/>
          <w:lang w:eastAsia="de-DE"/>
        </w:rPr>
      </w:pPr>
    </w:p>
    <w:p w14:paraId="7E37B01C" w14:textId="39034F31"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 xml:space="preserve">Im Kompetenzbereich „Musik hören“ liegt der Schwerpunkt auf der hörenden Auseinandersetzung mit vielfältiger Musik (Popmusik und Jazz, Klassische und Neue Musik sowie Musik anderer Länder und Kulturen), die die Schülerinnen und Schüler nicht selbst produzieren können. </w:t>
      </w:r>
    </w:p>
    <w:p w14:paraId="396C17A9"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Schwerpunkte sind:</w:t>
      </w:r>
    </w:p>
    <w:p w14:paraId="02D4810B" w14:textId="77777777" w:rsidR="00B10ED4" w:rsidRPr="00B10ED4" w:rsidRDefault="00B10ED4" w:rsidP="008F2CF1">
      <w:pPr>
        <w:pStyle w:val="Listenabsatz"/>
        <w:numPr>
          <w:ilvl w:val="0"/>
          <w:numId w:val="53"/>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Musik in ihrer Vielfalt begegnen</w:t>
      </w:r>
    </w:p>
    <w:p w14:paraId="2D6743E3" w14:textId="77777777" w:rsidR="00B10ED4" w:rsidRPr="00B10ED4" w:rsidRDefault="00B10ED4" w:rsidP="008F2CF1">
      <w:pPr>
        <w:pStyle w:val="Listenabsatz"/>
        <w:numPr>
          <w:ilvl w:val="0"/>
          <w:numId w:val="53"/>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Wirkungen von Musik erfahren</w:t>
      </w:r>
    </w:p>
    <w:p w14:paraId="6DA41A7B" w14:textId="77777777" w:rsidR="00B10ED4" w:rsidRPr="00B10ED4" w:rsidRDefault="00B10ED4" w:rsidP="008F2CF1">
      <w:pPr>
        <w:pStyle w:val="Listenabsatz"/>
        <w:numPr>
          <w:ilvl w:val="0"/>
          <w:numId w:val="53"/>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Notationselemente verwenden.</w:t>
      </w:r>
    </w:p>
    <w:p w14:paraId="4B98C84F"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 </w:t>
      </w:r>
    </w:p>
    <w:p w14:paraId="7D0CE9D6"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 xml:space="preserve">Schülerinnen und Schüler erleben Musik ganzheitlich. Der Kompetenzbereich „Musik umsetzen“ ermöglicht durch die Verbindung von Musik mit Gestik, Mimik, Sprache, Bewegung, Tanz, Szenen, Bildern etc. kindgemäße Zugänge und differenzierte Erlebensweisen. </w:t>
      </w:r>
    </w:p>
    <w:p w14:paraId="73739F6A"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Schwerpunkte sind:</w:t>
      </w:r>
    </w:p>
    <w:p w14:paraId="35B79C45" w14:textId="77777777" w:rsidR="00B10ED4" w:rsidRPr="00B10ED4" w:rsidRDefault="00B10ED4" w:rsidP="008F2CF1">
      <w:pPr>
        <w:pStyle w:val="Listenabsatz"/>
        <w:numPr>
          <w:ilvl w:val="0"/>
          <w:numId w:val="54"/>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Sich zur Musik bewegen</w:t>
      </w:r>
    </w:p>
    <w:p w14:paraId="5FF2D928" w14:textId="77777777" w:rsidR="00B10ED4" w:rsidRPr="00B10ED4" w:rsidRDefault="00B10ED4" w:rsidP="008F2CF1">
      <w:pPr>
        <w:pStyle w:val="Listenabsatz"/>
        <w:numPr>
          <w:ilvl w:val="0"/>
          <w:numId w:val="54"/>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Musikalische Szenen gestalten</w:t>
      </w:r>
    </w:p>
    <w:p w14:paraId="0281C86C" w14:textId="77777777" w:rsidR="00B10ED4" w:rsidRPr="00B10ED4" w:rsidRDefault="00B10ED4" w:rsidP="008F2CF1">
      <w:pPr>
        <w:pStyle w:val="Listenabsatz"/>
        <w:numPr>
          <w:ilvl w:val="0"/>
          <w:numId w:val="54"/>
        </w:num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Musik in Bilder umsetzen.</w:t>
      </w:r>
    </w:p>
    <w:p w14:paraId="47F2987F"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 </w:t>
      </w:r>
    </w:p>
    <w:p w14:paraId="321206A9"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 xml:space="preserve">In allen Kompetenzbereichen wird als ständiges Prinzip über den Unterrichtsgegenstand Musik gesprochen. Dieses „Sich-Verständigen über Musik“ mit seinen Hilfsmitteln „Notation“ und „Fachtermini“ stellt kein selbstständiges Lernfeld dar. </w:t>
      </w:r>
    </w:p>
    <w:p w14:paraId="78963EC2"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Beim „Musik hören“ soll Notation als Hörhilfe dienen, damit die Schülerinnen und Schüler musikalische Abläufe besser durchschauen, verstehen und miterleben können. Ein Notenlehrgang hat im Musikunterricht der Grundschule keinen Platz.</w:t>
      </w:r>
    </w:p>
    <w:p w14:paraId="36F28F9D" w14:textId="77777777" w:rsidR="00B10ED4" w:rsidRPr="00B10ED4" w:rsidRDefault="00B10ED4" w:rsidP="00B10ED4">
      <w:pPr>
        <w:spacing w:after="0" w:line="240" w:lineRule="auto"/>
        <w:jc w:val="both"/>
        <w:rPr>
          <w:rFonts w:ascii="Calibri" w:eastAsia="Times New Roman" w:hAnsi="Calibri" w:cs="Calibri"/>
          <w:bCs/>
          <w:lang w:eastAsia="de-DE"/>
        </w:rPr>
      </w:pPr>
    </w:p>
    <w:p w14:paraId="45969676" w14:textId="2ED33189" w:rsidR="00B10ED4" w:rsidRDefault="00B10ED4" w:rsidP="00B10ED4">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Die folgende Tabelle zeigt beispielhaft auf, in welchen Bereichen und auf welche Art und Weise eine Leistungsbewertung im Musikunterricht erfolgen kann:</w:t>
      </w:r>
    </w:p>
    <w:p w14:paraId="1077F705" w14:textId="77777777" w:rsidR="00B10ED4" w:rsidRPr="00B10ED4" w:rsidRDefault="00B10ED4" w:rsidP="00B10ED4">
      <w:pPr>
        <w:spacing w:after="0" w:line="240" w:lineRule="auto"/>
        <w:jc w:val="both"/>
        <w:rPr>
          <w:rFonts w:ascii="Calibri" w:eastAsia="Times New Roman" w:hAnsi="Calibri" w:cs="Calibri"/>
          <w:bCs/>
          <w:lang w:eastAsia="de-DE"/>
        </w:rPr>
      </w:pPr>
    </w:p>
    <w:tbl>
      <w:tblPr>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8"/>
        <w:gridCol w:w="1871"/>
        <w:gridCol w:w="1871"/>
        <w:gridCol w:w="1871"/>
        <w:gridCol w:w="1871"/>
      </w:tblGrid>
      <w:tr w:rsidR="00B10ED4" w:rsidRPr="00B10ED4" w14:paraId="66245629" w14:textId="77777777" w:rsidTr="0039513C">
        <w:tc>
          <w:tcPr>
            <w:tcW w:w="2098" w:type="dxa"/>
          </w:tcPr>
          <w:p w14:paraId="3D17123F" w14:textId="77777777" w:rsidR="00B10ED4" w:rsidRPr="00B10ED4" w:rsidRDefault="00B10ED4" w:rsidP="00B10ED4">
            <w:pPr>
              <w:spacing w:after="0" w:line="240" w:lineRule="auto"/>
              <w:jc w:val="both"/>
              <w:rPr>
                <w:rFonts w:ascii="Calibri" w:eastAsia="Times New Roman" w:hAnsi="Calibri" w:cs="Calibri"/>
                <w:bCs/>
                <w:lang w:eastAsia="de-DE"/>
              </w:rPr>
            </w:pPr>
          </w:p>
        </w:tc>
        <w:tc>
          <w:tcPr>
            <w:tcW w:w="1871" w:type="dxa"/>
          </w:tcPr>
          <w:p w14:paraId="3923CB83"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mündlich</w:t>
            </w:r>
          </w:p>
        </w:tc>
        <w:tc>
          <w:tcPr>
            <w:tcW w:w="1871" w:type="dxa"/>
          </w:tcPr>
          <w:p w14:paraId="2D432527"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schriftlich</w:t>
            </w:r>
          </w:p>
        </w:tc>
        <w:tc>
          <w:tcPr>
            <w:tcW w:w="1871" w:type="dxa"/>
          </w:tcPr>
          <w:p w14:paraId="03F5045E"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Produkt</w:t>
            </w:r>
          </w:p>
        </w:tc>
        <w:tc>
          <w:tcPr>
            <w:tcW w:w="1871" w:type="dxa"/>
          </w:tcPr>
          <w:p w14:paraId="69B52A4A"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Präsentation</w:t>
            </w:r>
          </w:p>
        </w:tc>
      </w:tr>
      <w:tr w:rsidR="00B10ED4" w:rsidRPr="00B10ED4" w14:paraId="51C97E61" w14:textId="77777777" w:rsidTr="0039513C">
        <w:tc>
          <w:tcPr>
            <w:tcW w:w="2098" w:type="dxa"/>
          </w:tcPr>
          <w:p w14:paraId="1B0A57B6"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Verbindliche Bewertungs-grundlage</w:t>
            </w:r>
          </w:p>
        </w:tc>
        <w:tc>
          <w:tcPr>
            <w:tcW w:w="1871" w:type="dxa"/>
          </w:tcPr>
          <w:p w14:paraId="76D39B69"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 xml:space="preserve">Qualität: themenbezogener Inhalt, Einbringen von Fachtermini </w:t>
            </w:r>
          </w:p>
          <w:p w14:paraId="2EFDF120"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Quantität</w:t>
            </w:r>
          </w:p>
          <w:p w14:paraId="5F181457" w14:textId="77777777" w:rsidR="00B10ED4" w:rsidRPr="00B10ED4" w:rsidRDefault="00B10ED4" w:rsidP="00B10ED4">
            <w:pPr>
              <w:spacing w:after="0" w:line="240" w:lineRule="auto"/>
              <w:jc w:val="both"/>
              <w:rPr>
                <w:rFonts w:ascii="Calibri" w:eastAsia="Times New Roman" w:hAnsi="Calibri" w:cs="Calibri"/>
                <w:bCs/>
                <w:lang w:eastAsia="de-DE"/>
              </w:rPr>
            </w:pPr>
          </w:p>
        </w:tc>
        <w:tc>
          <w:tcPr>
            <w:tcW w:w="1871" w:type="dxa"/>
          </w:tcPr>
          <w:p w14:paraId="39D144E4"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Qualität: themenbezogener Inhalt, Nutzen von Fachsprache</w:t>
            </w:r>
          </w:p>
        </w:tc>
        <w:tc>
          <w:tcPr>
            <w:tcW w:w="1871" w:type="dxa"/>
          </w:tcPr>
          <w:p w14:paraId="2C4CBF43"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 xml:space="preserve">Qualität: themenbezogener Inhalt, Einbringen von Fachtermini </w:t>
            </w:r>
          </w:p>
          <w:p w14:paraId="17523E6A"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Ordnung und Struktur</w:t>
            </w:r>
          </w:p>
          <w:p w14:paraId="49313083"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Vollständigkeit</w:t>
            </w:r>
          </w:p>
          <w:p w14:paraId="7F1F00C8"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Quantität (hier: Anstrengungs-bereitschaft)</w:t>
            </w:r>
          </w:p>
        </w:tc>
        <w:tc>
          <w:tcPr>
            <w:tcW w:w="1871" w:type="dxa"/>
          </w:tcPr>
          <w:p w14:paraId="636DE7C6"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Einsatz der Stimme als Instrument</w:t>
            </w:r>
          </w:p>
          <w:p w14:paraId="0A617F29"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Einsatz der Stimme zur „Dramaturgie“</w:t>
            </w:r>
          </w:p>
          <w:p w14:paraId="5957EE68"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Art der Darbietung / Dramaturgie</w:t>
            </w:r>
          </w:p>
          <w:p w14:paraId="1D61F38F" w14:textId="77777777" w:rsidR="00B10ED4" w:rsidRPr="00B10ED4" w:rsidRDefault="00B10ED4" w:rsidP="00B10ED4">
            <w:pPr>
              <w:spacing w:after="0" w:line="240" w:lineRule="auto"/>
              <w:jc w:val="both"/>
              <w:rPr>
                <w:rFonts w:ascii="Calibri" w:eastAsia="Times New Roman" w:hAnsi="Calibri" w:cs="Calibri"/>
                <w:bCs/>
                <w:lang w:eastAsia="de-DE"/>
              </w:rPr>
            </w:pPr>
          </w:p>
        </w:tc>
      </w:tr>
      <w:tr w:rsidR="00B10ED4" w:rsidRPr="00B10ED4" w14:paraId="36FE220A" w14:textId="77777777" w:rsidTr="0039513C">
        <w:tc>
          <w:tcPr>
            <w:tcW w:w="2098" w:type="dxa"/>
          </w:tcPr>
          <w:p w14:paraId="3A022961"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Experimentierfreude mit Stimme und Instrumenten</w:t>
            </w:r>
          </w:p>
        </w:tc>
        <w:tc>
          <w:tcPr>
            <w:tcW w:w="1871" w:type="dxa"/>
            <w:vAlign w:val="center"/>
          </w:tcPr>
          <w:p w14:paraId="7FFA356B"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3CE03924"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00FCE9E2"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01A52160"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r>
      <w:tr w:rsidR="00B10ED4" w:rsidRPr="00B10ED4" w14:paraId="75C06DD9" w14:textId="77777777" w:rsidTr="0039513C">
        <w:tc>
          <w:tcPr>
            <w:tcW w:w="2098" w:type="dxa"/>
          </w:tcPr>
          <w:p w14:paraId="4E6CA785"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konstruktives Einbringen individueller und im Unterricht erworbener Kenntnisse</w:t>
            </w:r>
          </w:p>
        </w:tc>
        <w:tc>
          <w:tcPr>
            <w:tcW w:w="1871" w:type="dxa"/>
            <w:vAlign w:val="center"/>
          </w:tcPr>
          <w:p w14:paraId="3963684B"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35A4C9F5"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0DE48523"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12D44DFC"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r>
      <w:tr w:rsidR="00B10ED4" w:rsidRPr="00B10ED4" w14:paraId="1A543C00" w14:textId="77777777" w:rsidTr="0039513C">
        <w:tc>
          <w:tcPr>
            <w:tcW w:w="2098" w:type="dxa"/>
          </w:tcPr>
          <w:p w14:paraId="72430B99"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Unterscheidung von Musikstücken</w:t>
            </w:r>
          </w:p>
        </w:tc>
        <w:tc>
          <w:tcPr>
            <w:tcW w:w="1871" w:type="dxa"/>
            <w:vAlign w:val="center"/>
          </w:tcPr>
          <w:p w14:paraId="1120F0D5"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37C3E5C9"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715311A7"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AD9385E" w14:textId="77777777" w:rsidR="00B10ED4" w:rsidRPr="00B10ED4" w:rsidRDefault="00B10ED4" w:rsidP="00B10ED4">
            <w:pPr>
              <w:spacing w:after="0" w:line="240" w:lineRule="auto"/>
              <w:jc w:val="center"/>
              <w:rPr>
                <w:rFonts w:ascii="Calibri" w:eastAsia="Times New Roman" w:hAnsi="Calibri" w:cs="Calibri"/>
                <w:bCs/>
                <w:lang w:eastAsia="de-DE"/>
              </w:rPr>
            </w:pPr>
          </w:p>
        </w:tc>
      </w:tr>
      <w:tr w:rsidR="00B10ED4" w:rsidRPr="00B10ED4" w14:paraId="4E04873D" w14:textId="77777777" w:rsidTr="0039513C">
        <w:tc>
          <w:tcPr>
            <w:tcW w:w="2098" w:type="dxa"/>
          </w:tcPr>
          <w:p w14:paraId="2C8E9B47"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Fähigkeit, Beiträge für gemeinsame Vorhaben zu planen und zu realisieren</w:t>
            </w:r>
          </w:p>
        </w:tc>
        <w:tc>
          <w:tcPr>
            <w:tcW w:w="1871" w:type="dxa"/>
            <w:vAlign w:val="center"/>
          </w:tcPr>
          <w:p w14:paraId="75E7AD02"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53E52B19"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9B34436"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0D4C9533"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r>
      <w:tr w:rsidR="00B10ED4" w:rsidRPr="00B10ED4" w14:paraId="6F7F46B0" w14:textId="77777777" w:rsidTr="0039513C">
        <w:tc>
          <w:tcPr>
            <w:tcW w:w="2098" w:type="dxa"/>
            <w:vAlign w:val="center"/>
          </w:tcPr>
          <w:p w14:paraId="1EC51477" w14:textId="77777777" w:rsidR="00B10ED4" w:rsidRPr="00B10ED4" w:rsidRDefault="00B10ED4" w:rsidP="00B10ED4">
            <w:pPr>
              <w:spacing w:after="0" w:line="240" w:lineRule="auto"/>
              <w:jc w:val="both"/>
              <w:rPr>
                <w:rFonts w:ascii="Calibri" w:eastAsia="Times New Roman" w:hAnsi="Calibri" w:cs="Calibri"/>
                <w:bCs/>
                <w:lang w:eastAsia="de-DE"/>
              </w:rPr>
            </w:pPr>
            <w:proofErr w:type="spellStart"/>
            <w:r w:rsidRPr="00B10ED4">
              <w:rPr>
                <w:rFonts w:ascii="Calibri" w:eastAsia="Times New Roman" w:hAnsi="Calibri" w:cs="Calibri"/>
                <w:bCs/>
                <w:lang w:eastAsia="de-DE"/>
              </w:rPr>
              <w:t>Lapbooks</w:t>
            </w:r>
            <w:proofErr w:type="spellEnd"/>
            <w:r w:rsidRPr="00B10ED4">
              <w:rPr>
                <w:rFonts w:ascii="Calibri" w:eastAsia="Times New Roman" w:hAnsi="Calibri" w:cs="Calibri"/>
                <w:bCs/>
                <w:lang w:eastAsia="de-DE"/>
              </w:rPr>
              <w:t xml:space="preserve"> / </w:t>
            </w:r>
            <w:proofErr w:type="spellStart"/>
            <w:r w:rsidRPr="00B10ED4">
              <w:rPr>
                <w:rFonts w:ascii="Calibri" w:eastAsia="Times New Roman" w:hAnsi="Calibri" w:cs="Calibri"/>
                <w:bCs/>
                <w:lang w:eastAsia="de-DE"/>
              </w:rPr>
              <w:t>Lerntagebücer</w:t>
            </w:r>
            <w:proofErr w:type="spellEnd"/>
            <w:r w:rsidRPr="00B10ED4">
              <w:rPr>
                <w:rFonts w:ascii="Calibri" w:eastAsia="Times New Roman" w:hAnsi="Calibri" w:cs="Calibri"/>
                <w:bCs/>
                <w:lang w:eastAsia="de-DE"/>
              </w:rPr>
              <w:t xml:space="preserve"> / Portfolios</w:t>
            </w:r>
          </w:p>
        </w:tc>
        <w:tc>
          <w:tcPr>
            <w:tcW w:w="1871" w:type="dxa"/>
            <w:vAlign w:val="center"/>
          </w:tcPr>
          <w:p w14:paraId="09AEE2E3"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542E726"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42AA57A0"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1BF05F28" w14:textId="77777777" w:rsidR="00B10ED4" w:rsidRPr="00B10ED4" w:rsidRDefault="00B10ED4" w:rsidP="00B10ED4">
            <w:pPr>
              <w:spacing w:after="0" w:line="240" w:lineRule="auto"/>
              <w:jc w:val="center"/>
              <w:rPr>
                <w:rFonts w:ascii="Calibri" w:eastAsia="Times New Roman" w:hAnsi="Calibri" w:cs="Calibri"/>
                <w:bCs/>
                <w:lang w:eastAsia="de-DE"/>
              </w:rPr>
            </w:pPr>
          </w:p>
        </w:tc>
      </w:tr>
      <w:tr w:rsidR="00B10ED4" w:rsidRPr="00B10ED4" w14:paraId="2FF796C9" w14:textId="77777777" w:rsidTr="0039513C">
        <w:tc>
          <w:tcPr>
            <w:tcW w:w="2098" w:type="dxa"/>
            <w:vAlign w:val="center"/>
          </w:tcPr>
          <w:p w14:paraId="00C7C0E2"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Plakat</w:t>
            </w:r>
          </w:p>
        </w:tc>
        <w:tc>
          <w:tcPr>
            <w:tcW w:w="1871" w:type="dxa"/>
            <w:vAlign w:val="center"/>
          </w:tcPr>
          <w:p w14:paraId="0A3F43CB"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3818843C"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1F95CDB3"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51010A5E"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r>
      <w:tr w:rsidR="00B10ED4" w:rsidRPr="00B10ED4" w14:paraId="3B3EE3D7" w14:textId="77777777" w:rsidTr="0039513C">
        <w:tc>
          <w:tcPr>
            <w:tcW w:w="2098" w:type="dxa"/>
            <w:vAlign w:val="center"/>
          </w:tcPr>
          <w:p w14:paraId="4860604E"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Referat</w:t>
            </w:r>
          </w:p>
        </w:tc>
        <w:tc>
          <w:tcPr>
            <w:tcW w:w="1871" w:type="dxa"/>
            <w:vAlign w:val="center"/>
          </w:tcPr>
          <w:p w14:paraId="345B6E86"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32ABCA85"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038520DE"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254AA23E"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r>
      <w:tr w:rsidR="00B10ED4" w:rsidRPr="00B10ED4" w14:paraId="24D772BF" w14:textId="77777777" w:rsidTr="0039513C">
        <w:tc>
          <w:tcPr>
            <w:tcW w:w="2098" w:type="dxa"/>
            <w:vAlign w:val="center"/>
          </w:tcPr>
          <w:p w14:paraId="76B7753C"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Videoaufnahme</w:t>
            </w:r>
          </w:p>
        </w:tc>
        <w:tc>
          <w:tcPr>
            <w:tcW w:w="1871" w:type="dxa"/>
            <w:vAlign w:val="center"/>
          </w:tcPr>
          <w:p w14:paraId="77197F98"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2840F3B7"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5ED272F1"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4A9081FC"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r>
      <w:tr w:rsidR="00B10ED4" w:rsidRPr="00B10ED4" w14:paraId="4AC52C5D" w14:textId="77777777" w:rsidTr="0039513C">
        <w:tc>
          <w:tcPr>
            <w:tcW w:w="2098" w:type="dxa"/>
            <w:vAlign w:val="center"/>
          </w:tcPr>
          <w:p w14:paraId="7859C6D3"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Tests</w:t>
            </w:r>
          </w:p>
        </w:tc>
        <w:tc>
          <w:tcPr>
            <w:tcW w:w="1871" w:type="dxa"/>
            <w:vAlign w:val="center"/>
          </w:tcPr>
          <w:p w14:paraId="272D8AC2"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93102EE"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084A1EC2"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E8AB818" w14:textId="77777777" w:rsidR="00B10ED4" w:rsidRPr="00B10ED4" w:rsidRDefault="00B10ED4" w:rsidP="00B10ED4">
            <w:pPr>
              <w:spacing w:after="0" w:line="240" w:lineRule="auto"/>
              <w:jc w:val="center"/>
              <w:rPr>
                <w:rFonts w:ascii="Calibri" w:eastAsia="Times New Roman" w:hAnsi="Calibri" w:cs="Calibri"/>
                <w:bCs/>
                <w:lang w:eastAsia="de-DE"/>
              </w:rPr>
            </w:pPr>
          </w:p>
        </w:tc>
      </w:tr>
      <w:tr w:rsidR="00B10ED4" w:rsidRPr="00B10ED4" w14:paraId="344C01F7" w14:textId="77777777" w:rsidTr="0039513C">
        <w:tc>
          <w:tcPr>
            <w:tcW w:w="2098" w:type="dxa"/>
            <w:vAlign w:val="center"/>
          </w:tcPr>
          <w:p w14:paraId="0943B5BE"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Mündliche Beteiligung</w:t>
            </w:r>
          </w:p>
        </w:tc>
        <w:tc>
          <w:tcPr>
            <w:tcW w:w="1871" w:type="dxa"/>
            <w:vAlign w:val="center"/>
          </w:tcPr>
          <w:p w14:paraId="059FF838"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650226AD"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E92ACBE"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7BF9AC18" w14:textId="77777777" w:rsidR="00B10ED4" w:rsidRPr="00B10ED4" w:rsidRDefault="00B10ED4" w:rsidP="00B10ED4">
            <w:pPr>
              <w:spacing w:after="0" w:line="240" w:lineRule="auto"/>
              <w:jc w:val="center"/>
              <w:rPr>
                <w:rFonts w:ascii="Calibri" w:eastAsia="Times New Roman" w:hAnsi="Calibri" w:cs="Calibri"/>
                <w:bCs/>
                <w:lang w:eastAsia="de-DE"/>
              </w:rPr>
            </w:pPr>
          </w:p>
        </w:tc>
      </w:tr>
      <w:tr w:rsidR="00B10ED4" w:rsidRPr="00B10ED4" w14:paraId="74277206" w14:textId="77777777" w:rsidTr="0039513C">
        <w:tc>
          <w:tcPr>
            <w:tcW w:w="2098" w:type="dxa"/>
            <w:vAlign w:val="center"/>
          </w:tcPr>
          <w:p w14:paraId="62F43446"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Lieder singen</w:t>
            </w:r>
          </w:p>
        </w:tc>
        <w:tc>
          <w:tcPr>
            <w:tcW w:w="1871" w:type="dxa"/>
            <w:vAlign w:val="center"/>
          </w:tcPr>
          <w:p w14:paraId="4D864F93"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34A794B1"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C001F6C"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4BC232E6" w14:textId="77777777" w:rsidR="00B10ED4" w:rsidRPr="00B10ED4" w:rsidRDefault="00B10ED4" w:rsidP="00B10ED4">
            <w:pPr>
              <w:spacing w:after="0" w:line="240" w:lineRule="auto"/>
              <w:jc w:val="center"/>
              <w:rPr>
                <w:rFonts w:ascii="Calibri" w:eastAsia="Times New Roman" w:hAnsi="Calibri" w:cs="Calibri"/>
                <w:bCs/>
                <w:lang w:eastAsia="de-DE"/>
              </w:rPr>
            </w:pPr>
          </w:p>
        </w:tc>
      </w:tr>
      <w:tr w:rsidR="00B10ED4" w:rsidRPr="00B10ED4" w14:paraId="1CE8292C" w14:textId="77777777" w:rsidTr="0039513C">
        <w:tc>
          <w:tcPr>
            <w:tcW w:w="2098" w:type="dxa"/>
            <w:vAlign w:val="center"/>
          </w:tcPr>
          <w:p w14:paraId="284E5388"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Einsatz von Körperinstrumenten</w:t>
            </w:r>
          </w:p>
        </w:tc>
        <w:tc>
          <w:tcPr>
            <w:tcW w:w="1871" w:type="dxa"/>
            <w:vAlign w:val="center"/>
          </w:tcPr>
          <w:p w14:paraId="5FE74BEA"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47584319"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2012EFEC"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18B0269" w14:textId="77777777" w:rsidR="00B10ED4" w:rsidRPr="00B10ED4" w:rsidRDefault="00B10ED4" w:rsidP="00B10ED4">
            <w:pPr>
              <w:spacing w:after="0" w:line="240" w:lineRule="auto"/>
              <w:jc w:val="center"/>
              <w:rPr>
                <w:rFonts w:ascii="Calibri" w:eastAsia="Times New Roman" w:hAnsi="Calibri" w:cs="Calibri"/>
                <w:bCs/>
                <w:lang w:eastAsia="de-DE"/>
              </w:rPr>
            </w:pPr>
          </w:p>
        </w:tc>
      </w:tr>
      <w:tr w:rsidR="00B10ED4" w:rsidRPr="00B10ED4" w14:paraId="14E14025" w14:textId="77777777" w:rsidTr="0039513C">
        <w:trPr>
          <w:trHeight w:val="519"/>
        </w:trPr>
        <w:tc>
          <w:tcPr>
            <w:tcW w:w="2098" w:type="dxa"/>
            <w:vAlign w:val="center"/>
          </w:tcPr>
          <w:p w14:paraId="11804B36"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Einfache Melodien auf (</w:t>
            </w:r>
            <w:proofErr w:type="spellStart"/>
            <w:r w:rsidRPr="00B10ED4">
              <w:rPr>
                <w:rFonts w:ascii="Calibri" w:eastAsia="Times New Roman" w:hAnsi="Calibri" w:cs="Calibri"/>
                <w:bCs/>
                <w:lang w:eastAsia="de-DE"/>
              </w:rPr>
              <w:t>Orffschen</w:t>
            </w:r>
            <w:proofErr w:type="spellEnd"/>
            <w:r w:rsidRPr="00B10ED4">
              <w:rPr>
                <w:rFonts w:ascii="Calibri" w:eastAsia="Times New Roman" w:hAnsi="Calibri" w:cs="Calibri"/>
                <w:bCs/>
                <w:lang w:eastAsia="de-DE"/>
              </w:rPr>
              <w:t xml:space="preserve">) Instrumenten spielen </w:t>
            </w:r>
          </w:p>
        </w:tc>
        <w:tc>
          <w:tcPr>
            <w:tcW w:w="1871" w:type="dxa"/>
            <w:vAlign w:val="center"/>
          </w:tcPr>
          <w:p w14:paraId="01D22260"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757D627C"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6638364B"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587C6C5" w14:textId="77777777" w:rsidR="00B10ED4" w:rsidRPr="00B10ED4" w:rsidRDefault="00B10ED4" w:rsidP="00B10ED4">
            <w:pPr>
              <w:spacing w:after="0" w:line="240" w:lineRule="auto"/>
              <w:jc w:val="center"/>
              <w:rPr>
                <w:rFonts w:ascii="Calibri" w:eastAsia="Times New Roman" w:hAnsi="Calibri" w:cs="Calibri"/>
                <w:bCs/>
                <w:lang w:eastAsia="de-DE"/>
              </w:rPr>
            </w:pPr>
          </w:p>
        </w:tc>
      </w:tr>
      <w:tr w:rsidR="00B10ED4" w:rsidRPr="00B10ED4" w14:paraId="42673C10" w14:textId="77777777" w:rsidTr="0039513C">
        <w:trPr>
          <w:trHeight w:val="519"/>
        </w:trPr>
        <w:tc>
          <w:tcPr>
            <w:tcW w:w="2098" w:type="dxa"/>
            <w:vAlign w:val="center"/>
          </w:tcPr>
          <w:p w14:paraId="20669759" w14:textId="77777777" w:rsidR="00B10ED4" w:rsidRPr="00B10ED4" w:rsidRDefault="00B10ED4" w:rsidP="00B10ED4">
            <w:pPr>
              <w:spacing w:after="0" w:line="240" w:lineRule="auto"/>
              <w:jc w:val="both"/>
              <w:rPr>
                <w:rFonts w:ascii="Calibri" w:eastAsia="Times New Roman" w:hAnsi="Calibri" w:cs="Calibri"/>
                <w:bCs/>
                <w:lang w:eastAsia="de-DE"/>
              </w:rPr>
            </w:pPr>
            <w:r w:rsidRPr="00B10ED4">
              <w:rPr>
                <w:rFonts w:ascii="Calibri" w:eastAsia="Times New Roman" w:hAnsi="Calibri" w:cs="Calibri"/>
                <w:bCs/>
                <w:lang w:eastAsia="de-DE"/>
              </w:rPr>
              <w:t>Bewegung zur Musik / Tanz</w:t>
            </w:r>
          </w:p>
        </w:tc>
        <w:tc>
          <w:tcPr>
            <w:tcW w:w="1871" w:type="dxa"/>
            <w:vAlign w:val="center"/>
          </w:tcPr>
          <w:p w14:paraId="1AC8E4E3"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c>
          <w:tcPr>
            <w:tcW w:w="1871" w:type="dxa"/>
            <w:vAlign w:val="center"/>
          </w:tcPr>
          <w:p w14:paraId="28018ABE"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5E34704A" w14:textId="77777777" w:rsidR="00B10ED4" w:rsidRPr="00B10ED4" w:rsidRDefault="00B10ED4" w:rsidP="00B10ED4">
            <w:pPr>
              <w:spacing w:after="0" w:line="240" w:lineRule="auto"/>
              <w:jc w:val="center"/>
              <w:rPr>
                <w:rFonts w:ascii="Calibri" w:eastAsia="Times New Roman" w:hAnsi="Calibri" w:cs="Calibri"/>
                <w:bCs/>
                <w:lang w:eastAsia="de-DE"/>
              </w:rPr>
            </w:pPr>
          </w:p>
        </w:tc>
        <w:tc>
          <w:tcPr>
            <w:tcW w:w="1871" w:type="dxa"/>
            <w:vAlign w:val="center"/>
          </w:tcPr>
          <w:p w14:paraId="1CC4BBD9" w14:textId="77777777" w:rsidR="00B10ED4" w:rsidRPr="00B10ED4" w:rsidRDefault="00B10ED4" w:rsidP="00B10ED4">
            <w:pPr>
              <w:spacing w:after="0" w:line="240" w:lineRule="auto"/>
              <w:jc w:val="center"/>
              <w:rPr>
                <w:rFonts w:ascii="Calibri" w:eastAsia="Times New Roman" w:hAnsi="Calibri" w:cs="Calibri"/>
                <w:bCs/>
                <w:lang w:eastAsia="de-DE"/>
              </w:rPr>
            </w:pPr>
            <w:r w:rsidRPr="00B10ED4">
              <w:rPr>
                <w:rFonts w:ascii="Calibri" w:eastAsia="Times New Roman" w:hAnsi="Calibri" w:cs="Calibri"/>
                <w:bCs/>
                <w:lang w:eastAsia="de-DE"/>
              </w:rPr>
              <w:t>x</w:t>
            </w:r>
          </w:p>
        </w:tc>
      </w:tr>
    </w:tbl>
    <w:p w14:paraId="6114DCD7" w14:textId="77777777" w:rsidR="003C01A3" w:rsidRPr="00B10ED4" w:rsidRDefault="003C01A3" w:rsidP="00B10ED4">
      <w:pPr>
        <w:spacing w:after="0" w:line="240" w:lineRule="auto"/>
        <w:jc w:val="both"/>
        <w:rPr>
          <w:rFonts w:ascii="Calibri" w:eastAsia="Times New Roman" w:hAnsi="Calibri" w:cs="Calibri"/>
          <w:bCs/>
          <w:lang w:eastAsia="de-DE"/>
        </w:rPr>
      </w:pPr>
    </w:p>
    <w:p w14:paraId="25106040" w14:textId="51D30C4F" w:rsidR="00DD5DF0" w:rsidRPr="00AD2041" w:rsidRDefault="00AD2041" w:rsidP="008F2CF1">
      <w:pPr>
        <w:pStyle w:val="berschrift3"/>
      </w:pPr>
      <w:bookmarkStart w:id="28" w:name="_Toc167704538"/>
      <w:r>
        <w:lastRenderedPageBreak/>
        <w:t xml:space="preserve">3.5.8 </w:t>
      </w:r>
      <w:r w:rsidR="00DD5DF0" w:rsidRPr="00AD2041">
        <w:t>Kunst</w:t>
      </w:r>
      <w:bookmarkEnd w:id="28"/>
    </w:p>
    <w:p w14:paraId="567BDD46" w14:textId="4C1AFCE6" w:rsidR="00A654AC" w:rsidRPr="00A654AC" w:rsidRDefault="00A654AC" w:rsidP="00A654AC">
      <w:p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 xml:space="preserve">Der Lehrplan des Faches Kunst untergliedert sich in folgende Bereiche: </w:t>
      </w:r>
      <w:r w:rsidR="004C4B63">
        <w:rPr>
          <w:rStyle w:val="Funotenzeichen"/>
          <w:rFonts w:ascii="Calibri" w:eastAsia="Times New Roman" w:hAnsi="Calibri" w:cs="Calibri"/>
          <w:bCs/>
          <w:lang w:eastAsia="de-DE"/>
        </w:rPr>
        <w:footnoteReference w:id="15"/>
      </w:r>
    </w:p>
    <w:p w14:paraId="68E49926" w14:textId="77777777" w:rsidR="00A654AC" w:rsidRPr="00A654AC" w:rsidRDefault="00A654AC" w:rsidP="008F2CF1">
      <w:pPr>
        <w:pStyle w:val="Listenabsatz"/>
        <w:numPr>
          <w:ilvl w:val="0"/>
          <w:numId w:val="46"/>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Räumliches Gestalten</w:t>
      </w:r>
    </w:p>
    <w:p w14:paraId="24D43507" w14:textId="77777777" w:rsidR="00A654AC" w:rsidRPr="00A654AC" w:rsidRDefault="00A654AC" w:rsidP="008F2CF1">
      <w:pPr>
        <w:pStyle w:val="Listenabsatz"/>
        <w:numPr>
          <w:ilvl w:val="0"/>
          <w:numId w:val="46"/>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Farbiges Gestalten </w:t>
      </w:r>
    </w:p>
    <w:p w14:paraId="7C03086F" w14:textId="77777777" w:rsidR="00A654AC" w:rsidRPr="00A654AC" w:rsidRDefault="00A654AC" w:rsidP="008F2CF1">
      <w:pPr>
        <w:pStyle w:val="Listenabsatz"/>
        <w:numPr>
          <w:ilvl w:val="0"/>
          <w:numId w:val="46"/>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Grafisches Gestalten</w:t>
      </w:r>
    </w:p>
    <w:p w14:paraId="1B6781B0" w14:textId="77777777" w:rsidR="00A654AC" w:rsidRPr="00A654AC" w:rsidRDefault="00A654AC" w:rsidP="008F2CF1">
      <w:pPr>
        <w:pStyle w:val="Listenabsatz"/>
        <w:numPr>
          <w:ilvl w:val="0"/>
          <w:numId w:val="46"/>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Textiles Gestalten</w:t>
      </w:r>
    </w:p>
    <w:p w14:paraId="6CE6FE0C" w14:textId="77777777" w:rsidR="00A654AC" w:rsidRPr="00A654AC" w:rsidRDefault="00A654AC" w:rsidP="008F2CF1">
      <w:pPr>
        <w:pStyle w:val="Listenabsatz"/>
        <w:numPr>
          <w:ilvl w:val="0"/>
          <w:numId w:val="46"/>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Gestaltung mit technisch-visuellen Medien</w:t>
      </w:r>
    </w:p>
    <w:p w14:paraId="74AD0CA4" w14:textId="77777777" w:rsidR="00A654AC" w:rsidRPr="00A654AC" w:rsidRDefault="00A654AC" w:rsidP="008F2CF1">
      <w:pPr>
        <w:pStyle w:val="Listenabsatz"/>
        <w:numPr>
          <w:ilvl w:val="0"/>
          <w:numId w:val="46"/>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Szenisches Gestalten</w:t>
      </w:r>
    </w:p>
    <w:p w14:paraId="2DCADA34" w14:textId="77777777" w:rsidR="00A654AC" w:rsidRPr="00A654AC" w:rsidRDefault="00A654AC" w:rsidP="008F2CF1">
      <w:pPr>
        <w:pStyle w:val="Listenabsatz"/>
        <w:numPr>
          <w:ilvl w:val="0"/>
          <w:numId w:val="46"/>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Auseinandersetzung mit Bildern und Objekten</w:t>
      </w:r>
    </w:p>
    <w:p w14:paraId="2A280FC4" w14:textId="77777777" w:rsidR="00A654AC" w:rsidRDefault="00A654AC" w:rsidP="00A654AC">
      <w:pPr>
        <w:spacing w:after="0" w:line="240" w:lineRule="auto"/>
        <w:jc w:val="both"/>
        <w:rPr>
          <w:rFonts w:ascii="Calibri" w:eastAsia="Times New Roman" w:hAnsi="Calibri" w:cs="Calibri"/>
          <w:bCs/>
          <w:lang w:eastAsia="de-DE"/>
        </w:rPr>
      </w:pPr>
    </w:p>
    <w:p w14:paraId="5A21C2A6" w14:textId="591C34F2" w:rsidR="00A654AC" w:rsidRPr="00A654AC" w:rsidRDefault="00A654AC" w:rsidP="00A654AC">
      <w:p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 xml:space="preserve">Aus den oben genannten Bereichen ergeben sich folgende Schwerpunkte: </w:t>
      </w:r>
    </w:p>
    <w:p w14:paraId="5C353843" w14:textId="77777777" w:rsidR="00A654AC" w:rsidRPr="00A654AC" w:rsidRDefault="00A654AC" w:rsidP="008F2CF1">
      <w:pPr>
        <w:pStyle w:val="Listenabsatz"/>
        <w:numPr>
          <w:ilvl w:val="0"/>
          <w:numId w:val="47"/>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Erproben von Materialien, Techniken und Werkzeugen</w:t>
      </w:r>
    </w:p>
    <w:p w14:paraId="00BC5A01" w14:textId="77777777" w:rsidR="00A654AC" w:rsidRPr="00A654AC" w:rsidRDefault="00A654AC" w:rsidP="008F2CF1">
      <w:pPr>
        <w:pStyle w:val="Listenabsatz"/>
        <w:numPr>
          <w:ilvl w:val="0"/>
          <w:numId w:val="47"/>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Zielgerichtet gestalten</w:t>
      </w:r>
    </w:p>
    <w:p w14:paraId="54D58EE9" w14:textId="77777777" w:rsidR="00A654AC" w:rsidRPr="00A654AC" w:rsidRDefault="00A654AC" w:rsidP="008F2CF1">
      <w:pPr>
        <w:pStyle w:val="Listenabsatz"/>
        <w:numPr>
          <w:ilvl w:val="0"/>
          <w:numId w:val="47"/>
        </w:num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Präsentieren</w:t>
      </w:r>
    </w:p>
    <w:p w14:paraId="167EA40B" w14:textId="77777777" w:rsidR="008F2CF1" w:rsidRDefault="008F2CF1" w:rsidP="008F2CF1">
      <w:pPr>
        <w:spacing w:after="0" w:line="240" w:lineRule="auto"/>
        <w:jc w:val="both"/>
        <w:rPr>
          <w:rFonts w:ascii="Calibri" w:eastAsia="Times New Roman" w:hAnsi="Calibri" w:cs="Calibri"/>
          <w:bCs/>
          <w:lang w:eastAsia="de-DE"/>
        </w:rPr>
      </w:pPr>
    </w:p>
    <w:p w14:paraId="458A9310" w14:textId="13B4B489" w:rsidR="008F2CF1" w:rsidRDefault="00A654AC" w:rsidP="008F2CF1">
      <w:p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In der Schuleingangsphase erhalten die Schüler*innen keine Noten und der pädagogische Leistungsgedanke steht im Vordergrund. Die individuellen Lernfortschritte jeden Kindes stellen eine wichtige Basis der Leistungsbewertung dar. Ab Klasse 3 erhalten die Schüler*innen zusätzlich zu den im Zeugnis aufgeführten Kompetenzerwartungen eine Note.</w:t>
      </w:r>
      <w:r w:rsidR="008F2CF1">
        <w:rPr>
          <w:rFonts w:ascii="Calibri" w:eastAsia="Times New Roman" w:hAnsi="Calibri" w:cs="Calibri"/>
          <w:bCs/>
          <w:lang w:eastAsia="de-DE"/>
        </w:rPr>
        <w:t xml:space="preserve"> Folgende Aspekte fließen in die Bewertung ein:</w:t>
      </w:r>
    </w:p>
    <w:p w14:paraId="7DB540EE" w14:textId="77777777" w:rsidR="008F2CF1" w:rsidRDefault="008F2CF1" w:rsidP="008F2CF1">
      <w:pPr>
        <w:spacing w:after="0" w:line="240" w:lineRule="auto"/>
        <w:jc w:val="both"/>
        <w:rPr>
          <w:rFonts w:ascii="Calibri" w:eastAsia="Times New Roman" w:hAnsi="Calibri" w:cs="Calibri"/>
          <w:bCs/>
          <w:lang w:eastAsia="de-DE"/>
        </w:rPr>
      </w:pPr>
    </w:p>
    <w:p w14:paraId="02C39AB3" w14:textId="45363B17" w:rsidR="008F2CF1" w:rsidRDefault="008F2CF1" w:rsidP="008F2CF1">
      <w:pPr>
        <w:pStyle w:val="Listenabsatz"/>
        <w:numPr>
          <w:ilvl w:val="0"/>
          <w:numId w:val="57"/>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Arbeitsprozess (z.B. Skizze/Erarbeitung/Reflexion)</w:t>
      </w:r>
    </w:p>
    <w:p w14:paraId="5D6A0346" w14:textId="4F662169" w:rsidR="008F2CF1" w:rsidRDefault="008F2CF1" w:rsidP="008F2CF1">
      <w:pPr>
        <w:pStyle w:val="Listenabsatz"/>
        <w:numPr>
          <w:ilvl w:val="0"/>
          <w:numId w:val="57"/>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Arbeitsergebnis</w:t>
      </w:r>
    </w:p>
    <w:p w14:paraId="1C1CA532" w14:textId="4E8E5CAB" w:rsidR="008F2CF1" w:rsidRDefault="008F2CF1" w:rsidP="008F2CF1">
      <w:pPr>
        <w:pStyle w:val="Listenabsatz"/>
        <w:numPr>
          <w:ilvl w:val="0"/>
          <w:numId w:val="57"/>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Reflektierende und kommunikative Fähigkeiten</w:t>
      </w:r>
    </w:p>
    <w:p w14:paraId="4685F58C" w14:textId="284AB701" w:rsidR="008F2CF1" w:rsidRDefault="008F2CF1" w:rsidP="008F2CF1">
      <w:pPr>
        <w:pStyle w:val="Listenabsatz"/>
        <w:numPr>
          <w:ilvl w:val="0"/>
          <w:numId w:val="57"/>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kurze Leistungsüberprüfungen </w:t>
      </w:r>
    </w:p>
    <w:p w14:paraId="6C915DD2" w14:textId="77777777" w:rsidR="008F2CF1" w:rsidRDefault="008F2CF1" w:rsidP="00A654AC">
      <w:pPr>
        <w:spacing w:after="0" w:line="240" w:lineRule="auto"/>
        <w:jc w:val="both"/>
        <w:rPr>
          <w:rFonts w:ascii="Calibri" w:eastAsia="Times New Roman" w:hAnsi="Calibri" w:cs="Calibri"/>
          <w:bCs/>
          <w:lang w:eastAsia="de-DE"/>
        </w:rPr>
      </w:pPr>
    </w:p>
    <w:p w14:paraId="1D72DE08" w14:textId="3918195A" w:rsidR="00A654AC" w:rsidRPr="00A654AC" w:rsidRDefault="00A654AC" w:rsidP="00A654AC">
      <w:p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Grundlage dieser Leistungsbewertung sind alle von der Schülerin oder dem Schüler erbrachten Leistungen.</w:t>
      </w:r>
      <w:r>
        <w:rPr>
          <w:rFonts w:ascii="Calibri" w:eastAsia="Times New Roman" w:hAnsi="Calibri" w:cs="Calibri"/>
          <w:bCs/>
          <w:lang w:eastAsia="de-DE"/>
        </w:rPr>
        <w:t xml:space="preserve"> </w:t>
      </w:r>
      <w:r w:rsidRPr="00A654AC">
        <w:rPr>
          <w:rFonts w:ascii="Calibri" w:eastAsia="Times New Roman" w:hAnsi="Calibri" w:cs="Calibri"/>
          <w:bCs/>
          <w:lang w:eastAsia="de-DE"/>
        </w:rPr>
        <w:t>Der Beurteilungsbereich „Sonstige Leistungen im Unterricht“ umfasst alle im Zusammenhang mit dem Unterricht erbrachten mündlichen, schriftlichen und praktischen Leistungen.</w:t>
      </w:r>
      <w:r w:rsidR="00E8512E">
        <w:rPr>
          <w:rFonts w:ascii="Calibri" w:eastAsia="Times New Roman" w:hAnsi="Calibri" w:cs="Calibri"/>
          <w:bCs/>
          <w:lang w:eastAsia="de-DE"/>
        </w:rPr>
        <w:t xml:space="preserve"> </w:t>
      </w:r>
      <w:r w:rsidRPr="00A654AC">
        <w:rPr>
          <w:rFonts w:ascii="Calibri" w:eastAsia="Times New Roman" w:hAnsi="Calibri" w:cs="Calibri"/>
          <w:bCs/>
          <w:lang w:eastAsia="de-DE"/>
        </w:rPr>
        <w:t>Als Leistung werden nicht nur Ergebnisse, sondern auch Anstrengungen und Lernfortschritte bewertet. Auch in Gruppen erbrachte Leistungen sind zu berücksichtigen.</w:t>
      </w:r>
    </w:p>
    <w:p w14:paraId="532BC884" w14:textId="77777777" w:rsidR="00E8512E" w:rsidRDefault="00E8512E" w:rsidP="00A654AC">
      <w:pPr>
        <w:spacing w:after="0" w:line="240" w:lineRule="auto"/>
        <w:jc w:val="both"/>
        <w:rPr>
          <w:rFonts w:ascii="Calibri" w:eastAsia="Times New Roman" w:hAnsi="Calibri" w:cs="Calibri"/>
          <w:bCs/>
          <w:lang w:eastAsia="de-DE"/>
        </w:rPr>
      </w:pPr>
    </w:p>
    <w:p w14:paraId="5ABCADA6" w14:textId="3001E144" w:rsidR="00A654AC" w:rsidRPr="00A654AC" w:rsidRDefault="00A654AC" w:rsidP="00A654AC">
      <w:pPr>
        <w:spacing w:after="0" w:line="240" w:lineRule="auto"/>
        <w:jc w:val="both"/>
        <w:rPr>
          <w:rFonts w:ascii="Calibri" w:eastAsia="Times New Roman" w:hAnsi="Calibri" w:cs="Calibri"/>
          <w:bCs/>
          <w:lang w:eastAsia="de-DE"/>
        </w:rPr>
      </w:pPr>
      <w:r w:rsidRPr="00A654AC">
        <w:rPr>
          <w:rFonts w:ascii="Calibri" w:eastAsia="Times New Roman" w:hAnsi="Calibri" w:cs="Calibri"/>
          <w:bCs/>
          <w:lang w:eastAsia="de-DE"/>
        </w:rPr>
        <w:t>Fachbezogene Bewertungskriterien sind dabei insbesondere:</w:t>
      </w:r>
    </w:p>
    <w:p w14:paraId="135EA3DB" w14:textId="77777777" w:rsidR="00A654AC" w:rsidRPr="00E8512E" w:rsidRDefault="00A654AC" w:rsidP="008F2CF1">
      <w:pPr>
        <w:pStyle w:val="Listenabsatz"/>
        <w:numPr>
          <w:ilvl w:val="0"/>
          <w:numId w:val="48"/>
        </w:numPr>
        <w:spacing w:after="0" w:line="240" w:lineRule="auto"/>
        <w:jc w:val="both"/>
        <w:rPr>
          <w:rFonts w:ascii="Calibri" w:eastAsia="Times New Roman" w:hAnsi="Calibri" w:cs="Calibri"/>
          <w:bCs/>
          <w:lang w:eastAsia="de-DE"/>
        </w:rPr>
      </w:pPr>
      <w:r w:rsidRPr="00E8512E">
        <w:rPr>
          <w:rFonts w:ascii="Calibri" w:eastAsia="Times New Roman" w:hAnsi="Calibri" w:cs="Calibri"/>
          <w:bCs/>
          <w:lang w:eastAsia="de-DE"/>
        </w:rPr>
        <w:t>Neugier, Offenheit und Experimentierfreude</w:t>
      </w:r>
    </w:p>
    <w:p w14:paraId="30C0C746" w14:textId="77777777" w:rsidR="00A654AC" w:rsidRPr="00E8512E" w:rsidRDefault="00A654AC" w:rsidP="008F2CF1">
      <w:pPr>
        <w:pStyle w:val="Listenabsatz"/>
        <w:numPr>
          <w:ilvl w:val="0"/>
          <w:numId w:val="48"/>
        </w:numPr>
        <w:spacing w:after="0" w:line="240" w:lineRule="auto"/>
        <w:jc w:val="both"/>
        <w:rPr>
          <w:rFonts w:ascii="Calibri" w:eastAsia="Times New Roman" w:hAnsi="Calibri" w:cs="Calibri"/>
          <w:bCs/>
          <w:lang w:eastAsia="de-DE"/>
        </w:rPr>
      </w:pPr>
      <w:r w:rsidRPr="00E8512E">
        <w:rPr>
          <w:rFonts w:ascii="Calibri" w:eastAsia="Times New Roman" w:hAnsi="Calibri" w:cs="Calibri"/>
          <w:bCs/>
          <w:lang w:eastAsia="de-DE"/>
        </w:rPr>
        <w:t>kreativer Umgang mit Techniken, Materialien und Werkzeugen</w:t>
      </w:r>
    </w:p>
    <w:p w14:paraId="6EA9A38A" w14:textId="77777777" w:rsidR="00A654AC" w:rsidRPr="00E8512E" w:rsidRDefault="00A654AC" w:rsidP="008F2CF1">
      <w:pPr>
        <w:pStyle w:val="Listenabsatz"/>
        <w:numPr>
          <w:ilvl w:val="0"/>
          <w:numId w:val="48"/>
        </w:numPr>
        <w:spacing w:after="0" w:line="240" w:lineRule="auto"/>
        <w:jc w:val="both"/>
        <w:rPr>
          <w:rFonts w:ascii="Calibri" w:eastAsia="Times New Roman" w:hAnsi="Calibri" w:cs="Calibri"/>
          <w:bCs/>
          <w:lang w:eastAsia="de-DE"/>
        </w:rPr>
      </w:pPr>
      <w:r w:rsidRPr="00E8512E">
        <w:rPr>
          <w:rFonts w:ascii="Calibri" w:eastAsia="Times New Roman" w:hAnsi="Calibri" w:cs="Calibri"/>
          <w:bCs/>
          <w:lang w:eastAsia="de-DE"/>
        </w:rPr>
        <w:t xml:space="preserve">Umsetzung einfacher Kriterien </w:t>
      </w:r>
    </w:p>
    <w:p w14:paraId="7CF3E089" w14:textId="77777777" w:rsidR="00A654AC" w:rsidRPr="00E8512E" w:rsidRDefault="00A654AC" w:rsidP="008F2CF1">
      <w:pPr>
        <w:pStyle w:val="Listenabsatz"/>
        <w:numPr>
          <w:ilvl w:val="0"/>
          <w:numId w:val="48"/>
        </w:numPr>
        <w:spacing w:after="0" w:line="240" w:lineRule="auto"/>
        <w:jc w:val="both"/>
        <w:rPr>
          <w:rFonts w:ascii="Calibri" w:eastAsia="Times New Roman" w:hAnsi="Calibri" w:cs="Calibri"/>
          <w:bCs/>
          <w:lang w:eastAsia="de-DE"/>
        </w:rPr>
      </w:pPr>
      <w:r w:rsidRPr="00E8512E">
        <w:rPr>
          <w:rFonts w:ascii="Calibri" w:eastAsia="Times New Roman" w:hAnsi="Calibri" w:cs="Calibri"/>
          <w:bCs/>
          <w:lang w:eastAsia="de-DE"/>
        </w:rPr>
        <w:t xml:space="preserve">Sachgerechtes, ausdauerndes und sorgfältiges Arbeiten </w:t>
      </w:r>
    </w:p>
    <w:p w14:paraId="32F9EE44" w14:textId="77777777" w:rsidR="00A654AC" w:rsidRPr="00E8512E" w:rsidRDefault="00A654AC" w:rsidP="008F2CF1">
      <w:pPr>
        <w:pStyle w:val="Listenabsatz"/>
        <w:numPr>
          <w:ilvl w:val="0"/>
          <w:numId w:val="48"/>
        </w:numPr>
        <w:spacing w:after="0" w:line="240" w:lineRule="auto"/>
        <w:jc w:val="both"/>
        <w:rPr>
          <w:rFonts w:ascii="Calibri" w:eastAsia="Times New Roman" w:hAnsi="Calibri" w:cs="Calibri"/>
          <w:bCs/>
          <w:lang w:eastAsia="de-DE"/>
        </w:rPr>
      </w:pPr>
      <w:r w:rsidRPr="00E8512E">
        <w:rPr>
          <w:rFonts w:ascii="Calibri" w:eastAsia="Times New Roman" w:hAnsi="Calibri" w:cs="Calibri"/>
          <w:bCs/>
          <w:lang w:eastAsia="de-DE"/>
        </w:rPr>
        <w:t>Individualität und Originalität von Ergebnissen (Produkte, Prozesse, Gesprächsbeiträge)</w:t>
      </w:r>
    </w:p>
    <w:p w14:paraId="39368257" w14:textId="77777777" w:rsidR="00A654AC" w:rsidRPr="00E8512E" w:rsidRDefault="00A654AC" w:rsidP="008F2CF1">
      <w:pPr>
        <w:pStyle w:val="Listenabsatz"/>
        <w:numPr>
          <w:ilvl w:val="0"/>
          <w:numId w:val="48"/>
        </w:numPr>
        <w:spacing w:after="0" w:line="240" w:lineRule="auto"/>
        <w:jc w:val="both"/>
        <w:rPr>
          <w:rFonts w:ascii="Calibri" w:eastAsia="Times New Roman" w:hAnsi="Calibri" w:cs="Calibri"/>
          <w:bCs/>
          <w:lang w:eastAsia="de-DE"/>
        </w:rPr>
      </w:pPr>
      <w:r w:rsidRPr="00E8512E">
        <w:rPr>
          <w:rFonts w:ascii="Calibri" w:eastAsia="Times New Roman" w:hAnsi="Calibri" w:cs="Calibri"/>
          <w:bCs/>
          <w:lang w:eastAsia="de-DE"/>
        </w:rPr>
        <w:t>Fähigkeit, mit anderen Beiträge für gemeinsame Vorhaben zu planen und zu realisieren (Teamfähigkeit, Kooperationskompetenz)</w:t>
      </w:r>
    </w:p>
    <w:p w14:paraId="7B332310" w14:textId="77777777" w:rsidR="00A654AC" w:rsidRPr="00E8512E" w:rsidRDefault="00A654AC" w:rsidP="008F2CF1">
      <w:pPr>
        <w:pStyle w:val="Listenabsatz"/>
        <w:numPr>
          <w:ilvl w:val="0"/>
          <w:numId w:val="48"/>
        </w:numPr>
        <w:spacing w:after="0" w:line="240" w:lineRule="auto"/>
        <w:jc w:val="both"/>
        <w:rPr>
          <w:rFonts w:ascii="Calibri" w:eastAsia="Times New Roman" w:hAnsi="Calibri" w:cs="Calibri"/>
          <w:bCs/>
          <w:lang w:eastAsia="de-DE"/>
        </w:rPr>
      </w:pPr>
      <w:r w:rsidRPr="00E8512E">
        <w:rPr>
          <w:rFonts w:ascii="Calibri" w:eastAsia="Times New Roman" w:hAnsi="Calibri" w:cs="Calibri"/>
          <w:bCs/>
          <w:lang w:eastAsia="de-DE"/>
        </w:rPr>
        <w:lastRenderedPageBreak/>
        <w:t>Kommunikations- und Reflexionskompetenz über Gestaltungsprozesse und -produkte.</w:t>
      </w:r>
      <w:r w:rsidRPr="00E8512E">
        <w:rPr>
          <w:vertAlign w:val="superscript"/>
        </w:rPr>
        <w:footnoteReference w:id="16"/>
      </w:r>
    </w:p>
    <w:p w14:paraId="00493765" w14:textId="39EBDC8D" w:rsidR="00DD5DF0" w:rsidRPr="00DF5A77" w:rsidRDefault="00AD2041" w:rsidP="00AD2041">
      <w:pPr>
        <w:pStyle w:val="berschrift2"/>
      </w:pPr>
      <w:bookmarkStart w:id="29" w:name="_Toc167704539"/>
      <w:r>
        <w:t xml:space="preserve">4 </w:t>
      </w:r>
      <w:r w:rsidR="00DD5DF0" w:rsidRPr="00DF5A77">
        <w:t>Formen der Leistungsdokumentation und -rückmeldung</w:t>
      </w:r>
      <w:bookmarkEnd w:id="29"/>
    </w:p>
    <w:p w14:paraId="13DEBD64" w14:textId="107C8510" w:rsidR="00DD5DF0" w:rsidRDefault="00AD2041" w:rsidP="00AD2041">
      <w:pPr>
        <w:pStyle w:val="berschrift3"/>
      </w:pPr>
      <w:bookmarkStart w:id="30" w:name="_Toc167704540"/>
      <w:r>
        <w:t xml:space="preserve">4.1 </w:t>
      </w:r>
      <w:r w:rsidR="00DD5DF0" w:rsidRPr="00DF5A77">
        <w:t>Dokumentation von Leistung</w:t>
      </w:r>
      <w:bookmarkEnd w:id="30"/>
    </w:p>
    <w:p w14:paraId="4384BEAB" w14:textId="4753D46C" w:rsidR="00DB55F7" w:rsidRDefault="00DB55F7"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Jede Kollegin dokumentiert die erbrachten Leistungen auf ihre individuelle Art und Weise. Es werden dabei Beobachtungsraster genutzt, die auf der Grundlage der Kompetenz-erwartungen der Richtlinien und Lehrpläne und der auf unseren Ankreuzzeugnissen aufgeführten Kompetenzen entwickelt werden. </w:t>
      </w:r>
    </w:p>
    <w:p w14:paraId="782C5E25" w14:textId="73E1B9A5" w:rsidR="003635F1" w:rsidRDefault="00DB55F7"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Die Dokumentationen werden für jedes Kind gesammelt und im Falle eines Klassen- oder Lehrer*</w:t>
      </w:r>
      <w:proofErr w:type="spellStart"/>
      <w:r>
        <w:rPr>
          <w:rFonts w:ascii="Calibri" w:eastAsia="Times New Roman" w:hAnsi="Calibri" w:cs="Calibri"/>
          <w:bCs/>
          <w:lang w:eastAsia="de-DE"/>
        </w:rPr>
        <w:t>innenwechsels</w:t>
      </w:r>
      <w:proofErr w:type="spellEnd"/>
      <w:r>
        <w:rPr>
          <w:rFonts w:ascii="Calibri" w:eastAsia="Times New Roman" w:hAnsi="Calibri" w:cs="Calibri"/>
          <w:bCs/>
          <w:lang w:eastAsia="de-DE"/>
        </w:rPr>
        <w:t xml:space="preserve"> weitergegeben. Sie bilden die Grundlage für Beratungsgespräche mit Schüler*innen und Eltern und werden zudem für die Erstellung von Lern- und Förderempfehlungen oder Förderpläne genutzt. </w:t>
      </w:r>
    </w:p>
    <w:p w14:paraId="249A7FB0" w14:textId="77777777" w:rsidR="00DB55F7" w:rsidRPr="00DB55F7" w:rsidRDefault="00DB55F7" w:rsidP="0061051E">
      <w:pPr>
        <w:spacing w:after="0" w:line="240" w:lineRule="auto"/>
        <w:jc w:val="both"/>
        <w:rPr>
          <w:rFonts w:ascii="Calibri" w:eastAsia="Times New Roman" w:hAnsi="Calibri" w:cs="Calibri"/>
          <w:bCs/>
          <w:lang w:eastAsia="de-DE"/>
        </w:rPr>
      </w:pPr>
    </w:p>
    <w:p w14:paraId="6314526F" w14:textId="31971ED5" w:rsidR="00DD5DF0" w:rsidRDefault="00AD2041" w:rsidP="00AD2041">
      <w:pPr>
        <w:pStyle w:val="berschrift3"/>
      </w:pPr>
      <w:bookmarkStart w:id="31" w:name="_Toc167704541"/>
      <w:r>
        <w:t xml:space="preserve">4.2 </w:t>
      </w:r>
      <w:r w:rsidR="00DD5DF0" w:rsidRPr="00DF5A77">
        <w:t>Individuelle Rückmeldungen</w:t>
      </w:r>
      <w:bookmarkEnd w:id="31"/>
    </w:p>
    <w:p w14:paraId="111607C1" w14:textId="719FBEE5" w:rsidR="00C312DE" w:rsidRPr="00C312DE" w:rsidRDefault="005B262A"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Die Kinder bekommen kontinuierlich Rückmeldungen zu ihren erbrachten Leistungen. Mündliche Rückmeldungen in Gesprächen nehmen dabei einen großen Anteil ein. Aber auch schriftliche Rückmeldungen kommen in unterschiedlichen Formen zum Einsatz. So bekommen d</w:t>
      </w:r>
      <w:r w:rsidR="00C312DE" w:rsidRPr="00C312DE">
        <w:rPr>
          <w:rFonts w:ascii="Calibri" w:eastAsia="Times New Roman" w:hAnsi="Calibri" w:cs="Calibri"/>
          <w:bCs/>
          <w:lang w:eastAsia="de-DE"/>
        </w:rPr>
        <w:t>ie Kinder zu ihrem Arbeitsverhalten sowie zu ihrem Lernstand und ihrer</w:t>
      </w:r>
    </w:p>
    <w:p w14:paraId="15342D11" w14:textId="77777777" w:rsidR="00C312DE" w:rsidRPr="00C312DE" w:rsidRDefault="00C312DE" w:rsidP="0061051E">
      <w:pPr>
        <w:spacing w:after="0" w:line="240" w:lineRule="auto"/>
        <w:jc w:val="both"/>
        <w:rPr>
          <w:rFonts w:ascii="Calibri" w:eastAsia="Times New Roman" w:hAnsi="Calibri" w:cs="Calibri"/>
          <w:bCs/>
          <w:lang w:eastAsia="de-DE"/>
        </w:rPr>
      </w:pPr>
      <w:r w:rsidRPr="00C312DE">
        <w:rPr>
          <w:rFonts w:ascii="Calibri" w:eastAsia="Times New Roman" w:hAnsi="Calibri" w:cs="Calibri"/>
          <w:bCs/>
          <w:lang w:eastAsia="de-DE"/>
        </w:rPr>
        <w:t>Leistungsentwicklung in vielen Situationen vielfältige individuelle Rückmeldungen. Sie</w:t>
      </w:r>
    </w:p>
    <w:p w14:paraId="0DB19043" w14:textId="77777777" w:rsidR="00C312DE" w:rsidRPr="00C312DE" w:rsidRDefault="00C312DE" w:rsidP="0061051E">
      <w:pPr>
        <w:spacing w:after="0" w:line="240" w:lineRule="auto"/>
        <w:jc w:val="both"/>
        <w:rPr>
          <w:rFonts w:ascii="Calibri" w:eastAsia="Times New Roman" w:hAnsi="Calibri" w:cs="Calibri"/>
          <w:bCs/>
          <w:lang w:eastAsia="de-DE"/>
        </w:rPr>
      </w:pPr>
      <w:r w:rsidRPr="00C312DE">
        <w:rPr>
          <w:rFonts w:ascii="Calibri" w:eastAsia="Times New Roman" w:hAnsi="Calibri" w:cs="Calibri"/>
          <w:bCs/>
          <w:lang w:eastAsia="de-DE"/>
        </w:rPr>
        <w:t>erhalten</w:t>
      </w:r>
    </w:p>
    <w:p w14:paraId="1CC35F3E" w14:textId="5F498F4A" w:rsidR="00C312DE" w:rsidRPr="00C312DE" w:rsidRDefault="00C312DE" w:rsidP="00B97D3A">
      <w:pPr>
        <w:pStyle w:val="Listenabsatz"/>
        <w:numPr>
          <w:ilvl w:val="0"/>
          <w:numId w:val="23"/>
        </w:numPr>
        <w:autoSpaceDE w:val="0"/>
        <w:autoSpaceDN w:val="0"/>
        <w:adjustRightInd w:val="0"/>
        <w:spacing w:after="0" w:line="240" w:lineRule="auto"/>
        <w:jc w:val="both"/>
        <w:rPr>
          <w:rFonts w:ascii="Calibri" w:eastAsia="Times New Roman" w:hAnsi="Calibri" w:cs="Calibri"/>
          <w:bCs/>
          <w:lang w:eastAsia="de-DE"/>
        </w:rPr>
      </w:pPr>
      <w:r w:rsidRPr="00C312DE">
        <w:rPr>
          <w:rFonts w:ascii="Calibri" w:eastAsia="Times New Roman" w:hAnsi="Calibri" w:cs="Calibri"/>
          <w:bCs/>
          <w:lang w:eastAsia="de-DE"/>
        </w:rPr>
        <w:t>Rückmeldungen zu den schriftlichen Leistungen in den Heften und Mappen der</w:t>
      </w:r>
    </w:p>
    <w:p w14:paraId="6CC1C694" w14:textId="25E569DB" w:rsidR="00C312DE" w:rsidRPr="005B262A" w:rsidRDefault="00C312DE" w:rsidP="005B262A">
      <w:pPr>
        <w:pStyle w:val="Listenabsatz"/>
        <w:autoSpaceDE w:val="0"/>
        <w:autoSpaceDN w:val="0"/>
        <w:adjustRightInd w:val="0"/>
        <w:spacing w:after="0" w:line="240" w:lineRule="auto"/>
        <w:jc w:val="both"/>
        <w:rPr>
          <w:rFonts w:ascii="Calibri" w:eastAsia="Times New Roman" w:hAnsi="Calibri" w:cs="Calibri"/>
          <w:bCs/>
          <w:lang w:eastAsia="de-DE"/>
        </w:rPr>
      </w:pPr>
      <w:r w:rsidRPr="00C312DE">
        <w:rPr>
          <w:rFonts w:ascii="Calibri" w:eastAsia="Times New Roman" w:hAnsi="Calibri" w:cs="Calibri"/>
          <w:bCs/>
          <w:lang w:eastAsia="de-DE"/>
        </w:rPr>
        <w:t>Kinder (Haken, Stempel, Smileys</w:t>
      </w:r>
      <w:r w:rsidR="005B262A">
        <w:rPr>
          <w:rFonts w:ascii="Calibri" w:eastAsia="Times New Roman" w:hAnsi="Calibri" w:cs="Calibri"/>
          <w:bCs/>
          <w:lang w:eastAsia="de-DE"/>
        </w:rPr>
        <w:t xml:space="preserve"> (nur positive, um negative Identifikationen mit negativen Smileys zu verhindern)</w:t>
      </w:r>
      <w:r w:rsidRPr="00C312DE">
        <w:rPr>
          <w:rFonts w:ascii="Calibri" w:eastAsia="Times New Roman" w:hAnsi="Calibri" w:cs="Calibri"/>
          <w:bCs/>
          <w:lang w:eastAsia="de-DE"/>
        </w:rPr>
        <w:t xml:space="preserve"> oder kurze Kommentar</w:t>
      </w:r>
      <w:r w:rsidR="005B262A">
        <w:rPr>
          <w:rFonts w:ascii="Calibri" w:eastAsia="Times New Roman" w:hAnsi="Calibri" w:cs="Calibri"/>
          <w:bCs/>
          <w:lang w:eastAsia="de-DE"/>
        </w:rPr>
        <w:t>e</w:t>
      </w:r>
      <w:r w:rsidRPr="00C312DE">
        <w:rPr>
          <w:rFonts w:ascii="Calibri" w:eastAsia="Times New Roman" w:hAnsi="Calibri" w:cs="Calibri"/>
          <w:bCs/>
          <w:lang w:eastAsia="de-DE"/>
        </w:rPr>
        <w:t>)</w:t>
      </w:r>
    </w:p>
    <w:p w14:paraId="5B2DDF88" w14:textId="4CB089DF" w:rsidR="00C312DE" w:rsidRPr="005B262A" w:rsidRDefault="00C312DE" w:rsidP="00B97D3A">
      <w:pPr>
        <w:pStyle w:val="Listenabsatz"/>
        <w:numPr>
          <w:ilvl w:val="0"/>
          <w:numId w:val="23"/>
        </w:numPr>
        <w:autoSpaceDE w:val="0"/>
        <w:autoSpaceDN w:val="0"/>
        <w:adjustRightInd w:val="0"/>
        <w:spacing w:after="0" w:line="240" w:lineRule="auto"/>
        <w:jc w:val="both"/>
        <w:rPr>
          <w:rFonts w:ascii="Calibri" w:eastAsia="Times New Roman" w:hAnsi="Calibri" w:cs="Calibri"/>
          <w:bCs/>
          <w:lang w:eastAsia="de-DE"/>
        </w:rPr>
      </w:pPr>
      <w:r w:rsidRPr="00C312DE">
        <w:rPr>
          <w:rFonts w:ascii="Calibri" w:eastAsia="Times New Roman" w:hAnsi="Calibri" w:cs="Calibri"/>
          <w:bCs/>
          <w:lang w:eastAsia="de-DE"/>
        </w:rPr>
        <w:t>Rückmeldungen unter Einsatz eines Kriterienrasters (z.B. im Kontext</w:t>
      </w:r>
      <w:r w:rsidR="005B262A">
        <w:rPr>
          <w:rFonts w:ascii="Calibri" w:eastAsia="Times New Roman" w:hAnsi="Calibri" w:cs="Calibri"/>
          <w:bCs/>
          <w:lang w:eastAsia="de-DE"/>
        </w:rPr>
        <w:t xml:space="preserve"> </w:t>
      </w:r>
      <w:r w:rsidR="005B262A" w:rsidRPr="005B262A">
        <w:rPr>
          <w:rFonts w:ascii="Calibri" w:eastAsia="Times New Roman" w:hAnsi="Calibri" w:cs="Calibri"/>
          <w:bCs/>
          <w:lang w:eastAsia="de-DE"/>
        </w:rPr>
        <w:t xml:space="preserve">der </w:t>
      </w:r>
      <w:r w:rsidRPr="005B262A">
        <w:rPr>
          <w:rFonts w:ascii="Calibri" w:eastAsia="Times New Roman" w:hAnsi="Calibri" w:cs="Calibri"/>
          <w:bCs/>
          <w:lang w:eastAsia="de-DE"/>
        </w:rPr>
        <w:t>Textproduktion)</w:t>
      </w:r>
    </w:p>
    <w:p w14:paraId="09E54BF6" w14:textId="26CED4B5" w:rsidR="00C312DE" w:rsidRPr="00C312DE" w:rsidRDefault="00C312DE" w:rsidP="00B97D3A">
      <w:pPr>
        <w:pStyle w:val="Listenabsatz"/>
        <w:numPr>
          <w:ilvl w:val="0"/>
          <w:numId w:val="23"/>
        </w:numPr>
        <w:autoSpaceDE w:val="0"/>
        <w:autoSpaceDN w:val="0"/>
        <w:adjustRightInd w:val="0"/>
        <w:spacing w:after="0" w:line="240" w:lineRule="auto"/>
        <w:jc w:val="both"/>
        <w:rPr>
          <w:rFonts w:ascii="Calibri" w:eastAsia="Times New Roman" w:hAnsi="Calibri" w:cs="Calibri"/>
          <w:bCs/>
          <w:lang w:eastAsia="de-DE"/>
        </w:rPr>
      </w:pPr>
      <w:r w:rsidRPr="00C312DE">
        <w:rPr>
          <w:rFonts w:ascii="Calibri" w:eastAsia="Times New Roman" w:hAnsi="Calibri" w:cs="Calibri"/>
          <w:bCs/>
          <w:lang w:eastAsia="de-DE"/>
        </w:rPr>
        <w:t>Rückmeldungen unter Einsatz von Selbsteinschätzungs- und Rückmeldebögen</w:t>
      </w:r>
    </w:p>
    <w:p w14:paraId="5A1DA154" w14:textId="777BD158" w:rsidR="00C312DE" w:rsidRPr="005B262A" w:rsidRDefault="00C312DE" w:rsidP="00B97D3A">
      <w:pPr>
        <w:pStyle w:val="Listenabsatz"/>
        <w:numPr>
          <w:ilvl w:val="0"/>
          <w:numId w:val="23"/>
        </w:numPr>
        <w:autoSpaceDE w:val="0"/>
        <w:autoSpaceDN w:val="0"/>
        <w:adjustRightInd w:val="0"/>
        <w:spacing w:after="0" w:line="240" w:lineRule="auto"/>
        <w:jc w:val="both"/>
        <w:rPr>
          <w:rFonts w:ascii="Calibri" w:eastAsia="Times New Roman" w:hAnsi="Calibri" w:cs="Calibri"/>
          <w:bCs/>
          <w:lang w:eastAsia="de-DE"/>
        </w:rPr>
      </w:pPr>
      <w:r w:rsidRPr="00C312DE">
        <w:rPr>
          <w:rFonts w:ascii="Calibri" w:eastAsia="Times New Roman" w:hAnsi="Calibri" w:cs="Calibri"/>
          <w:bCs/>
          <w:lang w:eastAsia="de-DE"/>
        </w:rPr>
        <w:t>Rückmeldungen über Punkte und/oder individuelle Kommentare</w:t>
      </w:r>
      <w:r w:rsidR="005B262A">
        <w:rPr>
          <w:rFonts w:ascii="Calibri" w:eastAsia="Times New Roman" w:hAnsi="Calibri" w:cs="Calibri"/>
          <w:bCs/>
          <w:lang w:eastAsia="de-DE"/>
        </w:rPr>
        <w:t xml:space="preserve"> </w:t>
      </w:r>
      <w:r w:rsidRPr="005B262A">
        <w:rPr>
          <w:rFonts w:ascii="Calibri" w:eastAsia="Times New Roman" w:hAnsi="Calibri" w:cs="Calibri"/>
          <w:bCs/>
          <w:lang w:eastAsia="de-DE"/>
        </w:rPr>
        <w:t>(Lernzielkontrolle</w:t>
      </w:r>
      <w:r w:rsidR="005B262A" w:rsidRPr="005B262A">
        <w:rPr>
          <w:rFonts w:ascii="Calibri" w:eastAsia="Times New Roman" w:hAnsi="Calibri" w:cs="Calibri"/>
          <w:bCs/>
          <w:lang w:eastAsia="de-DE"/>
        </w:rPr>
        <w:t>)</w:t>
      </w:r>
    </w:p>
    <w:p w14:paraId="74F2B7F3" w14:textId="0DEF789B" w:rsidR="003635F1" w:rsidRDefault="003635F1" w:rsidP="00B97D3A">
      <w:pPr>
        <w:pStyle w:val="Listenabsatz"/>
        <w:numPr>
          <w:ilvl w:val="0"/>
          <w:numId w:val="23"/>
        </w:numPr>
        <w:autoSpaceDE w:val="0"/>
        <w:autoSpaceDN w:val="0"/>
        <w:adjustRightInd w:val="0"/>
        <w:spacing w:after="0" w:line="240" w:lineRule="auto"/>
        <w:jc w:val="both"/>
        <w:rPr>
          <w:rFonts w:ascii="Calibri" w:eastAsia="Times New Roman" w:hAnsi="Calibri" w:cs="Calibri"/>
          <w:bCs/>
          <w:lang w:eastAsia="de-DE"/>
        </w:rPr>
      </w:pPr>
      <w:r>
        <w:rPr>
          <w:rFonts w:ascii="Calibri" w:eastAsia="Times New Roman" w:hAnsi="Calibri" w:cs="Calibri"/>
          <w:bCs/>
          <w:lang w:eastAsia="de-DE"/>
        </w:rPr>
        <w:t>Rückmeldungen über Start-Ziel-Einschätzungen zu erlernten Kompetenzen</w:t>
      </w:r>
    </w:p>
    <w:p w14:paraId="3DC2FFF0" w14:textId="1AD83EED" w:rsidR="00C312DE" w:rsidRPr="00C312DE" w:rsidRDefault="00C312DE" w:rsidP="00B97D3A">
      <w:pPr>
        <w:pStyle w:val="Listenabsatz"/>
        <w:numPr>
          <w:ilvl w:val="0"/>
          <w:numId w:val="23"/>
        </w:numPr>
        <w:autoSpaceDE w:val="0"/>
        <w:autoSpaceDN w:val="0"/>
        <w:adjustRightInd w:val="0"/>
        <w:spacing w:after="0" w:line="240" w:lineRule="auto"/>
        <w:jc w:val="both"/>
        <w:rPr>
          <w:rFonts w:ascii="Calibri" w:eastAsia="Times New Roman" w:hAnsi="Calibri" w:cs="Calibri"/>
          <w:bCs/>
          <w:lang w:eastAsia="de-DE"/>
        </w:rPr>
      </w:pPr>
      <w:r w:rsidRPr="00C312DE">
        <w:rPr>
          <w:rFonts w:ascii="Calibri" w:eastAsia="Times New Roman" w:hAnsi="Calibri" w:cs="Calibri"/>
          <w:bCs/>
          <w:lang w:eastAsia="de-DE"/>
        </w:rPr>
        <w:t xml:space="preserve">Rückmeldungen über </w:t>
      </w:r>
      <w:r w:rsidR="005B262A">
        <w:rPr>
          <w:rFonts w:ascii="Calibri" w:eastAsia="Times New Roman" w:hAnsi="Calibri" w:cs="Calibri"/>
          <w:bCs/>
          <w:lang w:eastAsia="de-DE"/>
        </w:rPr>
        <w:t xml:space="preserve">die (Ankreuz-) </w:t>
      </w:r>
      <w:r w:rsidRPr="00C312DE">
        <w:rPr>
          <w:rFonts w:ascii="Calibri" w:eastAsia="Times New Roman" w:hAnsi="Calibri" w:cs="Calibri"/>
          <w:bCs/>
          <w:lang w:eastAsia="de-DE"/>
        </w:rPr>
        <w:t>Zeugnisse.</w:t>
      </w:r>
    </w:p>
    <w:p w14:paraId="0A81181B" w14:textId="78691DE6" w:rsidR="00C312DE" w:rsidRDefault="00C312DE" w:rsidP="00B97D3A">
      <w:pPr>
        <w:pStyle w:val="Listenabsatz"/>
        <w:numPr>
          <w:ilvl w:val="0"/>
          <w:numId w:val="23"/>
        </w:numPr>
        <w:autoSpaceDE w:val="0"/>
        <w:autoSpaceDN w:val="0"/>
        <w:adjustRightInd w:val="0"/>
        <w:spacing w:after="0" w:line="240" w:lineRule="auto"/>
        <w:jc w:val="both"/>
        <w:rPr>
          <w:rFonts w:ascii="Calibri" w:eastAsia="Times New Roman" w:hAnsi="Calibri" w:cs="Calibri"/>
          <w:bCs/>
          <w:lang w:eastAsia="de-DE"/>
        </w:rPr>
      </w:pPr>
      <w:r w:rsidRPr="00C312DE">
        <w:rPr>
          <w:rFonts w:ascii="Calibri" w:eastAsia="Times New Roman" w:hAnsi="Calibri" w:cs="Calibri"/>
          <w:bCs/>
          <w:lang w:eastAsia="de-DE"/>
        </w:rPr>
        <w:t>Rückmeldungen über</w:t>
      </w:r>
      <w:r w:rsidR="005B262A">
        <w:rPr>
          <w:rFonts w:ascii="Calibri" w:eastAsia="Times New Roman" w:hAnsi="Calibri" w:cs="Calibri"/>
          <w:bCs/>
          <w:lang w:eastAsia="de-DE"/>
        </w:rPr>
        <w:t xml:space="preserve"> die</w:t>
      </w:r>
      <w:r w:rsidRPr="00C312DE">
        <w:rPr>
          <w:rFonts w:ascii="Calibri" w:eastAsia="Times New Roman" w:hAnsi="Calibri" w:cs="Calibri"/>
          <w:bCs/>
          <w:lang w:eastAsia="de-DE"/>
        </w:rPr>
        <w:t xml:space="preserve"> Übergangsempfehlung.</w:t>
      </w:r>
    </w:p>
    <w:p w14:paraId="73ACF763" w14:textId="036B4512" w:rsidR="003C01A3" w:rsidRDefault="003C01A3" w:rsidP="003C01A3">
      <w:pPr>
        <w:autoSpaceDE w:val="0"/>
        <w:autoSpaceDN w:val="0"/>
        <w:adjustRightInd w:val="0"/>
        <w:spacing w:after="0" w:line="240" w:lineRule="auto"/>
        <w:jc w:val="both"/>
        <w:rPr>
          <w:rFonts w:ascii="Calibri" w:eastAsia="Times New Roman" w:hAnsi="Calibri" w:cs="Calibri"/>
          <w:bCs/>
          <w:lang w:eastAsia="de-DE"/>
        </w:rPr>
      </w:pPr>
    </w:p>
    <w:p w14:paraId="45456F39" w14:textId="72D6CAE0" w:rsidR="003C01A3" w:rsidRDefault="003C01A3" w:rsidP="003C01A3">
      <w:pPr>
        <w:autoSpaceDE w:val="0"/>
        <w:autoSpaceDN w:val="0"/>
        <w:adjustRightInd w:val="0"/>
        <w:spacing w:after="0" w:line="240" w:lineRule="auto"/>
        <w:jc w:val="both"/>
        <w:rPr>
          <w:rFonts w:ascii="Calibri" w:eastAsia="Times New Roman" w:hAnsi="Calibri" w:cs="Calibri"/>
          <w:bCs/>
          <w:lang w:eastAsia="de-DE"/>
        </w:rPr>
      </w:pPr>
      <w:r>
        <w:rPr>
          <w:rFonts w:ascii="Calibri" w:eastAsia="Times New Roman" w:hAnsi="Calibri" w:cs="Calibri"/>
          <w:bCs/>
          <w:lang w:eastAsia="de-DE"/>
        </w:rPr>
        <w:t>Beispiel:</w:t>
      </w:r>
    </w:p>
    <w:p w14:paraId="1D262CDF" w14:textId="10722DFA" w:rsidR="003C01A3" w:rsidRPr="003C01A3" w:rsidRDefault="003C01A3" w:rsidP="003C01A3">
      <w:pPr>
        <w:autoSpaceDE w:val="0"/>
        <w:autoSpaceDN w:val="0"/>
        <w:adjustRightInd w:val="0"/>
        <w:spacing w:after="0" w:line="240" w:lineRule="auto"/>
        <w:jc w:val="both"/>
        <w:rPr>
          <w:rFonts w:ascii="Calibri" w:eastAsia="Times New Roman" w:hAnsi="Calibri" w:cs="Calibri"/>
          <w:bCs/>
          <w:lang w:eastAsia="de-DE"/>
        </w:rPr>
      </w:pPr>
      <w:r>
        <w:rPr>
          <w:noProof/>
          <w:lang w:eastAsia="de-DE"/>
        </w:rPr>
        <w:lastRenderedPageBreak/>
        <w:drawing>
          <wp:inline distT="0" distB="0" distL="0" distR="0" wp14:anchorId="075A7A02" wp14:editId="759BFFD9">
            <wp:extent cx="4194119" cy="2686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49078" cy="2785291"/>
                    </a:xfrm>
                    <a:prstGeom prst="rect">
                      <a:avLst/>
                    </a:prstGeom>
                  </pic:spPr>
                </pic:pic>
              </a:graphicData>
            </a:graphic>
          </wp:inline>
        </w:drawing>
      </w:r>
    </w:p>
    <w:p w14:paraId="52D66321" w14:textId="603562FE" w:rsidR="00DD5DF0" w:rsidRPr="00222A13" w:rsidRDefault="00222A13" w:rsidP="00222A13">
      <w:pPr>
        <w:pStyle w:val="berschrift3"/>
      </w:pPr>
      <w:bookmarkStart w:id="32" w:name="_Toc167704542"/>
      <w:r>
        <w:t xml:space="preserve">4.3 </w:t>
      </w:r>
      <w:r w:rsidR="00DD5DF0" w:rsidRPr="00222A13">
        <w:t>Elternsprechtage und Beratungsgespräche</w:t>
      </w:r>
      <w:bookmarkEnd w:id="32"/>
    </w:p>
    <w:p w14:paraId="4862FAB9" w14:textId="4A72F91C" w:rsidR="009B27BF" w:rsidRDefault="00353A80" w:rsidP="009B27BF">
      <w:pPr>
        <w:autoSpaceDE w:val="0"/>
        <w:autoSpaceDN w:val="0"/>
        <w:adjustRightInd w:val="0"/>
        <w:spacing w:after="0" w:line="240" w:lineRule="auto"/>
        <w:jc w:val="both"/>
        <w:rPr>
          <w:rFonts w:ascii="Calibri" w:eastAsia="Times New Roman" w:hAnsi="Calibri" w:cs="Calibri"/>
          <w:bCs/>
          <w:lang w:eastAsia="de-DE"/>
        </w:rPr>
      </w:pPr>
      <w:r>
        <w:rPr>
          <w:rFonts w:ascii="Calibri" w:eastAsia="Times New Roman" w:hAnsi="Calibri" w:cs="Calibri"/>
          <w:bCs/>
          <w:lang w:eastAsia="de-DE"/>
        </w:rPr>
        <w:t>An der Bülseschule finden einmal pro Halbjahr Elternsprechtage statt. Diese Elternsprechtage werden genutzt, um Eltern Rückmeldungen zum Leistungsstand</w:t>
      </w:r>
      <w:r w:rsidR="009B27BF">
        <w:rPr>
          <w:rFonts w:ascii="Calibri" w:eastAsia="Times New Roman" w:hAnsi="Calibri" w:cs="Calibri"/>
          <w:bCs/>
          <w:lang w:eastAsia="de-DE"/>
        </w:rPr>
        <w:t xml:space="preserve"> in den einzelnen Fächern und Bereichen</w:t>
      </w:r>
      <w:r>
        <w:rPr>
          <w:rFonts w:ascii="Calibri" w:eastAsia="Times New Roman" w:hAnsi="Calibri" w:cs="Calibri"/>
          <w:bCs/>
          <w:lang w:eastAsia="de-DE"/>
        </w:rPr>
        <w:t xml:space="preserve">, zum Arbeits- und Sozialverhalten und zu weiteren wichtigen Kompetenzen </w:t>
      </w:r>
      <w:r w:rsidR="009B27BF">
        <w:rPr>
          <w:rFonts w:ascii="Calibri" w:eastAsia="Times New Roman" w:hAnsi="Calibri" w:cs="Calibri"/>
          <w:bCs/>
          <w:lang w:eastAsia="de-DE"/>
        </w:rPr>
        <w:t>ihres Kindes zu geben. Sie bieten die Gelegenheit, Rückfragen zu stellen, Absprachen zu treffen und über gemeinsame Hilfestellungen</w:t>
      </w:r>
      <w:r w:rsidR="001D094A">
        <w:rPr>
          <w:rFonts w:ascii="Calibri" w:eastAsia="Times New Roman" w:hAnsi="Calibri" w:cs="Calibri"/>
          <w:bCs/>
          <w:lang w:eastAsia="de-DE"/>
        </w:rPr>
        <w:t xml:space="preserve"> bzw. eine Förderplanung</w:t>
      </w:r>
      <w:r w:rsidR="009B27BF">
        <w:rPr>
          <w:rFonts w:ascii="Calibri" w:eastAsia="Times New Roman" w:hAnsi="Calibri" w:cs="Calibri"/>
          <w:bCs/>
          <w:lang w:eastAsia="de-DE"/>
        </w:rPr>
        <w:t xml:space="preserve"> für das jeweilige Kind zu sprechen.</w:t>
      </w:r>
    </w:p>
    <w:p w14:paraId="35A1EB18" w14:textId="3D0389CB" w:rsidR="009B27BF" w:rsidRDefault="009B27BF" w:rsidP="009B27BF">
      <w:pPr>
        <w:autoSpaceDE w:val="0"/>
        <w:autoSpaceDN w:val="0"/>
        <w:adjustRightInd w:val="0"/>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Damit jede Familie einen Termin wahrnehmen kann, gibt jede Lehrkraft in der für die gesamte Schule festgelegten Elternsprechtagswoche verschiedene Gesprächstermine aus und koordiniert </w:t>
      </w:r>
      <w:r w:rsidR="001D094A">
        <w:rPr>
          <w:rFonts w:ascii="Calibri" w:eastAsia="Times New Roman" w:hAnsi="Calibri" w:cs="Calibri"/>
          <w:bCs/>
          <w:lang w:eastAsia="de-DE"/>
        </w:rPr>
        <w:t>diese</w:t>
      </w:r>
      <w:r>
        <w:rPr>
          <w:rFonts w:ascii="Calibri" w:eastAsia="Times New Roman" w:hAnsi="Calibri" w:cs="Calibri"/>
          <w:bCs/>
          <w:lang w:eastAsia="de-DE"/>
        </w:rPr>
        <w:t xml:space="preserve"> nach Abfrage so, dass alle Eltern einen passenden Zeitraum wählen können. Alle Gesprächstermine finden außerhalb der Unterrichtszeiten statt und </w:t>
      </w:r>
      <w:r w:rsidR="001D094A">
        <w:rPr>
          <w:rFonts w:ascii="Calibri" w:eastAsia="Times New Roman" w:hAnsi="Calibri" w:cs="Calibri"/>
          <w:bCs/>
          <w:lang w:eastAsia="de-DE"/>
        </w:rPr>
        <w:t>bieten</w:t>
      </w:r>
      <w:r>
        <w:rPr>
          <w:rFonts w:ascii="Calibri" w:eastAsia="Times New Roman" w:hAnsi="Calibri" w:cs="Calibri"/>
          <w:bCs/>
          <w:lang w:eastAsia="de-DE"/>
        </w:rPr>
        <w:t xml:space="preserve"> auch berufstätige</w:t>
      </w:r>
      <w:r w:rsidR="001D094A">
        <w:rPr>
          <w:rFonts w:ascii="Calibri" w:eastAsia="Times New Roman" w:hAnsi="Calibri" w:cs="Calibri"/>
          <w:bCs/>
          <w:lang w:eastAsia="de-DE"/>
        </w:rPr>
        <w:t>n</w:t>
      </w:r>
      <w:r>
        <w:rPr>
          <w:rFonts w:ascii="Calibri" w:eastAsia="Times New Roman" w:hAnsi="Calibri" w:cs="Calibri"/>
          <w:bCs/>
          <w:lang w:eastAsia="de-DE"/>
        </w:rPr>
        <w:t xml:space="preserve"> Eltern </w:t>
      </w:r>
      <w:r w:rsidR="001D094A">
        <w:rPr>
          <w:rFonts w:ascii="Calibri" w:eastAsia="Times New Roman" w:hAnsi="Calibri" w:cs="Calibri"/>
          <w:bCs/>
          <w:lang w:eastAsia="de-DE"/>
        </w:rPr>
        <w:t>eine Teilnahmemöglichkeit</w:t>
      </w:r>
      <w:r>
        <w:rPr>
          <w:rFonts w:ascii="Calibri" w:eastAsia="Times New Roman" w:hAnsi="Calibri" w:cs="Calibri"/>
          <w:bCs/>
          <w:lang w:eastAsia="de-DE"/>
        </w:rPr>
        <w:t xml:space="preserve">, indem an dem Dienstag der Woche bis in den Abend </w:t>
      </w:r>
      <w:r w:rsidR="001D094A">
        <w:rPr>
          <w:rFonts w:ascii="Calibri" w:eastAsia="Times New Roman" w:hAnsi="Calibri" w:cs="Calibri"/>
          <w:bCs/>
          <w:lang w:eastAsia="de-DE"/>
        </w:rPr>
        <w:t xml:space="preserve">hinein </w:t>
      </w:r>
      <w:r>
        <w:rPr>
          <w:rFonts w:ascii="Calibri" w:eastAsia="Times New Roman" w:hAnsi="Calibri" w:cs="Calibri"/>
          <w:bCs/>
          <w:lang w:eastAsia="de-DE"/>
        </w:rPr>
        <w:t xml:space="preserve">Gesprächstermine angeboten werden. </w:t>
      </w:r>
      <w:r w:rsidR="001D094A">
        <w:rPr>
          <w:rFonts w:ascii="Calibri" w:eastAsia="Times New Roman" w:hAnsi="Calibri" w:cs="Calibri"/>
          <w:bCs/>
          <w:lang w:eastAsia="de-DE"/>
        </w:rPr>
        <w:t>Des Weiteren wird</w:t>
      </w:r>
      <w:r>
        <w:rPr>
          <w:rFonts w:ascii="Calibri" w:eastAsia="Times New Roman" w:hAnsi="Calibri" w:cs="Calibri"/>
          <w:bCs/>
          <w:lang w:eastAsia="de-DE"/>
        </w:rPr>
        <w:t xml:space="preserve"> </w:t>
      </w:r>
      <w:r w:rsidR="001D094A">
        <w:rPr>
          <w:rFonts w:ascii="Calibri" w:eastAsia="Times New Roman" w:hAnsi="Calibri" w:cs="Calibri"/>
          <w:bCs/>
          <w:lang w:eastAsia="de-DE"/>
        </w:rPr>
        <w:t xml:space="preserve">durch Terminabsprache unter den Lehrer*innen </w:t>
      </w:r>
      <w:r>
        <w:rPr>
          <w:rFonts w:ascii="Calibri" w:eastAsia="Times New Roman" w:hAnsi="Calibri" w:cs="Calibri"/>
          <w:bCs/>
          <w:lang w:eastAsia="de-DE"/>
        </w:rPr>
        <w:t>auf Geschwisterkinder geachtet, damit Familien möglichst nur an einem Tag zu den Gesprächen kommen müssen.</w:t>
      </w:r>
    </w:p>
    <w:p w14:paraId="256EC77A" w14:textId="27C5FCDC" w:rsidR="009B27BF" w:rsidRDefault="009B27BF" w:rsidP="009B27BF">
      <w:pPr>
        <w:autoSpaceDE w:val="0"/>
        <w:autoSpaceDN w:val="0"/>
        <w:adjustRightInd w:val="0"/>
        <w:spacing w:after="0" w:line="240" w:lineRule="auto"/>
        <w:jc w:val="both"/>
        <w:rPr>
          <w:rFonts w:ascii="Calibri" w:eastAsia="Times New Roman" w:hAnsi="Calibri" w:cs="Calibri"/>
          <w:bCs/>
          <w:lang w:eastAsia="de-DE"/>
        </w:rPr>
      </w:pPr>
      <w:r>
        <w:rPr>
          <w:rFonts w:ascii="Calibri" w:eastAsia="Times New Roman" w:hAnsi="Calibri" w:cs="Calibri"/>
          <w:bCs/>
          <w:lang w:eastAsia="de-DE"/>
        </w:rPr>
        <w:t>Sollte die an den Elternsprechtagen eingeräumte Gesprächszeit von ca. 10 – 20 Minuten aufgrund des Gesprächsbedarfs nicht ausreichen, werden individuelle Termine außerhalb der allgemeinen Elternsprechtagswoche verabredet.</w:t>
      </w:r>
    </w:p>
    <w:p w14:paraId="4318A8F8" w14:textId="120B4B7D" w:rsidR="001D094A" w:rsidRDefault="001D094A" w:rsidP="009B27BF">
      <w:pPr>
        <w:autoSpaceDE w:val="0"/>
        <w:autoSpaceDN w:val="0"/>
        <w:adjustRightInd w:val="0"/>
        <w:spacing w:after="0" w:line="240" w:lineRule="auto"/>
        <w:jc w:val="both"/>
        <w:rPr>
          <w:rFonts w:ascii="Calibri" w:eastAsia="Times New Roman" w:hAnsi="Calibri" w:cs="Calibri"/>
          <w:bCs/>
          <w:lang w:eastAsia="de-DE"/>
        </w:rPr>
      </w:pPr>
      <w:r>
        <w:rPr>
          <w:rFonts w:ascii="Calibri" w:eastAsia="Times New Roman" w:hAnsi="Calibri" w:cs="Calibri"/>
          <w:bCs/>
          <w:lang w:eastAsia="de-DE"/>
        </w:rPr>
        <w:t>Auch zum Ende des ersten und des zweiten Schulhalbjahres bieten die Lehrer*innen Gesprächsmöglichkeiten für Eltern an, die individuell wahrgenommen werden können, wenn Fragen zu den Zeugnissen und Lern- und Förderempfehlungen auftreten.</w:t>
      </w:r>
    </w:p>
    <w:p w14:paraId="304E3F48" w14:textId="7813F48A" w:rsidR="009B27BF" w:rsidRDefault="009B27BF" w:rsidP="009B27BF">
      <w:pPr>
        <w:autoSpaceDE w:val="0"/>
        <w:autoSpaceDN w:val="0"/>
        <w:adjustRightInd w:val="0"/>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Zusätzlich zu den </w:t>
      </w:r>
      <w:r w:rsidR="001D094A">
        <w:rPr>
          <w:rFonts w:ascii="Calibri" w:eastAsia="Times New Roman" w:hAnsi="Calibri" w:cs="Calibri"/>
          <w:bCs/>
          <w:lang w:eastAsia="de-DE"/>
        </w:rPr>
        <w:t xml:space="preserve">allgemeinen </w:t>
      </w:r>
      <w:r>
        <w:rPr>
          <w:rFonts w:ascii="Calibri" w:eastAsia="Times New Roman" w:hAnsi="Calibri" w:cs="Calibri"/>
          <w:bCs/>
          <w:lang w:eastAsia="de-DE"/>
        </w:rPr>
        <w:t xml:space="preserve">Elternsprechtagen können Eltern während des gesamten Schuljahres Gesprächstermine </w:t>
      </w:r>
      <w:r w:rsidR="001D094A">
        <w:rPr>
          <w:rFonts w:ascii="Calibri" w:eastAsia="Times New Roman" w:hAnsi="Calibri" w:cs="Calibri"/>
          <w:bCs/>
          <w:lang w:eastAsia="de-DE"/>
        </w:rPr>
        <w:t xml:space="preserve">telefonisch oder per </w:t>
      </w:r>
      <w:proofErr w:type="spellStart"/>
      <w:r w:rsidR="001D094A">
        <w:rPr>
          <w:rFonts w:ascii="Calibri" w:eastAsia="Times New Roman" w:hAnsi="Calibri" w:cs="Calibri"/>
          <w:bCs/>
          <w:lang w:eastAsia="de-DE"/>
        </w:rPr>
        <w:t>IServ</w:t>
      </w:r>
      <w:proofErr w:type="spellEnd"/>
      <w:r w:rsidR="001D094A">
        <w:rPr>
          <w:rFonts w:ascii="Calibri" w:eastAsia="Times New Roman" w:hAnsi="Calibri" w:cs="Calibri"/>
          <w:bCs/>
          <w:lang w:eastAsia="de-DE"/>
        </w:rPr>
        <w:t xml:space="preserve"> </w:t>
      </w:r>
      <w:r>
        <w:rPr>
          <w:rFonts w:ascii="Calibri" w:eastAsia="Times New Roman" w:hAnsi="Calibri" w:cs="Calibri"/>
          <w:bCs/>
          <w:lang w:eastAsia="de-DE"/>
        </w:rPr>
        <w:t>anfragen</w:t>
      </w:r>
      <w:r w:rsidR="001D094A">
        <w:rPr>
          <w:rFonts w:ascii="Calibri" w:eastAsia="Times New Roman" w:hAnsi="Calibri" w:cs="Calibri"/>
          <w:bCs/>
          <w:lang w:eastAsia="de-DE"/>
        </w:rPr>
        <w:t>. Gleichzeitig bieten die Lehrer*innen einen Termin an, wenn sie ihrerseits einen individuellen Gesprächsbedarf haben.</w:t>
      </w:r>
    </w:p>
    <w:p w14:paraId="1DFDD55B" w14:textId="72DAA118" w:rsidR="00353A80" w:rsidRPr="00353A80" w:rsidRDefault="009B27BF" w:rsidP="00353A80">
      <w:pPr>
        <w:autoSpaceDE w:val="0"/>
        <w:autoSpaceDN w:val="0"/>
        <w:adjustRightInd w:val="0"/>
        <w:spacing w:after="0" w:line="240" w:lineRule="auto"/>
        <w:rPr>
          <w:rFonts w:ascii="Calibri" w:eastAsia="Times New Roman" w:hAnsi="Calibri" w:cs="Calibri"/>
          <w:bCs/>
          <w:lang w:eastAsia="de-DE"/>
        </w:rPr>
      </w:pPr>
      <w:r>
        <w:rPr>
          <w:rFonts w:ascii="Calibri" w:eastAsia="Times New Roman" w:hAnsi="Calibri" w:cs="Calibri"/>
          <w:bCs/>
          <w:lang w:eastAsia="de-DE"/>
        </w:rPr>
        <w:t xml:space="preserve"> </w:t>
      </w:r>
    </w:p>
    <w:p w14:paraId="07DC01E1" w14:textId="77777777" w:rsidR="00353A80" w:rsidRPr="00353A80" w:rsidRDefault="00353A80" w:rsidP="00353A80">
      <w:pPr>
        <w:autoSpaceDE w:val="0"/>
        <w:autoSpaceDN w:val="0"/>
        <w:adjustRightInd w:val="0"/>
        <w:spacing w:after="0" w:line="240" w:lineRule="auto"/>
        <w:rPr>
          <w:rFonts w:ascii="Calibri" w:eastAsia="Times New Roman" w:hAnsi="Calibri" w:cs="Calibri"/>
          <w:bCs/>
          <w:lang w:eastAsia="de-DE"/>
        </w:rPr>
      </w:pPr>
    </w:p>
    <w:p w14:paraId="05A5CEE5" w14:textId="1BE9AA36" w:rsidR="00DD5DF0" w:rsidRPr="00222A13" w:rsidRDefault="00222A13" w:rsidP="00222A13">
      <w:pPr>
        <w:pStyle w:val="berschrift3"/>
      </w:pPr>
      <w:bookmarkStart w:id="33" w:name="_Toc167704543"/>
      <w:r>
        <w:t xml:space="preserve">4.4 </w:t>
      </w:r>
      <w:r w:rsidR="00DD5DF0" w:rsidRPr="00222A13">
        <w:t>Lern- und Förderempfehlungen</w:t>
      </w:r>
      <w:bookmarkEnd w:id="33"/>
    </w:p>
    <w:p w14:paraId="308DBBF9" w14:textId="77777777" w:rsidR="00D73FEB" w:rsidRDefault="006D6C45" w:rsidP="00D73FEB">
      <w:pPr>
        <w:spacing w:after="0" w:line="240" w:lineRule="auto"/>
        <w:jc w:val="both"/>
        <w:rPr>
          <w:rFonts w:ascii="Calibri" w:eastAsia="Times New Roman" w:hAnsi="Calibri" w:cs="Calibri"/>
          <w:bCs/>
          <w:lang w:eastAsia="de-DE"/>
        </w:rPr>
      </w:pPr>
      <w:r w:rsidRPr="006D6C45">
        <w:rPr>
          <w:rFonts w:ascii="Calibri" w:eastAsia="Times New Roman" w:hAnsi="Calibri" w:cs="Calibri"/>
          <w:bCs/>
          <w:lang w:eastAsia="de-DE"/>
        </w:rPr>
        <w:t xml:space="preserve">Gemäß § 50 SchulG NRW </w:t>
      </w:r>
      <w:r>
        <w:rPr>
          <w:rFonts w:ascii="Calibri" w:eastAsia="Times New Roman" w:hAnsi="Calibri" w:cs="Calibri"/>
          <w:bCs/>
          <w:lang w:eastAsia="de-DE"/>
        </w:rPr>
        <w:t xml:space="preserve">sollte es der Regelfall sein, dass Schüler*innen am Ende eines Schuljahres in die nächsthöhere Klasse versetzt werden. Dabei sollte der </w:t>
      </w:r>
      <w:r w:rsidRPr="006D6C45">
        <w:rPr>
          <w:rFonts w:ascii="Calibri" w:eastAsia="Times New Roman" w:hAnsi="Calibri" w:cs="Calibri"/>
          <w:bCs/>
          <w:lang w:eastAsia="de-DE"/>
        </w:rPr>
        <w:t>Unterricht so gestalte</w:t>
      </w:r>
      <w:r>
        <w:rPr>
          <w:rFonts w:ascii="Calibri" w:eastAsia="Times New Roman" w:hAnsi="Calibri" w:cs="Calibri"/>
          <w:bCs/>
          <w:lang w:eastAsia="de-DE"/>
        </w:rPr>
        <w:t>t sein u</w:t>
      </w:r>
      <w:r w:rsidRPr="006D6C45">
        <w:rPr>
          <w:rFonts w:ascii="Calibri" w:eastAsia="Times New Roman" w:hAnsi="Calibri" w:cs="Calibri"/>
          <w:bCs/>
          <w:lang w:eastAsia="de-DE"/>
        </w:rPr>
        <w:t xml:space="preserve">nd die Kinder so </w:t>
      </w:r>
      <w:r>
        <w:rPr>
          <w:rFonts w:ascii="Calibri" w:eastAsia="Times New Roman" w:hAnsi="Calibri" w:cs="Calibri"/>
          <w:bCs/>
          <w:lang w:eastAsia="de-DE"/>
        </w:rPr>
        <w:t>ge</w:t>
      </w:r>
      <w:r w:rsidRPr="006D6C45">
        <w:rPr>
          <w:rFonts w:ascii="Calibri" w:eastAsia="Times New Roman" w:hAnsi="Calibri" w:cs="Calibri"/>
          <w:bCs/>
          <w:lang w:eastAsia="de-DE"/>
        </w:rPr>
        <w:t>förder</w:t>
      </w:r>
      <w:r>
        <w:rPr>
          <w:rFonts w:ascii="Calibri" w:eastAsia="Times New Roman" w:hAnsi="Calibri" w:cs="Calibri"/>
          <w:bCs/>
          <w:lang w:eastAsia="de-DE"/>
        </w:rPr>
        <w:t>t werden</w:t>
      </w:r>
      <w:r w:rsidRPr="006D6C45">
        <w:rPr>
          <w:rFonts w:ascii="Calibri" w:eastAsia="Times New Roman" w:hAnsi="Calibri" w:cs="Calibri"/>
          <w:bCs/>
          <w:lang w:eastAsia="de-DE"/>
        </w:rPr>
        <w:t xml:space="preserve">, dass </w:t>
      </w:r>
      <w:r>
        <w:rPr>
          <w:rFonts w:ascii="Calibri" w:eastAsia="Times New Roman" w:hAnsi="Calibri" w:cs="Calibri"/>
          <w:bCs/>
          <w:lang w:eastAsia="de-DE"/>
        </w:rPr>
        <w:t>eine</w:t>
      </w:r>
      <w:r w:rsidRPr="006D6C45">
        <w:rPr>
          <w:rFonts w:ascii="Calibri" w:eastAsia="Times New Roman" w:hAnsi="Calibri" w:cs="Calibri"/>
          <w:bCs/>
          <w:lang w:eastAsia="de-DE"/>
        </w:rPr>
        <w:t xml:space="preserve"> Versetzung</w:t>
      </w:r>
      <w:r>
        <w:rPr>
          <w:rFonts w:ascii="Calibri" w:eastAsia="Times New Roman" w:hAnsi="Calibri" w:cs="Calibri"/>
          <w:bCs/>
          <w:lang w:eastAsia="de-DE"/>
        </w:rPr>
        <w:t xml:space="preserve"> in den allermeisten Fällen auch erreicht werden kann. Da e</w:t>
      </w:r>
      <w:r w:rsidRPr="006D6C45">
        <w:rPr>
          <w:rFonts w:ascii="Calibri" w:eastAsia="Times New Roman" w:hAnsi="Calibri" w:cs="Calibri"/>
          <w:bCs/>
          <w:lang w:eastAsia="de-DE"/>
        </w:rPr>
        <w:t xml:space="preserve">s </w:t>
      </w:r>
      <w:r>
        <w:rPr>
          <w:rFonts w:ascii="Calibri" w:eastAsia="Times New Roman" w:hAnsi="Calibri" w:cs="Calibri"/>
          <w:bCs/>
          <w:lang w:eastAsia="de-DE"/>
        </w:rPr>
        <w:t xml:space="preserve">aber </w:t>
      </w:r>
      <w:r w:rsidRPr="006D6C45">
        <w:rPr>
          <w:rFonts w:ascii="Calibri" w:eastAsia="Times New Roman" w:hAnsi="Calibri" w:cs="Calibri"/>
          <w:bCs/>
          <w:lang w:eastAsia="de-DE"/>
        </w:rPr>
        <w:t>immer wieder Ausnahmen</w:t>
      </w:r>
      <w:r>
        <w:rPr>
          <w:rFonts w:ascii="Calibri" w:eastAsia="Times New Roman" w:hAnsi="Calibri" w:cs="Calibri"/>
          <w:bCs/>
          <w:lang w:eastAsia="de-DE"/>
        </w:rPr>
        <w:t xml:space="preserve"> gibt, bei denen die Versetzung des Kindes gefährdet ist, wird in Absatz 3 des Gesetzes festgelegt, dass </w:t>
      </w:r>
      <w:r w:rsidR="00D73FEB">
        <w:rPr>
          <w:rFonts w:ascii="Calibri" w:eastAsia="Times New Roman" w:hAnsi="Calibri" w:cs="Calibri"/>
          <w:bCs/>
          <w:lang w:eastAsia="de-DE"/>
        </w:rPr>
        <w:lastRenderedPageBreak/>
        <w:t>Schüler*innen</w:t>
      </w:r>
      <w:r w:rsidRPr="006D6C45">
        <w:rPr>
          <w:rFonts w:ascii="Calibri" w:eastAsia="Times New Roman" w:hAnsi="Calibri" w:cs="Calibri"/>
          <w:bCs/>
          <w:lang w:eastAsia="de-DE"/>
        </w:rPr>
        <w:t xml:space="preserve">, deren Versetzung gefährdet ist, ab Klasse 2 zum Ende des </w:t>
      </w:r>
      <w:r w:rsidR="00D73FEB">
        <w:rPr>
          <w:rFonts w:ascii="Calibri" w:eastAsia="Times New Roman" w:hAnsi="Calibri" w:cs="Calibri"/>
          <w:bCs/>
          <w:lang w:eastAsia="de-DE"/>
        </w:rPr>
        <w:t xml:space="preserve">jeweiligen </w:t>
      </w:r>
      <w:r w:rsidRPr="006D6C45">
        <w:rPr>
          <w:rFonts w:ascii="Calibri" w:eastAsia="Times New Roman" w:hAnsi="Calibri" w:cs="Calibri"/>
          <w:bCs/>
          <w:lang w:eastAsia="de-DE"/>
        </w:rPr>
        <w:t>Schulhalbjahres eine individuelle Lern- und Förderempfehlung</w:t>
      </w:r>
      <w:r>
        <w:rPr>
          <w:rFonts w:ascii="Calibri" w:eastAsia="Times New Roman" w:hAnsi="Calibri" w:cs="Calibri"/>
          <w:bCs/>
          <w:lang w:eastAsia="de-DE"/>
        </w:rPr>
        <w:t xml:space="preserve"> erhalten. Diese Förderempfehlung enthält Beobachtungen zum aktuellen Leistungsstand des jeweiligen Kindes in den von mangelhaften Bewertungen betroffenen Fächern und/oder Bereichen. </w:t>
      </w:r>
      <w:r w:rsidR="00D73FEB">
        <w:rPr>
          <w:rFonts w:ascii="Calibri" w:eastAsia="Times New Roman" w:hAnsi="Calibri" w:cs="Calibri"/>
          <w:bCs/>
          <w:lang w:eastAsia="de-DE"/>
        </w:rPr>
        <w:t xml:space="preserve">Außerdem werden zu ergreifende Fördermöglichkeiten in der Schule und zu Hause benannt, die dem Kind helfen sollen, die </w:t>
      </w:r>
      <w:r w:rsidR="00D73FEB" w:rsidRPr="006D6C45">
        <w:rPr>
          <w:rFonts w:ascii="Calibri" w:eastAsia="Times New Roman" w:hAnsi="Calibri" w:cs="Calibri"/>
          <w:bCs/>
          <w:lang w:eastAsia="de-DE"/>
        </w:rPr>
        <w:t>erkannten Lern- und Leistungsdefizite bis zur nächsten Versetzungsentscheidung auszugleichen</w:t>
      </w:r>
      <w:r w:rsidR="00D73FEB">
        <w:rPr>
          <w:rFonts w:ascii="Calibri" w:eastAsia="Times New Roman" w:hAnsi="Calibri" w:cs="Calibri"/>
          <w:bCs/>
          <w:lang w:eastAsia="de-DE"/>
        </w:rPr>
        <w:t xml:space="preserve">. Im schulischen Kontext sollte das betroffene Kind </w:t>
      </w:r>
      <w:r w:rsidR="00D73FEB" w:rsidRPr="006D6C45">
        <w:rPr>
          <w:rFonts w:ascii="Calibri" w:eastAsia="Times New Roman" w:hAnsi="Calibri" w:cs="Calibri"/>
          <w:bCs/>
          <w:lang w:eastAsia="de-DE"/>
        </w:rPr>
        <w:t xml:space="preserve">an schulischen Förderangeboten </w:t>
      </w:r>
      <w:r w:rsidR="00D73FEB">
        <w:rPr>
          <w:rFonts w:ascii="Calibri" w:eastAsia="Times New Roman" w:hAnsi="Calibri" w:cs="Calibri"/>
          <w:bCs/>
          <w:lang w:eastAsia="de-DE"/>
        </w:rPr>
        <w:t xml:space="preserve">teilnehmen, zu Hause regelmäßige Übungen mit Hilfe der Eltern zu den betroffenen Inhalten durchführen. </w:t>
      </w:r>
    </w:p>
    <w:p w14:paraId="414F0940" w14:textId="5CE74D4F" w:rsidR="00D73FEB" w:rsidRDefault="00D73FEB" w:rsidP="00D73FEB">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Falls das Kind trotz der vielfältigen Förderung nicht in das nächsthöhere Schuljahr versetzt werden kann, erhält es am Ende des Schuljahres eine weitere Lern- und Förderempfehlung.</w:t>
      </w:r>
    </w:p>
    <w:p w14:paraId="55DDF609" w14:textId="77777777" w:rsidR="00D73FEB" w:rsidRDefault="006D6C45" w:rsidP="00D73FEB">
      <w:pPr>
        <w:spacing w:after="0" w:line="240" w:lineRule="auto"/>
        <w:jc w:val="both"/>
        <w:rPr>
          <w:rFonts w:ascii="Calibri" w:eastAsia="Times New Roman" w:hAnsi="Calibri" w:cs="Calibri"/>
          <w:bCs/>
          <w:lang w:eastAsia="de-DE"/>
        </w:rPr>
      </w:pPr>
      <w:r w:rsidRPr="006D6C45">
        <w:rPr>
          <w:rFonts w:ascii="Calibri" w:eastAsia="Times New Roman" w:hAnsi="Calibri" w:cs="Calibri"/>
          <w:bCs/>
          <w:lang w:eastAsia="de-DE"/>
        </w:rPr>
        <w:t xml:space="preserve">Grundlage für die Erstellung einer Lern- und Förderempfehlung sind die im Unterricht thematisierten und dokumentierten Beobachtungen der Lehrkraft sowie die Ergebnisse schriftlicher Arbeiten. </w:t>
      </w:r>
    </w:p>
    <w:p w14:paraId="2E27DD46" w14:textId="3A772D16" w:rsidR="006D6C45" w:rsidRDefault="00D73FEB" w:rsidP="00D73FEB">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Neben den Lern- und Förderempfehlungen zum Ende des Halbjahres </w:t>
      </w:r>
      <w:r w:rsidR="006D6C45" w:rsidRPr="006D6C45">
        <w:rPr>
          <w:rFonts w:ascii="Calibri" w:eastAsia="Times New Roman" w:hAnsi="Calibri" w:cs="Calibri"/>
          <w:bCs/>
          <w:lang w:eastAsia="de-DE"/>
        </w:rPr>
        <w:t>können auch Förderpläne für einzelne Kinder entstehen</w:t>
      </w:r>
      <w:r>
        <w:rPr>
          <w:rFonts w:ascii="Calibri" w:eastAsia="Times New Roman" w:hAnsi="Calibri" w:cs="Calibri"/>
          <w:bCs/>
          <w:lang w:eastAsia="de-DE"/>
        </w:rPr>
        <w:t xml:space="preserve"> (siehe Punkt 4.</w:t>
      </w:r>
      <w:r w:rsidR="00DB55F7">
        <w:rPr>
          <w:rFonts w:ascii="Calibri" w:eastAsia="Times New Roman" w:hAnsi="Calibri" w:cs="Calibri"/>
          <w:bCs/>
          <w:lang w:eastAsia="de-DE"/>
        </w:rPr>
        <w:t>5</w:t>
      </w:r>
      <w:r>
        <w:rPr>
          <w:rFonts w:ascii="Calibri" w:eastAsia="Times New Roman" w:hAnsi="Calibri" w:cs="Calibri"/>
          <w:bCs/>
          <w:lang w:eastAsia="de-DE"/>
        </w:rPr>
        <w:t>).</w:t>
      </w:r>
    </w:p>
    <w:p w14:paraId="4BBEAA4D" w14:textId="77777777" w:rsidR="00D73FEB" w:rsidRPr="006D6C45" w:rsidRDefault="00D73FEB" w:rsidP="00D73FEB">
      <w:pPr>
        <w:spacing w:after="0" w:line="240" w:lineRule="auto"/>
        <w:jc w:val="both"/>
        <w:rPr>
          <w:rFonts w:ascii="Calibri" w:eastAsia="Times New Roman" w:hAnsi="Calibri" w:cs="Calibri"/>
          <w:bCs/>
          <w:lang w:eastAsia="de-DE"/>
        </w:rPr>
      </w:pPr>
    </w:p>
    <w:p w14:paraId="44FEDBDE" w14:textId="4E1E7751" w:rsidR="00DD5DF0" w:rsidRPr="00222A13" w:rsidRDefault="00222A13" w:rsidP="00222A13">
      <w:pPr>
        <w:pStyle w:val="berschrift3"/>
      </w:pPr>
      <w:bookmarkStart w:id="34" w:name="_Toc167704544"/>
      <w:r>
        <w:t xml:space="preserve">4.5 </w:t>
      </w:r>
      <w:r w:rsidR="00DD5DF0" w:rsidRPr="00222A13">
        <w:t>Förderpläne</w:t>
      </w:r>
      <w:bookmarkEnd w:id="34"/>
    </w:p>
    <w:p w14:paraId="0E1D1711" w14:textId="050138FA" w:rsidR="00D73FEB" w:rsidRDefault="00E014EE" w:rsidP="00E014EE">
      <w:pPr>
        <w:spacing w:after="0" w:line="240" w:lineRule="auto"/>
        <w:jc w:val="both"/>
        <w:rPr>
          <w:rFonts w:ascii="Calibri" w:eastAsia="Times New Roman" w:hAnsi="Calibri" w:cs="Calibri"/>
          <w:bCs/>
          <w:lang w:eastAsia="de-DE"/>
        </w:rPr>
      </w:pPr>
      <w:r w:rsidRPr="00E014EE">
        <w:rPr>
          <w:rFonts w:ascii="Calibri" w:eastAsia="Times New Roman" w:hAnsi="Calibri" w:cs="Calibri"/>
          <w:bCs/>
          <w:lang w:eastAsia="de-DE"/>
        </w:rPr>
        <w:t xml:space="preserve">Aus den fortlaufenden Beobachtungen und Unterrichtsergebnissen können auch Förderpläne für einzelne </w:t>
      </w:r>
      <w:r>
        <w:rPr>
          <w:rFonts w:ascii="Calibri" w:eastAsia="Times New Roman" w:hAnsi="Calibri" w:cs="Calibri"/>
          <w:bCs/>
          <w:lang w:eastAsia="de-DE"/>
        </w:rPr>
        <w:t>Schüler*innen</w:t>
      </w:r>
      <w:r w:rsidRPr="00E014EE">
        <w:rPr>
          <w:rFonts w:ascii="Calibri" w:eastAsia="Times New Roman" w:hAnsi="Calibri" w:cs="Calibri"/>
          <w:bCs/>
          <w:lang w:eastAsia="de-DE"/>
        </w:rPr>
        <w:t xml:space="preserve"> entstehe</w:t>
      </w:r>
      <w:r>
        <w:rPr>
          <w:rFonts w:ascii="Calibri" w:eastAsia="Times New Roman" w:hAnsi="Calibri" w:cs="Calibri"/>
          <w:bCs/>
          <w:lang w:eastAsia="de-DE"/>
        </w:rPr>
        <w:t>n</w:t>
      </w:r>
      <w:r w:rsidRPr="00E014EE">
        <w:rPr>
          <w:rFonts w:ascii="Calibri" w:eastAsia="Times New Roman" w:hAnsi="Calibri" w:cs="Calibri"/>
          <w:bCs/>
          <w:lang w:eastAsia="de-DE"/>
        </w:rPr>
        <w:t>. Diese enthalten neben der Beschreibung des festgestellten Förderbedarfs Förderziele und Fördermaßnahmen und legen einen vereinbarten Zeitpunkt fest, an dem geprüft wird, ob die Leistung gesteigert werden konnte oder weiterhin Defizite festzustellen sind. Förderpläne werden in enger Absprache mit den Erziehungsberechtigten und dem Kind erstellt.</w:t>
      </w:r>
    </w:p>
    <w:p w14:paraId="09EEB9E4" w14:textId="617F1E3D" w:rsidR="00E014EE" w:rsidRDefault="00E014EE" w:rsidP="00E014E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Folgende Aspekte finden bei der Konzeption der Förderpläne Beachtung:  </w:t>
      </w:r>
    </w:p>
    <w:p w14:paraId="1ADC59BE" w14:textId="77777777" w:rsidR="00353A80" w:rsidRDefault="00353A80" w:rsidP="00E014EE">
      <w:pPr>
        <w:spacing w:after="0" w:line="240" w:lineRule="auto"/>
        <w:jc w:val="both"/>
        <w:rPr>
          <w:rFonts w:ascii="Calibri" w:eastAsia="Times New Roman" w:hAnsi="Calibri" w:cs="Calibri"/>
          <w:bCs/>
          <w:lang w:eastAsia="de-DE"/>
        </w:rPr>
      </w:pPr>
    </w:p>
    <w:p w14:paraId="139F0B36" w14:textId="3C4FBC64" w:rsidR="00E014EE" w:rsidRPr="00E014EE" w:rsidRDefault="00E014EE" w:rsidP="00B97D3A">
      <w:pPr>
        <w:numPr>
          <w:ilvl w:val="0"/>
          <w:numId w:val="8"/>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Die Förderpläne gehen</w:t>
      </w:r>
      <w:r w:rsidRPr="00E014EE">
        <w:rPr>
          <w:rFonts w:ascii="Calibri" w:eastAsia="Times New Roman" w:hAnsi="Calibri" w:cs="Calibri"/>
          <w:bCs/>
          <w:lang w:eastAsia="de-DE"/>
        </w:rPr>
        <w:t xml:space="preserve"> von den Ressourcen und Stärken des Kindes </w:t>
      </w:r>
      <w:r>
        <w:rPr>
          <w:rFonts w:ascii="Calibri" w:eastAsia="Times New Roman" w:hAnsi="Calibri" w:cs="Calibri"/>
          <w:bCs/>
          <w:lang w:eastAsia="de-DE"/>
        </w:rPr>
        <w:t>aus</w:t>
      </w:r>
      <w:r w:rsidRPr="00E014EE">
        <w:rPr>
          <w:rFonts w:ascii="Calibri" w:eastAsia="Times New Roman" w:hAnsi="Calibri" w:cs="Calibri"/>
          <w:bCs/>
          <w:lang w:eastAsia="de-DE"/>
        </w:rPr>
        <w:t xml:space="preserve">, zielen </w:t>
      </w:r>
      <w:r>
        <w:rPr>
          <w:rFonts w:ascii="Calibri" w:eastAsia="Times New Roman" w:hAnsi="Calibri" w:cs="Calibri"/>
          <w:bCs/>
          <w:lang w:eastAsia="de-DE"/>
        </w:rPr>
        <w:t>dennoch</w:t>
      </w:r>
      <w:r w:rsidRPr="00E014EE">
        <w:rPr>
          <w:rFonts w:ascii="Calibri" w:eastAsia="Times New Roman" w:hAnsi="Calibri" w:cs="Calibri"/>
          <w:bCs/>
          <w:lang w:eastAsia="de-DE"/>
        </w:rPr>
        <w:t xml:space="preserve"> auf die Milderung von Störungen und Defiziten</w:t>
      </w:r>
      <w:r>
        <w:rPr>
          <w:rFonts w:ascii="Calibri" w:eastAsia="Times New Roman" w:hAnsi="Calibri" w:cs="Calibri"/>
          <w:bCs/>
          <w:lang w:eastAsia="de-DE"/>
        </w:rPr>
        <w:t>.</w:t>
      </w:r>
    </w:p>
    <w:p w14:paraId="5C2C0693" w14:textId="0F04E3B5" w:rsidR="00E014EE" w:rsidRPr="00E014EE" w:rsidRDefault="00E014EE" w:rsidP="00B97D3A">
      <w:pPr>
        <w:numPr>
          <w:ilvl w:val="0"/>
          <w:numId w:val="8"/>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Sie beschränken </w:t>
      </w:r>
      <w:r w:rsidRPr="00E014EE">
        <w:rPr>
          <w:rFonts w:ascii="Calibri" w:eastAsia="Times New Roman" w:hAnsi="Calibri" w:cs="Calibri"/>
          <w:bCs/>
          <w:lang w:eastAsia="de-DE"/>
        </w:rPr>
        <w:t>sich auf 2 (– 4) Ziele, die beobachtbar und damit überprüfbar sind (Erfolgserlebnis!) und in der geplanten Zeit erreicht werden können</w:t>
      </w:r>
      <w:r>
        <w:rPr>
          <w:rFonts w:ascii="Calibri" w:eastAsia="Times New Roman" w:hAnsi="Calibri" w:cs="Calibri"/>
          <w:bCs/>
          <w:lang w:eastAsia="de-DE"/>
        </w:rPr>
        <w:t>.</w:t>
      </w:r>
    </w:p>
    <w:p w14:paraId="200516A9" w14:textId="6836ADCE" w:rsidR="00E014EE" w:rsidRPr="00E014EE" w:rsidRDefault="00E014EE" w:rsidP="00B97D3A">
      <w:pPr>
        <w:numPr>
          <w:ilvl w:val="0"/>
          <w:numId w:val="8"/>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Die Förderplanung </w:t>
      </w:r>
      <w:r w:rsidRPr="00E014EE">
        <w:rPr>
          <w:rFonts w:ascii="Calibri" w:eastAsia="Times New Roman" w:hAnsi="Calibri" w:cs="Calibri"/>
          <w:bCs/>
          <w:lang w:eastAsia="de-DE"/>
        </w:rPr>
        <w:t xml:space="preserve">erfolgt in Kooperation mit </w:t>
      </w:r>
      <w:r>
        <w:rPr>
          <w:rFonts w:ascii="Calibri" w:eastAsia="Times New Roman" w:hAnsi="Calibri" w:cs="Calibri"/>
          <w:bCs/>
          <w:lang w:eastAsia="de-DE"/>
        </w:rPr>
        <w:t>den Eltern und ggf. auch mit anderen Fachleuten.</w:t>
      </w:r>
    </w:p>
    <w:p w14:paraId="708B3DBA" w14:textId="5B5A0F7D" w:rsidR="00E014EE" w:rsidRDefault="00E014EE" w:rsidP="00B97D3A">
      <w:pPr>
        <w:numPr>
          <w:ilvl w:val="0"/>
          <w:numId w:val="8"/>
        </w:num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Sie bezieht die</w:t>
      </w:r>
      <w:r w:rsidRPr="00E014EE">
        <w:rPr>
          <w:rFonts w:ascii="Calibri" w:eastAsia="Times New Roman" w:hAnsi="Calibri" w:cs="Calibri"/>
          <w:bCs/>
          <w:lang w:eastAsia="de-DE"/>
        </w:rPr>
        <w:t xml:space="preserve"> Schüler in die Förderplanung </w:t>
      </w:r>
      <w:r>
        <w:rPr>
          <w:rFonts w:ascii="Calibri" w:eastAsia="Times New Roman" w:hAnsi="Calibri" w:cs="Calibri"/>
          <w:bCs/>
          <w:lang w:eastAsia="de-DE"/>
        </w:rPr>
        <w:t>ein.</w:t>
      </w:r>
    </w:p>
    <w:p w14:paraId="00EC7676" w14:textId="77777777" w:rsidR="00E014EE" w:rsidRDefault="00E014EE" w:rsidP="00E014EE">
      <w:pPr>
        <w:spacing w:after="0" w:line="240" w:lineRule="auto"/>
        <w:jc w:val="both"/>
        <w:rPr>
          <w:rFonts w:ascii="Calibri" w:eastAsia="Times New Roman" w:hAnsi="Calibri" w:cs="Calibri"/>
          <w:bCs/>
          <w:lang w:eastAsia="de-DE"/>
        </w:rPr>
      </w:pPr>
    </w:p>
    <w:p w14:paraId="7305D48D" w14:textId="77777777" w:rsidR="00353A80" w:rsidRDefault="00E014EE" w:rsidP="00E014E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Der Förderplan der Bülseschule ist folgendermaßen gestaltet:</w:t>
      </w:r>
    </w:p>
    <w:p w14:paraId="50DC9435" w14:textId="77777777" w:rsidR="00353A80" w:rsidRDefault="00353A80" w:rsidP="00E014EE">
      <w:pPr>
        <w:spacing w:after="0" w:line="240" w:lineRule="auto"/>
        <w:jc w:val="both"/>
        <w:rPr>
          <w:rFonts w:ascii="Calibri" w:eastAsia="Times New Roman" w:hAnsi="Calibri" w:cs="Calibri"/>
          <w:bCs/>
          <w:lang w:eastAsia="de-DE"/>
        </w:rPr>
      </w:pPr>
    </w:p>
    <w:p w14:paraId="1EAF595B" w14:textId="2AED72CD" w:rsidR="00E014EE" w:rsidRDefault="00353A80" w:rsidP="00E014EE">
      <w:pPr>
        <w:spacing w:after="0" w:line="240" w:lineRule="auto"/>
        <w:jc w:val="both"/>
        <w:rPr>
          <w:rFonts w:ascii="Calibri" w:eastAsia="Times New Roman" w:hAnsi="Calibri" w:cs="Calibri"/>
          <w:bCs/>
          <w:lang w:eastAsia="de-DE"/>
        </w:rPr>
      </w:pPr>
      <w:r w:rsidRPr="00353A80">
        <w:rPr>
          <w:rFonts w:ascii="Calibri" w:eastAsia="Times New Roman" w:hAnsi="Calibri" w:cs="Calibri"/>
          <w:bCs/>
          <w:noProof/>
          <w:lang w:eastAsia="de-DE"/>
        </w:rPr>
        <w:lastRenderedPageBreak/>
        <w:drawing>
          <wp:inline distT="0" distB="0" distL="0" distR="0" wp14:anchorId="7259F6FD" wp14:editId="4C34A20D">
            <wp:extent cx="4687426" cy="2724150"/>
            <wp:effectExtent l="0" t="0" r="0" b="0"/>
            <wp:docPr id="1440695507" name="Grafik 1" descr="Ein Bild, das Tex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5507" name="Grafik 1" descr="Ein Bild, das Text, Screenshot, Diagramm enthält.&#10;&#10;Automatisch generierte Beschreibung"/>
                    <pic:cNvPicPr/>
                  </pic:nvPicPr>
                  <pic:blipFill>
                    <a:blip r:embed="rId16"/>
                    <a:stretch>
                      <a:fillRect/>
                    </a:stretch>
                  </pic:blipFill>
                  <pic:spPr>
                    <a:xfrm>
                      <a:off x="0" y="0"/>
                      <a:ext cx="4753743" cy="2762691"/>
                    </a:xfrm>
                    <a:prstGeom prst="rect">
                      <a:avLst/>
                    </a:prstGeom>
                  </pic:spPr>
                </pic:pic>
              </a:graphicData>
            </a:graphic>
          </wp:inline>
        </w:drawing>
      </w:r>
    </w:p>
    <w:p w14:paraId="7704D15D" w14:textId="77777777" w:rsidR="00CA1B3E" w:rsidRDefault="00CA1B3E" w:rsidP="00E014EE">
      <w:pPr>
        <w:spacing w:after="0" w:line="240" w:lineRule="auto"/>
        <w:jc w:val="both"/>
        <w:rPr>
          <w:rFonts w:ascii="Calibri" w:eastAsia="Times New Roman" w:hAnsi="Calibri" w:cs="Calibri"/>
          <w:bCs/>
          <w:lang w:eastAsia="de-DE"/>
        </w:rPr>
      </w:pPr>
    </w:p>
    <w:p w14:paraId="0045A1BA" w14:textId="2EEF3069" w:rsidR="00DD5DF0" w:rsidRPr="00222A13" w:rsidRDefault="00222A13" w:rsidP="00222A13">
      <w:pPr>
        <w:pStyle w:val="berschrift3"/>
      </w:pPr>
      <w:bookmarkStart w:id="35" w:name="_Toc167704545"/>
      <w:r>
        <w:t xml:space="preserve">4.6 </w:t>
      </w:r>
      <w:r w:rsidR="00DD5DF0" w:rsidRPr="00222A13">
        <w:t>(Ankreuz-)Zeugnisse</w:t>
      </w:r>
      <w:bookmarkEnd w:id="35"/>
    </w:p>
    <w:p w14:paraId="59045864" w14:textId="0BCC1395" w:rsidR="00353A80" w:rsidRDefault="00DB55F7"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Die Kinder erhalten in den verschiedenen Jahrgängen zu unterschiedlichen Zeiten Zeugnisse. Die folgende Tabelle </w:t>
      </w:r>
      <w:r w:rsidR="00A86266">
        <w:rPr>
          <w:rFonts w:ascii="Calibri" w:eastAsia="Times New Roman" w:hAnsi="Calibri" w:cs="Calibri"/>
          <w:bCs/>
          <w:lang w:eastAsia="de-DE"/>
        </w:rPr>
        <w:t>stellt eine Übersicht dazu dar:</w:t>
      </w:r>
    </w:p>
    <w:p w14:paraId="4506D806" w14:textId="77777777" w:rsidR="00A86266" w:rsidRDefault="00A86266" w:rsidP="00353A80">
      <w:pPr>
        <w:autoSpaceDE w:val="0"/>
        <w:autoSpaceDN w:val="0"/>
        <w:adjustRightInd w:val="0"/>
        <w:spacing w:after="0" w:line="240" w:lineRule="auto"/>
        <w:rPr>
          <w:rFonts w:ascii="Calibri" w:eastAsia="Times New Roman" w:hAnsi="Calibri" w:cs="Calibri"/>
          <w:bCs/>
          <w:lang w:eastAsia="de-DE"/>
        </w:rPr>
      </w:pPr>
    </w:p>
    <w:tbl>
      <w:tblPr>
        <w:tblStyle w:val="Tabellenraster"/>
        <w:tblW w:w="0" w:type="auto"/>
        <w:tblLayout w:type="fixed"/>
        <w:tblLook w:val="04A0" w:firstRow="1" w:lastRow="0" w:firstColumn="1" w:lastColumn="0" w:noHBand="0" w:noVBand="1"/>
      </w:tblPr>
      <w:tblGrid>
        <w:gridCol w:w="2414"/>
        <w:gridCol w:w="3231"/>
        <w:gridCol w:w="3231"/>
      </w:tblGrid>
      <w:tr w:rsidR="00A86266" w14:paraId="757EF953" w14:textId="77777777" w:rsidTr="00A86266">
        <w:tc>
          <w:tcPr>
            <w:tcW w:w="2414" w:type="dxa"/>
          </w:tcPr>
          <w:p w14:paraId="3282C573" w14:textId="678DCA7C" w:rsidR="00A86266" w:rsidRDefault="00A86266" w:rsidP="00A86266">
            <w:pPr>
              <w:autoSpaceDE w:val="0"/>
              <w:autoSpaceDN w:val="0"/>
              <w:adjustRightInd w:val="0"/>
              <w:jc w:val="center"/>
              <w:rPr>
                <w:rFonts w:ascii="Calibri" w:eastAsia="Times New Roman" w:hAnsi="Calibri" w:cs="Calibri"/>
                <w:bCs/>
              </w:rPr>
            </w:pPr>
          </w:p>
        </w:tc>
        <w:tc>
          <w:tcPr>
            <w:tcW w:w="3231" w:type="dxa"/>
          </w:tcPr>
          <w:p w14:paraId="5DDD9B60" w14:textId="45360D35" w:rsidR="00A86266" w:rsidRPr="00A86266" w:rsidRDefault="00A86266" w:rsidP="00A86266">
            <w:pPr>
              <w:autoSpaceDE w:val="0"/>
              <w:autoSpaceDN w:val="0"/>
              <w:adjustRightInd w:val="0"/>
              <w:jc w:val="center"/>
              <w:rPr>
                <w:rFonts w:ascii="Calibri" w:eastAsia="Times New Roman" w:hAnsi="Calibri" w:cs="Calibri"/>
                <w:bCs/>
              </w:rPr>
            </w:pPr>
            <w:r w:rsidRPr="00A86266">
              <w:rPr>
                <w:rFonts w:ascii="Calibri" w:eastAsia="Times New Roman" w:hAnsi="Calibri" w:cs="Calibri"/>
                <w:bCs/>
              </w:rPr>
              <w:t>1.</w:t>
            </w:r>
            <w:r>
              <w:rPr>
                <w:rFonts w:ascii="Calibri" w:eastAsia="Times New Roman" w:hAnsi="Calibri" w:cs="Calibri"/>
                <w:bCs/>
              </w:rPr>
              <w:t xml:space="preserve"> </w:t>
            </w:r>
            <w:r w:rsidRPr="00A86266">
              <w:rPr>
                <w:rFonts w:ascii="Calibri" w:eastAsia="Times New Roman" w:hAnsi="Calibri" w:cs="Calibri"/>
                <w:bCs/>
              </w:rPr>
              <w:t>Halbjahr</w:t>
            </w:r>
          </w:p>
        </w:tc>
        <w:tc>
          <w:tcPr>
            <w:tcW w:w="3231" w:type="dxa"/>
          </w:tcPr>
          <w:p w14:paraId="6F909081" w14:textId="1A68F10C" w:rsidR="00A86266" w:rsidRDefault="00A86266" w:rsidP="00A86266">
            <w:pPr>
              <w:autoSpaceDE w:val="0"/>
              <w:autoSpaceDN w:val="0"/>
              <w:adjustRightInd w:val="0"/>
              <w:jc w:val="center"/>
              <w:rPr>
                <w:rFonts w:ascii="Calibri" w:eastAsia="Times New Roman" w:hAnsi="Calibri" w:cs="Calibri"/>
                <w:bCs/>
              </w:rPr>
            </w:pPr>
            <w:r>
              <w:rPr>
                <w:rFonts w:ascii="Calibri" w:eastAsia="Times New Roman" w:hAnsi="Calibri" w:cs="Calibri"/>
                <w:bCs/>
              </w:rPr>
              <w:t>2. Halbjahr</w:t>
            </w:r>
          </w:p>
        </w:tc>
      </w:tr>
      <w:tr w:rsidR="00A86266" w14:paraId="2452EA4B" w14:textId="77777777" w:rsidTr="00A86266">
        <w:tc>
          <w:tcPr>
            <w:tcW w:w="2414" w:type="dxa"/>
          </w:tcPr>
          <w:p w14:paraId="232FEE46" w14:textId="3B318C5D" w:rsidR="00A86266" w:rsidRDefault="00A86266" w:rsidP="00353A80">
            <w:pPr>
              <w:autoSpaceDE w:val="0"/>
              <w:autoSpaceDN w:val="0"/>
              <w:adjustRightInd w:val="0"/>
              <w:rPr>
                <w:rFonts w:ascii="Calibri" w:eastAsia="Times New Roman" w:hAnsi="Calibri" w:cs="Calibri"/>
                <w:bCs/>
              </w:rPr>
            </w:pPr>
            <w:r>
              <w:rPr>
                <w:rFonts w:ascii="Calibri" w:eastAsia="Times New Roman" w:hAnsi="Calibri" w:cs="Calibri"/>
                <w:bCs/>
              </w:rPr>
              <w:t xml:space="preserve">Jahrgang 1 </w:t>
            </w:r>
          </w:p>
        </w:tc>
        <w:tc>
          <w:tcPr>
            <w:tcW w:w="3231" w:type="dxa"/>
          </w:tcPr>
          <w:p w14:paraId="00D4B67F" w14:textId="459DE797" w:rsidR="00A86266" w:rsidRDefault="00A86266" w:rsidP="00CA1B3E">
            <w:pPr>
              <w:autoSpaceDE w:val="0"/>
              <w:autoSpaceDN w:val="0"/>
              <w:adjustRightInd w:val="0"/>
              <w:jc w:val="center"/>
              <w:rPr>
                <w:rFonts w:ascii="Calibri" w:eastAsia="Times New Roman" w:hAnsi="Calibri" w:cs="Calibri"/>
                <w:bCs/>
              </w:rPr>
            </w:pPr>
            <w:r>
              <w:rPr>
                <w:rFonts w:ascii="Calibri" w:eastAsia="Times New Roman" w:hAnsi="Calibri" w:cs="Calibri"/>
                <w:bCs/>
              </w:rPr>
              <w:t>/</w:t>
            </w:r>
          </w:p>
        </w:tc>
        <w:tc>
          <w:tcPr>
            <w:tcW w:w="3231" w:type="dxa"/>
          </w:tcPr>
          <w:p w14:paraId="019FB892" w14:textId="0925066C" w:rsidR="00A86266" w:rsidRDefault="00A86266" w:rsidP="00353A80">
            <w:pPr>
              <w:autoSpaceDE w:val="0"/>
              <w:autoSpaceDN w:val="0"/>
              <w:adjustRightInd w:val="0"/>
              <w:rPr>
                <w:rFonts w:ascii="Calibri" w:eastAsia="Times New Roman" w:hAnsi="Calibri" w:cs="Calibri"/>
                <w:bCs/>
              </w:rPr>
            </w:pPr>
            <w:r>
              <w:rPr>
                <w:rFonts w:ascii="Calibri" w:eastAsia="Times New Roman" w:hAnsi="Calibri" w:cs="Calibri"/>
                <w:bCs/>
              </w:rPr>
              <w:t>Ankreuzzeugnis zum Arbeits- und Sozialverhalten und zu den Leistungen in den Fächern</w:t>
            </w:r>
          </w:p>
        </w:tc>
      </w:tr>
      <w:tr w:rsidR="00A86266" w14:paraId="1ECC8476" w14:textId="77777777" w:rsidTr="00A86266">
        <w:tc>
          <w:tcPr>
            <w:tcW w:w="2414" w:type="dxa"/>
          </w:tcPr>
          <w:p w14:paraId="1BF2F3EC" w14:textId="73DA1DA9" w:rsidR="00A86266" w:rsidRDefault="00A86266" w:rsidP="00A86266">
            <w:pPr>
              <w:autoSpaceDE w:val="0"/>
              <w:autoSpaceDN w:val="0"/>
              <w:adjustRightInd w:val="0"/>
              <w:rPr>
                <w:rFonts w:ascii="Calibri" w:eastAsia="Times New Roman" w:hAnsi="Calibri" w:cs="Calibri"/>
                <w:bCs/>
              </w:rPr>
            </w:pPr>
            <w:r>
              <w:rPr>
                <w:rFonts w:ascii="Calibri" w:eastAsia="Times New Roman" w:hAnsi="Calibri" w:cs="Calibri"/>
                <w:bCs/>
              </w:rPr>
              <w:t>Jahrgang 2</w:t>
            </w:r>
          </w:p>
        </w:tc>
        <w:tc>
          <w:tcPr>
            <w:tcW w:w="3231" w:type="dxa"/>
          </w:tcPr>
          <w:p w14:paraId="528472CF" w14:textId="11B0CFDD" w:rsidR="00A86266" w:rsidRDefault="00A86266" w:rsidP="00CA1B3E">
            <w:pPr>
              <w:autoSpaceDE w:val="0"/>
              <w:autoSpaceDN w:val="0"/>
              <w:adjustRightInd w:val="0"/>
              <w:jc w:val="center"/>
              <w:rPr>
                <w:rFonts w:ascii="Calibri" w:eastAsia="Times New Roman" w:hAnsi="Calibri" w:cs="Calibri"/>
                <w:bCs/>
              </w:rPr>
            </w:pPr>
            <w:r>
              <w:rPr>
                <w:rFonts w:ascii="Calibri" w:eastAsia="Times New Roman" w:hAnsi="Calibri" w:cs="Calibri"/>
                <w:bCs/>
              </w:rPr>
              <w:t>/</w:t>
            </w:r>
          </w:p>
        </w:tc>
        <w:tc>
          <w:tcPr>
            <w:tcW w:w="3231" w:type="dxa"/>
          </w:tcPr>
          <w:p w14:paraId="10864589" w14:textId="752DB205" w:rsidR="00A86266" w:rsidRDefault="00A86266" w:rsidP="00A86266">
            <w:pPr>
              <w:autoSpaceDE w:val="0"/>
              <w:autoSpaceDN w:val="0"/>
              <w:adjustRightInd w:val="0"/>
              <w:rPr>
                <w:rFonts w:ascii="Calibri" w:eastAsia="Times New Roman" w:hAnsi="Calibri" w:cs="Calibri"/>
                <w:bCs/>
              </w:rPr>
            </w:pPr>
            <w:r>
              <w:rPr>
                <w:rFonts w:ascii="Calibri" w:eastAsia="Times New Roman" w:hAnsi="Calibri" w:cs="Calibri"/>
                <w:bCs/>
              </w:rPr>
              <w:t>Ankreuzzeugnis zum Arbeits- und Sozialverhalten und zu den Leistungen in den Fächern</w:t>
            </w:r>
          </w:p>
        </w:tc>
      </w:tr>
      <w:tr w:rsidR="00A86266" w14:paraId="4C3FFC5A" w14:textId="77777777" w:rsidTr="00A86266">
        <w:tc>
          <w:tcPr>
            <w:tcW w:w="2414" w:type="dxa"/>
          </w:tcPr>
          <w:p w14:paraId="27025CA4" w14:textId="6D479355" w:rsidR="00A86266" w:rsidRDefault="00A86266" w:rsidP="00A86266">
            <w:pPr>
              <w:autoSpaceDE w:val="0"/>
              <w:autoSpaceDN w:val="0"/>
              <w:adjustRightInd w:val="0"/>
              <w:rPr>
                <w:rFonts w:ascii="Calibri" w:eastAsia="Times New Roman" w:hAnsi="Calibri" w:cs="Calibri"/>
                <w:bCs/>
              </w:rPr>
            </w:pPr>
            <w:r>
              <w:rPr>
                <w:rFonts w:ascii="Calibri" w:eastAsia="Times New Roman" w:hAnsi="Calibri" w:cs="Calibri"/>
                <w:bCs/>
              </w:rPr>
              <w:t>Jahrgang 3</w:t>
            </w:r>
          </w:p>
        </w:tc>
        <w:tc>
          <w:tcPr>
            <w:tcW w:w="3231" w:type="dxa"/>
          </w:tcPr>
          <w:p w14:paraId="20A8B4C8" w14:textId="4C4911E1" w:rsidR="00A86266" w:rsidRDefault="00A86266" w:rsidP="00A86266">
            <w:pPr>
              <w:autoSpaceDE w:val="0"/>
              <w:autoSpaceDN w:val="0"/>
              <w:adjustRightInd w:val="0"/>
              <w:rPr>
                <w:rFonts w:ascii="Calibri" w:eastAsia="Times New Roman" w:hAnsi="Calibri" w:cs="Calibri"/>
                <w:bCs/>
              </w:rPr>
            </w:pPr>
            <w:r>
              <w:rPr>
                <w:rFonts w:ascii="Calibri" w:eastAsia="Times New Roman" w:hAnsi="Calibri" w:cs="Calibri"/>
                <w:bCs/>
              </w:rPr>
              <w:t>Ankreuzzeugnis zum Arbeits- und Sozialverhalten und zu den Leistungen in den Fächern incl. Benotung in den Fächern</w:t>
            </w:r>
          </w:p>
        </w:tc>
        <w:tc>
          <w:tcPr>
            <w:tcW w:w="3231" w:type="dxa"/>
          </w:tcPr>
          <w:p w14:paraId="7D27BD73" w14:textId="2A3FB36A" w:rsidR="00A86266" w:rsidRDefault="00A86266" w:rsidP="00A86266">
            <w:pPr>
              <w:autoSpaceDE w:val="0"/>
              <w:autoSpaceDN w:val="0"/>
              <w:adjustRightInd w:val="0"/>
              <w:rPr>
                <w:rFonts w:ascii="Calibri" w:eastAsia="Times New Roman" w:hAnsi="Calibri" w:cs="Calibri"/>
                <w:bCs/>
              </w:rPr>
            </w:pPr>
            <w:r>
              <w:rPr>
                <w:rFonts w:ascii="Calibri" w:eastAsia="Times New Roman" w:hAnsi="Calibri" w:cs="Calibri"/>
                <w:bCs/>
              </w:rPr>
              <w:t>Ankreuzzeugnis zum Arbeits- und Sozialverhalten und zu den Leistungen in den Fächern incl. Benotung in den Fächern</w:t>
            </w:r>
          </w:p>
        </w:tc>
      </w:tr>
      <w:tr w:rsidR="00A86266" w14:paraId="695C2499" w14:textId="77777777" w:rsidTr="00A86266">
        <w:tc>
          <w:tcPr>
            <w:tcW w:w="2414" w:type="dxa"/>
          </w:tcPr>
          <w:p w14:paraId="4DC0DF8A" w14:textId="52A8BEF5" w:rsidR="00A86266" w:rsidRDefault="00A86266" w:rsidP="00A86266">
            <w:pPr>
              <w:autoSpaceDE w:val="0"/>
              <w:autoSpaceDN w:val="0"/>
              <w:adjustRightInd w:val="0"/>
              <w:rPr>
                <w:rFonts w:ascii="Calibri" w:eastAsia="Times New Roman" w:hAnsi="Calibri" w:cs="Calibri"/>
                <w:bCs/>
              </w:rPr>
            </w:pPr>
            <w:r>
              <w:rPr>
                <w:rFonts w:ascii="Calibri" w:eastAsia="Times New Roman" w:hAnsi="Calibri" w:cs="Calibri"/>
                <w:bCs/>
              </w:rPr>
              <w:t>Jahrgang 4</w:t>
            </w:r>
          </w:p>
        </w:tc>
        <w:tc>
          <w:tcPr>
            <w:tcW w:w="3231" w:type="dxa"/>
          </w:tcPr>
          <w:p w14:paraId="7B4C8F9D" w14:textId="203D0CF5" w:rsidR="00A86266" w:rsidRDefault="00A86266" w:rsidP="00A86266">
            <w:pPr>
              <w:autoSpaceDE w:val="0"/>
              <w:autoSpaceDN w:val="0"/>
              <w:adjustRightInd w:val="0"/>
              <w:rPr>
                <w:rFonts w:ascii="Calibri" w:eastAsia="Times New Roman" w:hAnsi="Calibri" w:cs="Calibri"/>
                <w:bCs/>
              </w:rPr>
            </w:pPr>
            <w:r>
              <w:rPr>
                <w:rFonts w:ascii="Calibri" w:eastAsia="Times New Roman" w:hAnsi="Calibri" w:cs="Calibri"/>
                <w:bCs/>
              </w:rPr>
              <w:t>Benotung der Leistungen in den einzelnen Fächern plus Empfehlung für die weiterführende Schule</w:t>
            </w:r>
            <w:r w:rsidR="00CA1B3E">
              <w:rPr>
                <w:rFonts w:ascii="Calibri" w:eastAsia="Times New Roman" w:hAnsi="Calibri" w:cs="Calibri"/>
                <w:bCs/>
              </w:rPr>
              <w:t xml:space="preserve"> </w:t>
            </w:r>
          </w:p>
        </w:tc>
        <w:tc>
          <w:tcPr>
            <w:tcW w:w="3231" w:type="dxa"/>
          </w:tcPr>
          <w:p w14:paraId="0CBB24D1" w14:textId="5A3C1237" w:rsidR="00A86266" w:rsidRDefault="00A86266" w:rsidP="00A86266">
            <w:pPr>
              <w:autoSpaceDE w:val="0"/>
              <w:autoSpaceDN w:val="0"/>
              <w:adjustRightInd w:val="0"/>
              <w:rPr>
                <w:rFonts w:ascii="Calibri" w:eastAsia="Times New Roman" w:hAnsi="Calibri" w:cs="Calibri"/>
                <w:bCs/>
              </w:rPr>
            </w:pPr>
            <w:r>
              <w:rPr>
                <w:rFonts w:ascii="Calibri" w:eastAsia="Times New Roman" w:hAnsi="Calibri" w:cs="Calibri"/>
                <w:bCs/>
              </w:rPr>
              <w:t>Benotung der Leistungen in den einzelnen Fächern</w:t>
            </w:r>
          </w:p>
        </w:tc>
      </w:tr>
    </w:tbl>
    <w:p w14:paraId="5FC31C3D" w14:textId="77777777" w:rsidR="00A86266" w:rsidRPr="00DB55F7" w:rsidRDefault="00A86266" w:rsidP="00353A80">
      <w:pPr>
        <w:autoSpaceDE w:val="0"/>
        <w:autoSpaceDN w:val="0"/>
        <w:adjustRightInd w:val="0"/>
        <w:spacing w:after="0" w:line="240" w:lineRule="auto"/>
        <w:rPr>
          <w:rFonts w:ascii="Calibri" w:eastAsia="Times New Roman" w:hAnsi="Calibri" w:cs="Calibri"/>
          <w:bCs/>
          <w:lang w:eastAsia="de-DE"/>
        </w:rPr>
      </w:pPr>
    </w:p>
    <w:p w14:paraId="01F5D938" w14:textId="57A23E12" w:rsidR="00353A80" w:rsidRDefault="00CA1B3E" w:rsidP="0061051E">
      <w:pPr>
        <w:spacing w:after="0" w:line="240" w:lineRule="auto"/>
        <w:jc w:val="both"/>
        <w:rPr>
          <w:rFonts w:ascii="Calibri" w:eastAsia="Times New Roman" w:hAnsi="Calibri" w:cs="Calibri"/>
          <w:bCs/>
          <w:lang w:eastAsia="de-DE"/>
        </w:rPr>
      </w:pPr>
      <w:r w:rsidRPr="00CA1B3E">
        <w:rPr>
          <w:rFonts w:ascii="Calibri" w:eastAsia="Times New Roman" w:hAnsi="Calibri" w:cs="Calibri"/>
          <w:bCs/>
          <w:lang w:eastAsia="de-DE"/>
        </w:rPr>
        <w:t xml:space="preserve">An der </w:t>
      </w:r>
      <w:r>
        <w:rPr>
          <w:rFonts w:ascii="Calibri" w:eastAsia="Times New Roman" w:hAnsi="Calibri" w:cs="Calibri"/>
          <w:bCs/>
          <w:lang w:eastAsia="de-DE"/>
        </w:rPr>
        <w:t xml:space="preserve">Bülseschule sind seit dem Schuljahr </w:t>
      </w:r>
      <w:r w:rsidR="00CB6FE5">
        <w:rPr>
          <w:rFonts w:ascii="Calibri" w:eastAsia="Times New Roman" w:hAnsi="Calibri" w:cs="Calibri"/>
          <w:bCs/>
          <w:lang w:eastAsia="de-DE"/>
        </w:rPr>
        <w:t>2015/16</w:t>
      </w:r>
      <w:r>
        <w:rPr>
          <w:rFonts w:ascii="Calibri" w:eastAsia="Times New Roman" w:hAnsi="Calibri" w:cs="Calibri"/>
          <w:bCs/>
          <w:lang w:eastAsia="de-DE"/>
        </w:rPr>
        <w:t xml:space="preserve"> die Zeugnisse in Form von Ankreuzzeugnissen gestaltet. Sie enthalten sowohl im Arbeits- und Sozialverhalten als auch in den verschiedenen Fächern und Lernbereichen eine begrenzte Anzahl an Kompetenzerwartungen. Diese können durch das Setzen des Kreuzes als gesichert, weitgehend gesichert, teilweise gesichert und Übungsbedarf bewertet werden. </w:t>
      </w:r>
    </w:p>
    <w:p w14:paraId="14562A21" w14:textId="3C4EC395" w:rsidR="0061051E" w:rsidRDefault="0061051E"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Durch die Nutzung von Ankreuzzeugnissen soll eine gezieltere Rückmeldung, eine verständlichere Transparenz und eine bessere Lesbarkeit erreicht werden. </w:t>
      </w:r>
    </w:p>
    <w:p w14:paraId="21446682" w14:textId="5940E720" w:rsidR="00CA1B3E" w:rsidRDefault="00CA1B3E"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Das Kollegium hat sich in gemeinsamer Arbeit auf verschiedene Kompetenzen geeinigt, die allerdings aufgrund der Länge der Schuljahre oder anderer äußerer Umstände in unterschiedlichen Halbjahren </w:t>
      </w:r>
      <w:r w:rsidR="0061051E">
        <w:rPr>
          <w:rFonts w:ascii="Calibri" w:eastAsia="Times New Roman" w:hAnsi="Calibri" w:cs="Calibri"/>
          <w:bCs/>
          <w:lang w:eastAsia="de-DE"/>
        </w:rPr>
        <w:t xml:space="preserve">an Bedeutung erlangen. Daher können die Zeugniskompetenzen variieren und den Unterrichtsinhalten angepasst werden. Eine Zusammenstellung der Zeugniskompetenzen </w:t>
      </w:r>
      <w:r w:rsidR="002B7C66">
        <w:rPr>
          <w:rFonts w:ascii="Calibri" w:eastAsia="Times New Roman" w:hAnsi="Calibri" w:cs="Calibri"/>
          <w:bCs/>
          <w:lang w:eastAsia="de-DE"/>
        </w:rPr>
        <w:t xml:space="preserve">in den verschiedenen Schuljahren </w:t>
      </w:r>
      <w:r w:rsidR="0061051E">
        <w:rPr>
          <w:rFonts w:ascii="Calibri" w:eastAsia="Times New Roman" w:hAnsi="Calibri" w:cs="Calibri"/>
          <w:bCs/>
          <w:lang w:eastAsia="de-DE"/>
        </w:rPr>
        <w:t>enthalten die folgenden Tabellen:</w:t>
      </w:r>
    </w:p>
    <w:p w14:paraId="4CE43577" w14:textId="77777777" w:rsidR="0061051E" w:rsidRDefault="0061051E" w:rsidP="0061051E">
      <w:pPr>
        <w:spacing w:after="0" w:line="240" w:lineRule="auto"/>
        <w:jc w:val="both"/>
        <w:rPr>
          <w:rFonts w:ascii="Calibri" w:eastAsia="Times New Roman" w:hAnsi="Calibri" w:cs="Calibri"/>
          <w:bCs/>
          <w:lang w:eastAsia="de-DE"/>
        </w:rPr>
      </w:pPr>
    </w:p>
    <w:p w14:paraId="354D830A" w14:textId="3E731066" w:rsidR="0061051E" w:rsidRDefault="0061051E"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Klasse 1:</w:t>
      </w:r>
    </w:p>
    <w:p w14:paraId="4189985D" w14:textId="77777777" w:rsidR="00252802" w:rsidRDefault="00252802" w:rsidP="0061051E">
      <w:pPr>
        <w:spacing w:after="0" w:line="240" w:lineRule="auto"/>
        <w:jc w:val="both"/>
        <w:rPr>
          <w:rFonts w:ascii="Calibri" w:eastAsia="Times New Roman" w:hAnsi="Calibri" w:cs="Calibri"/>
          <w:bCs/>
          <w:lang w:eastAsia="de-DE"/>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15"/>
      </w:tblGrid>
      <w:tr w:rsidR="006126A9" w:rsidRPr="00061D23" w14:paraId="495F3044" w14:textId="77777777" w:rsidTr="003F02F4">
        <w:trPr>
          <w:jc w:val="center"/>
        </w:trPr>
        <w:tc>
          <w:tcPr>
            <w:tcW w:w="5000" w:type="pct"/>
          </w:tcPr>
          <w:p w14:paraId="18A692EC" w14:textId="77777777" w:rsidR="006126A9" w:rsidRPr="00061D23" w:rsidRDefault="006126A9" w:rsidP="006126A9">
            <w:pPr>
              <w:spacing w:after="0"/>
              <w:ind w:right="113"/>
              <w:rPr>
                <w:b/>
                <w:bCs/>
                <w:sz w:val="18"/>
                <w:szCs w:val="18"/>
              </w:rPr>
            </w:pPr>
            <w:r w:rsidRPr="00061D23">
              <w:rPr>
                <w:b/>
                <w:bCs/>
                <w:sz w:val="18"/>
                <w:szCs w:val="18"/>
              </w:rPr>
              <w:t>Arbeitsverhalten</w:t>
            </w:r>
          </w:p>
        </w:tc>
      </w:tr>
      <w:tr w:rsidR="006126A9" w:rsidRPr="00061D23" w14:paraId="0F2C038D" w14:textId="77777777" w:rsidTr="003F02F4">
        <w:trPr>
          <w:jc w:val="center"/>
        </w:trPr>
        <w:tc>
          <w:tcPr>
            <w:tcW w:w="5000" w:type="pct"/>
            <w:vAlign w:val="center"/>
          </w:tcPr>
          <w:p w14:paraId="63CB73F2" w14:textId="77777777" w:rsidR="006126A9" w:rsidRPr="00061D23" w:rsidRDefault="006126A9" w:rsidP="006126A9">
            <w:pPr>
              <w:spacing w:after="0"/>
              <w:ind w:right="113"/>
              <w:rPr>
                <w:sz w:val="18"/>
                <w:szCs w:val="18"/>
              </w:rPr>
            </w:pPr>
            <w:r w:rsidRPr="00061D23">
              <w:rPr>
                <w:sz w:val="18"/>
                <w:szCs w:val="18"/>
              </w:rPr>
              <w:t xml:space="preserve">  …arbeitet aktiv und engagiert im Unterricht mit. </w:t>
            </w:r>
          </w:p>
        </w:tc>
      </w:tr>
      <w:tr w:rsidR="006126A9" w:rsidRPr="00061D23" w14:paraId="2338A679" w14:textId="77777777" w:rsidTr="003F02F4">
        <w:trPr>
          <w:jc w:val="center"/>
        </w:trPr>
        <w:tc>
          <w:tcPr>
            <w:tcW w:w="5000" w:type="pct"/>
            <w:vAlign w:val="center"/>
          </w:tcPr>
          <w:p w14:paraId="2690FCA2" w14:textId="77777777" w:rsidR="006126A9" w:rsidRPr="00061D23" w:rsidRDefault="006126A9" w:rsidP="006126A9">
            <w:pPr>
              <w:spacing w:after="0"/>
              <w:ind w:left="113" w:right="113"/>
              <w:rPr>
                <w:sz w:val="18"/>
                <w:szCs w:val="18"/>
              </w:rPr>
            </w:pPr>
            <w:r w:rsidRPr="00061D23">
              <w:rPr>
                <w:sz w:val="18"/>
                <w:szCs w:val="18"/>
              </w:rPr>
              <w:t xml:space="preserve">…lässt sich auf neue Lerninhalte ein. </w:t>
            </w:r>
          </w:p>
        </w:tc>
      </w:tr>
      <w:tr w:rsidR="006126A9" w:rsidRPr="00061D23" w14:paraId="610D7BEB" w14:textId="77777777" w:rsidTr="003F02F4">
        <w:trPr>
          <w:jc w:val="center"/>
        </w:trPr>
        <w:tc>
          <w:tcPr>
            <w:tcW w:w="5000" w:type="pct"/>
            <w:vAlign w:val="center"/>
          </w:tcPr>
          <w:p w14:paraId="4F573EB5" w14:textId="77777777" w:rsidR="006126A9" w:rsidRPr="00061D23" w:rsidRDefault="006126A9" w:rsidP="006126A9">
            <w:pPr>
              <w:spacing w:after="0"/>
              <w:ind w:left="113" w:right="113"/>
              <w:rPr>
                <w:sz w:val="18"/>
                <w:szCs w:val="18"/>
              </w:rPr>
            </w:pPr>
            <w:r w:rsidRPr="00061D23">
              <w:rPr>
                <w:sz w:val="18"/>
                <w:szCs w:val="18"/>
              </w:rPr>
              <w:t>… zeigt sich anstrengungsbereit.</w:t>
            </w:r>
          </w:p>
        </w:tc>
      </w:tr>
      <w:tr w:rsidR="006126A9" w:rsidRPr="00061D23" w14:paraId="0F8EAE94" w14:textId="77777777" w:rsidTr="003F02F4">
        <w:trPr>
          <w:jc w:val="center"/>
        </w:trPr>
        <w:tc>
          <w:tcPr>
            <w:tcW w:w="5000" w:type="pct"/>
            <w:vAlign w:val="center"/>
          </w:tcPr>
          <w:p w14:paraId="5D57E23A" w14:textId="77777777" w:rsidR="006126A9" w:rsidRPr="00061D23" w:rsidRDefault="006126A9" w:rsidP="006126A9">
            <w:pPr>
              <w:spacing w:after="0"/>
              <w:ind w:left="113" w:right="113"/>
              <w:rPr>
                <w:sz w:val="18"/>
                <w:szCs w:val="18"/>
              </w:rPr>
            </w:pPr>
            <w:r w:rsidRPr="00061D23">
              <w:rPr>
                <w:sz w:val="18"/>
                <w:szCs w:val="18"/>
              </w:rPr>
              <w:t xml:space="preserve">…arbeitet über einen angemessenen Zeitraum konzentriert mit. </w:t>
            </w:r>
          </w:p>
        </w:tc>
      </w:tr>
      <w:tr w:rsidR="006126A9" w:rsidRPr="00061D23" w14:paraId="04E668B7" w14:textId="77777777" w:rsidTr="003F02F4">
        <w:trPr>
          <w:jc w:val="center"/>
        </w:trPr>
        <w:tc>
          <w:tcPr>
            <w:tcW w:w="5000" w:type="pct"/>
            <w:vAlign w:val="center"/>
          </w:tcPr>
          <w:p w14:paraId="6FCC1FA1" w14:textId="77777777" w:rsidR="006126A9" w:rsidRPr="00061D23" w:rsidRDefault="006126A9" w:rsidP="006126A9">
            <w:pPr>
              <w:spacing w:after="0"/>
              <w:ind w:left="113" w:right="113"/>
              <w:rPr>
                <w:sz w:val="18"/>
                <w:szCs w:val="18"/>
              </w:rPr>
            </w:pPr>
            <w:r w:rsidRPr="00061D23">
              <w:rPr>
                <w:sz w:val="18"/>
                <w:szCs w:val="18"/>
              </w:rPr>
              <w:t xml:space="preserve">…beendet Aufgaben in einem angemessenen Zeitraum. </w:t>
            </w:r>
          </w:p>
        </w:tc>
      </w:tr>
      <w:tr w:rsidR="006126A9" w:rsidRPr="00061D23" w14:paraId="78D4F642" w14:textId="77777777" w:rsidTr="003F02F4">
        <w:trPr>
          <w:jc w:val="center"/>
        </w:trPr>
        <w:tc>
          <w:tcPr>
            <w:tcW w:w="5000" w:type="pct"/>
          </w:tcPr>
          <w:p w14:paraId="164BE676" w14:textId="77777777" w:rsidR="006126A9" w:rsidRPr="00061D23" w:rsidRDefault="006126A9" w:rsidP="006126A9">
            <w:pPr>
              <w:spacing w:after="0"/>
              <w:ind w:left="113" w:right="113"/>
              <w:rPr>
                <w:sz w:val="18"/>
                <w:szCs w:val="18"/>
              </w:rPr>
            </w:pPr>
            <w:r w:rsidRPr="00061D23">
              <w:rPr>
                <w:sz w:val="18"/>
                <w:szCs w:val="18"/>
              </w:rPr>
              <w:t>…arbeitet selbstständig und zielgerichtet.</w:t>
            </w:r>
          </w:p>
        </w:tc>
      </w:tr>
      <w:tr w:rsidR="006126A9" w:rsidRPr="00061D23" w14:paraId="7BD8E767" w14:textId="77777777" w:rsidTr="003F02F4">
        <w:trPr>
          <w:jc w:val="center"/>
        </w:trPr>
        <w:tc>
          <w:tcPr>
            <w:tcW w:w="5000" w:type="pct"/>
            <w:vAlign w:val="center"/>
          </w:tcPr>
          <w:p w14:paraId="1CF8476D" w14:textId="77777777" w:rsidR="006126A9" w:rsidRPr="00061D23" w:rsidRDefault="006126A9" w:rsidP="006126A9">
            <w:pPr>
              <w:spacing w:after="0"/>
              <w:ind w:left="113" w:right="113"/>
              <w:rPr>
                <w:sz w:val="18"/>
                <w:szCs w:val="18"/>
              </w:rPr>
            </w:pPr>
            <w:r w:rsidRPr="00061D23">
              <w:rPr>
                <w:sz w:val="18"/>
                <w:szCs w:val="18"/>
              </w:rPr>
              <w:t>…erledigt seine Aufgaben vollständig und sorgfältig</w:t>
            </w:r>
          </w:p>
        </w:tc>
      </w:tr>
      <w:tr w:rsidR="006126A9" w:rsidRPr="00061D23" w14:paraId="63C8CE95" w14:textId="77777777" w:rsidTr="003F02F4">
        <w:trPr>
          <w:jc w:val="center"/>
        </w:trPr>
        <w:tc>
          <w:tcPr>
            <w:tcW w:w="5000" w:type="pct"/>
            <w:vAlign w:val="center"/>
          </w:tcPr>
          <w:p w14:paraId="4B324D35" w14:textId="77777777" w:rsidR="006126A9" w:rsidRPr="00061D23" w:rsidRDefault="006126A9" w:rsidP="006126A9">
            <w:pPr>
              <w:spacing w:after="0"/>
              <w:ind w:left="113" w:right="113"/>
              <w:rPr>
                <w:sz w:val="18"/>
                <w:szCs w:val="18"/>
              </w:rPr>
            </w:pPr>
            <w:r w:rsidRPr="00061D23">
              <w:rPr>
                <w:sz w:val="18"/>
                <w:szCs w:val="18"/>
              </w:rPr>
              <w:t xml:space="preserve">…hält Ordnung und kann sich organisieren. </w:t>
            </w:r>
          </w:p>
        </w:tc>
      </w:tr>
      <w:tr w:rsidR="006126A9" w:rsidRPr="00061D23" w14:paraId="7BA62468" w14:textId="77777777" w:rsidTr="003F02F4">
        <w:trPr>
          <w:jc w:val="center"/>
        </w:trPr>
        <w:tc>
          <w:tcPr>
            <w:tcW w:w="5000" w:type="pct"/>
            <w:vAlign w:val="center"/>
          </w:tcPr>
          <w:p w14:paraId="29AA0C49" w14:textId="77777777" w:rsidR="006126A9" w:rsidRPr="00061D23" w:rsidRDefault="006126A9" w:rsidP="006126A9">
            <w:pPr>
              <w:spacing w:after="0"/>
              <w:ind w:left="113" w:right="113"/>
              <w:rPr>
                <w:sz w:val="18"/>
                <w:szCs w:val="18"/>
              </w:rPr>
            </w:pPr>
            <w:r w:rsidRPr="00061D23">
              <w:rPr>
                <w:sz w:val="18"/>
                <w:szCs w:val="18"/>
              </w:rPr>
              <w:t>…geht sorgfältig mit eigenen und fremden Materialien um.</w:t>
            </w:r>
          </w:p>
        </w:tc>
      </w:tr>
      <w:tr w:rsidR="006126A9" w:rsidRPr="00061D23" w14:paraId="4D17D5F3" w14:textId="77777777" w:rsidTr="003F02F4">
        <w:trPr>
          <w:jc w:val="center"/>
        </w:trPr>
        <w:tc>
          <w:tcPr>
            <w:tcW w:w="5000" w:type="pct"/>
            <w:vAlign w:val="center"/>
          </w:tcPr>
          <w:p w14:paraId="2FCFAC75" w14:textId="77777777" w:rsidR="006126A9" w:rsidRPr="00061D23" w:rsidRDefault="006126A9" w:rsidP="006126A9">
            <w:pPr>
              <w:spacing w:after="0"/>
              <w:ind w:left="113" w:right="113"/>
              <w:rPr>
                <w:b/>
                <w:bCs/>
                <w:sz w:val="18"/>
                <w:szCs w:val="18"/>
              </w:rPr>
            </w:pPr>
            <w:r w:rsidRPr="00061D23">
              <w:rPr>
                <w:b/>
                <w:bCs/>
                <w:sz w:val="18"/>
                <w:szCs w:val="18"/>
              </w:rPr>
              <w:t>Sozialverhalten</w:t>
            </w:r>
          </w:p>
        </w:tc>
      </w:tr>
      <w:tr w:rsidR="006126A9" w:rsidRPr="00061D23" w14:paraId="5992C436" w14:textId="77777777" w:rsidTr="003F02F4">
        <w:trPr>
          <w:jc w:val="center"/>
        </w:trPr>
        <w:tc>
          <w:tcPr>
            <w:tcW w:w="5000" w:type="pct"/>
            <w:vAlign w:val="center"/>
          </w:tcPr>
          <w:p w14:paraId="2677B621" w14:textId="77777777" w:rsidR="006126A9" w:rsidRPr="00061D23" w:rsidRDefault="006126A9" w:rsidP="006126A9">
            <w:pPr>
              <w:spacing w:after="0"/>
              <w:ind w:left="113" w:right="113"/>
              <w:rPr>
                <w:sz w:val="18"/>
                <w:szCs w:val="18"/>
              </w:rPr>
            </w:pPr>
            <w:r w:rsidRPr="00061D23">
              <w:rPr>
                <w:sz w:val="18"/>
                <w:szCs w:val="18"/>
              </w:rPr>
              <w:t xml:space="preserve">  … knüpft angemessen Kontakte zu anderen,</w:t>
            </w:r>
          </w:p>
        </w:tc>
      </w:tr>
      <w:tr w:rsidR="006126A9" w:rsidRPr="00061D23" w14:paraId="7BE80336" w14:textId="77777777" w:rsidTr="003F02F4">
        <w:trPr>
          <w:jc w:val="center"/>
        </w:trPr>
        <w:tc>
          <w:tcPr>
            <w:tcW w:w="5000" w:type="pct"/>
            <w:vAlign w:val="center"/>
          </w:tcPr>
          <w:p w14:paraId="6E7E3C9B" w14:textId="77777777" w:rsidR="006126A9" w:rsidRPr="00061D23" w:rsidRDefault="006126A9" w:rsidP="006126A9">
            <w:pPr>
              <w:spacing w:after="0"/>
              <w:ind w:left="113" w:right="113"/>
              <w:rPr>
                <w:sz w:val="18"/>
                <w:szCs w:val="18"/>
              </w:rPr>
            </w:pPr>
            <w:r w:rsidRPr="00061D23">
              <w:rPr>
                <w:sz w:val="18"/>
                <w:szCs w:val="18"/>
              </w:rPr>
              <w:t xml:space="preserve">  … hält sich an vereinbarte Regeln.</w:t>
            </w:r>
          </w:p>
        </w:tc>
      </w:tr>
      <w:tr w:rsidR="006126A9" w:rsidRPr="00061D23" w14:paraId="62760D7C" w14:textId="77777777" w:rsidTr="003F02F4">
        <w:trPr>
          <w:jc w:val="center"/>
        </w:trPr>
        <w:tc>
          <w:tcPr>
            <w:tcW w:w="5000" w:type="pct"/>
            <w:vAlign w:val="center"/>
          </w:tcPr>
          <w:p w14:paraId="0ED02708" w14:textId="77777777" w:rsidR="006126A9" w:rsidRPr="00061D23" w:rsidRDefault="006126A9" w:rsidP="006126A9">
            <w:pPr>
              <w:spacing w:after="0"/>
              <w:ind w:left="113" w:right="113"/>
              <w:rPr>
                <w:sz w:val="18"/>
                <w:szCs w:val="18"/>
              </w:rPr>
            </w:pPr>
            <w:r w:rsidRPr="00061D23">
              <w:rPr>
                <w:sz w:val="18"/>
                <w:szCs w:val="18"/>
              </w:rPr>
              <w:t xml:space="preserve">…verhält sich Mitschüler*innen gegenüber angemessen. </w:t>
            </w:r>
          </w:p>
        </w:tc>
      </w:tr>
      <w:tr w:rsidR="006126A9" w:rsidRPr="00061D23" w14:paraId="4B2E0A81" w14:textId="77777777" w:rsidTr="003F02F4">
        <w:trPr>
          <w:jc w:val="center"/>
        </w:trPr>
        <w:tc>
          <w:tcPr>
            <w:tcW w:w="5000" w:type="pct"/>
            <w:vAlign w:val="center"/>
          </w:tcPr>
          <w:p w14:paraId="65F034FF" w14:textId="77777777" w:rsidR="006126A9" w:rsidRPr="00061D23" w:rsidRDefault="006126A9" w:rsidP="006126A9">
            <w:pPr>
              <w:spacing w:after="0"/>
              <w:ind w:left="113" w:right="113"/>
              <w:rPr>
                <w:sz w:val="18"/>
                <w:szCs w:val="18"/>
              </w:rPr>
            </w:pPr>
            <w:r w:rsidRPr="00061D23">
              <w:rPr>
                <w:sz w:val="18"/>
                <w:szCs w:val="18"/>
              </w:rPr>
              <w:t xml:space="preserve">…verhält sich Lehrer*innen gegenüber angemessen. </w:t>
            </w:r>
          </w:p>
        </w:tc>
      </w:tr>
      <w:tr w:rsidR="006126A9" w:rsidRPr="00061D23" w14:paraId="384B2E85" w14:textId="77777777" w:rsidTr="003F02F4">
        <w:trPr>
          <w:jc w:val="center"/>
        </w:trPr>
        <w:tc>
          <w:tcPr>
            <w:tcW w:w="5000" w:type="pct"/>
            <w:vAlign w:val="center"/>
          </w:tcPr>
          <w:p w14:paraId="4055D7F8" w14:textId="77777777" w:rsidR="006126A9" w:rsidRPr="00061D23" w:rsidRDefault="006126A9" w:rsidP="006126A9">
            <w:pPr>
              <w:spacing w:after="0"/>
              <w:ind w:left="113" w:right="113"/>
              <w:rPr>
                <w:sz w:val="18"/>
                <w:szCs w:val="18"/>
              </w:rPr>
            </w:pPr>
            <w:r w:rsidRPr="00061D23">
              <w:rPr>
                <w:sz w:val="18"/>
                <w:szCs w:val="18"/>
              </w:rPr>
              <w:t xml:space="preserve">…stellt die eigenen Bedürfnisse zugunsten anderer zurück. </w:t>
            </w:r>
          </w:p>
        </w:tc>
      </w:tr>
      <w:tr w:rsidR="006126A9" w:rsidRPr="00061D23" w14:paraId="572D52C8" w14:textId="77777777" w:rsidTr="003F02F4">
        <w:trPr>
          <w:jc w:val="center"/>
        </w:trPr>
        <w:tc>
          <w:tcPr>
            <w:tcW w:w="5000" w:type="pct"/>
            <w:vAlign w:val="center"/>
          </w:tcPr>
          <w:p w14:paraId="37446D99" w14:textId="77777777" w:rsidR="006126A9" w:rsidRPr="00061D23" w:rsidRDefault="006126A9" w:rsidP="006126A9">
            <w:pPr>
              <w:spacing w:after="0"/>
              <w:ind w:left="113" w:right="113"/>
              <w:rPr>
                <w:sz w:val="18"/>
                <w:szCs w:val="18"/>
              </w:rPr>
            </w:pPr>
            <w:r w:rsidRPr="00061D23">
              <w:rPr>
                <w:sz w:val="18"/>
                <w:szCs w:val="18"/>
              </w:rPr>
              <w:t xml:space="preserve">…verhält sich in Konfliktsituationen angemessen. </w:t>
            </w:r>
          </w:p>
        </w:tc>
      </w:tr>
      <w:tr w:rsidR="006126A9" w:rsidRPr="00061D23" w14:paraId="6F29B591" w14:textId="77777777" w:rsidTr="003F02F4">
        <w:trPr>
          <w:jc w:val="center"/>
        </w:trPr>
        <w:tc>
          <w:tcPr>
            <w:tcW w:w="5000" w:type="pct"/>
            <w:vAlign w:val="center"/>
          </w:tcPr>
          <w:p w14:paraId="00CDB873" w14:textId="77777777" w:rsidR="006126A9" w:rsidRPr="00061D23" w:rsidRDefault="006126A9" w:rsidP="006126A9">
            <w:pPr>
              <w:spacing w:after="0"/>
              <w:ind w:left="113" w:right="113"/>
              <w:rPr>
                <w:sz w:val="18"/>
                <w:szCs w:val="18"/>
              </w:rPr>
            </w:pPr>
            <w:r w:rsidRPr="00061D23">
              <w:rPr>
                <w:sz w:val="18"/>
                <w:szCs w:val="18"/>
              </w:rPr>
              <w:t xml:space="preserve">…arbeitet mit anderen Kindern zusammen. </w:t>
            </w:r>
          </w:p>
        </w:tc>
      </w:tr>
      <w:tr w:rsidR="006126A9" w:rsidRPr="00061D23" w14:paraId="3B526941" w14:textId="77777777" w:rsidTr="003F02F4">
        <w:trPr>
          <w:jc w:val="center"/>
        </w:trPr>
        <w:tc>
          <w:tcPr>
            <w:tcW w:w="5000" w:type="pct"/>
            <w:vAlign w:val="center"/>
          </w:tcPr>
          <w:p w14:paraId="2E2778CF" w14:textId="77777777" w:rsidR="006126A9" w:rsidRPr="00061D23" w:rsidRDefault="006126A9" w:rsidP="006126A9">
            <w:pPr>
              <w:spacing w:after="0"/>
              <w:ind w:left="113" w:right="113"/>
              <w:rPr>
                <w:b/>
                <w:bCs/>
                <w:sz w:val="18"/>
                <w:szCs w:val="18"/>
              </w:rPr>
            </w:pPr>
            <w:r w:rsidRPr="00061D23">
              <w:rPr>
                <w:b/>
                <w:bCs/>
                <w:sz w:val="18"/>
                <w:szCs w:val="18"/>
              </w:rPr>
              <w:t>Deutsch: Sprachgebrauch</w:t>
            </w:r>
          </w:p>
        </w:tc>
      </w:tr>
      <w:tr w:rsidR="006126A9" w:rsidRPr="00061D23" w14:paraId="0B5049D9" w14:textId="77777777" w:rsidTr="003F02F4">
        <w:trPr>
          <w:jc w:val="center"/>
        </w:trPr>
        <w:tc>
          <w:tcPr>
            <w:tcW w:w="5000" w:type="pct"/>
            <w:vAlign w:val="center"/>
          </w:tcPr>
          <w:p w14:paraId="639CA419" w14:textId="77777777" w:rsidR="006126A9" w:rsidRPr="00061D23" w:rsidRDefault="006126A9" w:rsidP="006126A9">
            <w:pPr>
              <w:spacing w:after="0"/>
              <w:ind w:left="113" w:right="113"/>
              <w:rPr>
                <w:sz w:val="18"/>
                <w:szCs w:val="18"/>
              </w:rPr>
            </w:pPr>
            <w:r w:rsidRPr="00061D23">
              <w:rPr>
                <w:sz w:val="18"/>
                <w:szCs w:val="18"/>
              </w:rPr>
              <w:t xml:space="preserve">…hält sich an Gesprächsregeln. </w:t>
            </w:r>
          </w:p>
        </w:tc>
      </w:tr>
      <w:tr w:rsidR="006126A9" w:rsidRPr="00061D23" w14:paraId="4F31B7F7" w14:textId="77777777" w:rsidTr="003F02F4">
        <w:trPr>
          <w:jc w:val="center"/>
        </w:trPr>
        <w:tc>
          <w:tcPr>
            <w:tcW w:w="5000" w:type="pct"/>
            <w:vAlign w:val="center"/>
          </w:tcPr>
          <w:p w14:paraId="222DB97D" w14:textId="77777777" w:rsidR="006126A9" w:rsidRPr="00061D23" w:rsidRDefault="006126A9" w:rsidP="006126A9">
            <w:pPr>
              <w:spacing w:after="0"/>
              <w:ind w:left="113" w:right="113"/>
              <w:rPr>
                <w:sz w:val="18"/>
                <w:szCs w:val="18"/>
              </w:rPr>
            </w:pPr>
            <w:r w:rsidRPr="00061D23">
              <w:rPr>
                <w:sz w:val="18"/>
                <w:szCs w:val="18"/>
              </w:rPr>
              <w:t xml:space="preserve">…verfügt über einen altersgemäßen Wortschatz. </w:t>
            </w:r>
          </w:p>
        </w:tc>
      </w:tr>
      <w:tr w:rsidR="006126A9" w:rsidRPr="00061D23" w14:paraId="50E0ABCD" w14:textId="77777777" w:rsidTr="003F02F4">
        <w:trPr>
          <w:jc w:val="center"/>
        </w:trPr>
        <w:tc>
          <w:tcPr>
            <w:tcW w:w="5000" w:type="pct"/>
            <w:vAlign w:val="center"/>
          </w:tcPr>
          <w:p w14:paraId="416B6A7A" w14:textId="77777777" w:rsidR="006126A9" w:rsidRPr="00061D23" w:rsidRDefault="006126A9" w:rsidP="006126A9">
            <w:pPr>
              <w:spacing w:after="0"/>
              <w:ind w:left="113" w:right="113"/>
              <w:rPr>
                <w:sz w:val="18"/>
                <w:szCs w:val="18"/>
              </w:rPr>
            </w:pPr>
            <w:r w:rsidRPr="00061D23">
              <w:rPr>
                <w:sz w:val="18"/>
                <w:szCs w:val="18"/>
              </w:rPr>
              <w:t xml:space="preserve">…spricht verständlich in ganzen Sätzen. </w:t>
            </w:r>
          </w:p>
        </w:tc>
      </w:tr>
      <w:tr w:rsidR="006126A9" w:rsidRPr="00061D23" w14:paraId="670CE6E9" w14:textId="77777777" w:rsidTr="003F02F4">
        <w:trPr>
          <w:jc w:val="center"/>
        </w:trPr>
        <w:tc>
          <w:tcPr>
            <w:tcW w:w="5000" w:type="pct"/>
            <w:vAlign w:val="center"/>
          </w:tcPr>
          <w:p w14:paraId="562BBD60" w14:textId="77777777" w:rsidR="006126A9" w:rsidRPr="00061D23" w:rsidRDefault="006126A9" w:rsidP="006126A9">
            <w:pPr>
              <w:spacing w:after="0"/>
              <w:ind w:left="113" w:right="113"/>
              <w:rPr>
                <w:sz w:val="18"/>
                <w:szCs w:val="18"/>
              </w:rPr>
            </w:pPr>
            <w:r w:rsidRPr="00061D23">
              <w:rPr>
                <w:sz w:val="18"/>
                <w:szCs w:val="18"/>
              </w:rPr>
              <w:t>…stellt Erlebnisse verständlich dar.</w:t>
            </w:r>
          </w:p>
        </w:tc>
      </w:tr>
      <w:tr w:rsidR="006126A9" w:rsidRPr="00061D23" w14:paraId="1F7CA2CF" w14:textId="77777777" w:rsidTr="003F02F4">
        <w:trPr>
          <w:jc w:val="center"/>
        </w:trPr>
        <w:tc>
          <w:tcPr>
            <w:tcW w:w="5000" w:type="pct"/>
            <w:vAlign w:val="center"/>
          </w:tcPr>
          <w:p w14:paraId="75036D15" w14:textId="77777777" w:rsidR="006126A9" w:rsidRPr="00061D23" w:rsidRDefault="006126A9" w:rsidP="006126A9">
            <w:pPr>
              <w:spacing w:after="0"/>
              <w:ind w:left="113" w:right="113"/>
              <w:rPr>
                <w:sz w:val="18"/>
                <w:szCs w:val="18"/>
              </w:rPr>
            </w:pPr>
            <w:r w:rsidRPr="00061D23">
              <w:rPr>
                <w:sz w:val="18"/>
                <w:szCs w:val="18"/>
              </w:rPr>
              <w:t xml:space="preserve">…hört über einen angemessenen Zeitraum aufmerksam zu und erfasst die wesentlichen Inhalte. </w:t>
            </w:r>
          </w:p>
        </w:tc>
      </w:tr>
      <w:tr w:rsidR="006126A9" w:rsidRPr="00061D23" w14:paraId="16B8CFE1" w14:textId="77777777" w:rsidTr="003F02F4">
        <w:trPr>
          <w:jc w:val="center"/>
        </w:trPr>
        <w:tc>
          <w:tcPr>
            <w:tcW w:w="5000" w:type="pct"/>
            <w:vAlign w:val="center"/>
          </w:tcPr>
          <w:p w14:paraId="0B7EB37F" w14:textId="77777777" w:rsidR="006126A9" w:rsidRPr="00061D23" w:rsidRDefault="006126A9" w:rsidP="006126A9">
            <w:pPr>
              <w:spacing w:after="0"/>
              <w:ind w:left="113" w:right="113"/>
              <w:rPr>
                <w:sz w:val="18"/>
                <w:szCs w:val="18"/>
              </w:rPr>
            </w:pPr>
            <w:r w:rsidRPr="00061D23">
              <w:rPr>
                <w:sz w:val="18"/>
                <w:szCs w:val="18"/>
              </w:rPr>
              <w:t xml:space="preserve">  …bringt zum Unterrichtsinhalt passende Ideen und Gedanken ein.</w:t>
            </w:r>
          </w:p>
        </w:tc>
      </w:tr>
      <w:tr w:rsidR="006126A9" w:rsidRPr="00061D23" w14:paraId="176579CB" w14:textId="77777777" w:rsidTr="003F02F4">
        <w:trPr>
          <w:jc w:val="center"/>
        </w:trPr>
        <w:tc>
          <w:tcPr>
            <w:tcW w:w="5000" w:type="pct"/>
            <w:vAlign w:val="center"/>
          </w:tcPr>
          <w:p w14:paraId="4B0B9BD1" w14:textId="77777777" w:rsidR="006126A9" w:rsidRPr="00061D23" w:rsidRDefault="006126A9" w:rsidP="006126A9">
            <w:pPr>
              <w:spacing w:after="0"/>
              <w:ind w:left="113" w:right="113"/>
              <w:rPr>
                <w:sz w:val="18"/>
                <w:szCs w:val="18"/>
              </w:rPr>
            </w:pPr>
            <w:r w:rsidRPr="00061D23">
              <w:rPr>
                <w:sz w:val="18"/>
                <w:szCs w:val="18"/>
              </w:rPr>
              <w:t xml:space="preserve">…hält Ideen zu verschiedenen Schreibanlässen schriftlich fest. </w:t>
            </w:r>
          </w:p>
        </w:tc>
      </w:tr>
      <w:tr w:rsidR="006126A9" w:rsidRPr="00061D23" w14:paraId="72CD442F" w14:textId="77777777" w:rsidTr="003F02F4">
        <w:trPr>
          <w:jc w:val="center"/>
        </w:trPr>
        <w:tc>
          <w:tcPr>
            <w:tcW w:w="5000" w:type="pct"/>
            <w:vAlign w:val="center"/>
          </w:tcPr>
          <w:p w14:paraId="2AFE248F" w14:textId="77777777" w:rsidR="006126A9" w:rsidRPr="00061D23" w:rsidRDefault="006126A9" w:rsidP="006126A9">
            <w:pPr>
              <w:spacing w:after="0"/>
              <w:ind w:left="113" w:right="113"/>
              <w:rPr>
                <w:b/>
                <w:bCs/>
                <w:sz w:val="18"/>
                <w:szCs w:val="18"/>
              </w:rPr>
            </w:pPr>
            <w:r w:rsidRPr="00061D23">
              <w:rPr>
                <w:b/>
                <w:bCs/>
                <w:sz w:val="18"/>
                <w:szCs w:val="18"/>
              </w:rPr>
              <w:t>Deutsch: Lesen</w:t>
            </w:r>
          </w:p>
        </w:tc>
      </w:tr>
      <w:tr w:rsidR="006126A9" w:rsidRPr="00061D23" w14:paraId="52E774FE" w14:textId="77777777" w:rsidTr="003F02F4">
        <w:trPr>
          <w:jc w:val="center"/>
        </w:trPr>
        <w:tc>
          <w:tcPr>
            <w:tcW w:w="5000" w:type="pct"/>
            <w:vAlign w:val="center"/>
          </w:tcPr>
          <w:p w14:paraId="47BDAECB" w14:textId="77777777" w:rsidR="006126A9" w:rsidRPr="00061D23" w:rsidRDefault="006126A9" w:rsidP="006126A9">
            <w:pPr>
              <w:spacing w:after="0"/>
              <w:ind w:left="113" w:right="113"/>
              <w:rPr>
                <w:sz w:val="18"/>
                <w:szCs w:val="18"/>
              </w:rPr>
            </w:pPr>
            <w:r w:rsidRPr="00061D23">
              <w:rPr>
                <w:sz w:val="18"/>
                <w:szCs w:val="18"/>
              </w:rPr>
              <w:t>…ordnet den erarbeiteten Buchstaben die entsprechenden Laute zu.</w:t>
            </w:r>
          </w:p>
        </w:tc>
      </w:tr>
      <w:tr w:rsidR="006126A9" w:rsidRPr="00061D23" w14:paraId="0E87ED46" w14:textId="77777777" w:rsidTr="003F02F4">
        <w:trPr>
          <w:jc w:val="center"/>
        </w:trPr>
        <w:tc>
          <w:tcPr>
            <w:tcW w:w="5000" w:type="pct"/>
            <w:vAlign w:val="center"/>
          </w:tcPr>
          <w:p w14:paraId="1480068C" w14:textId="77777777" w:rsidR="006126A9" w:rsidRPr="00061D23" w:rsidRDefault="006126A9" w:rsidP="006126A9">
            <w:pPr>
              <w:spacing w:after="0"/>
              <w:ind w:left="113" w:right="113"/>
              <w:rPr>
                <w:sz w:val="18"/>
                <w:szCs w:val="18"/>
              </w:rPr>
            </w:pPr>
            <w:r w:rsidRPr="00061D23">
              <w:rPr>
                <w:sz w:val="18"/>
                <w:szCs w:val="18"/>
              </w:rPr>
              <w:t>…liest lautgetreue Wörter.</w:t>
            </w:r>
          </w:p>
        </w:tc>
      </w:tr>
      <w:tr w:rsidR="006126A9" w:rsidRPr="00061D23" w14:paraId="787F85AF" w14:textId="77777777" w:rsidTr="003F02F4">
        <w:trPr>
          <w:jc w:val="center"/>
        </w:trPr>
        <w:tc>
          <w:tcPr>
            <w:tcW w:w="5000" w:type="pct"/>
            <w:vAlign w:val="center"/>
          </w:tcPr>
          <w:p w14:paraId="0FA643B1" w14:textId="77777777" w:rsidR="006126A9" w:rsidRPr="00061D23" w:rsidRDefault="006126A9" w:rsidP="006126A9">
            <w:pPr>
              <w:spacing w:after="0"/>
              <w:ind w:left="113" w:right="113"/>
              <w:rPr>
                <w:sz w:val="18"/>
                <w:szCs w:val="18"/>
              </w:rPr>
            </w:pPr>
            <w:r w:rsidRPr="00061D23">
              <w:rPr>
                <w:sz w:val="18"/>
                <w:szCs w:val="18"/>
              </w:rPr>
              <w:t>…liest einfache Sätze.</w:t>
            </w:r>
          </w:p>
        </w:tc>
      </w:tr>
      <w:tr w:rsidR="006126A9" w:rsidRPr="00061D23" w14:paraId="46A3EC74" w14:textId="77777777" w:rsidTr="003F02F4">
        <w:trPr>
          <w:jc w:val="center"/>
        </w:trPr>
        <w:tc>
          <w:tcPr>
            <w:tcW w:w="5000" w:type="pct"/>
            <w:vAlign w:val="center"/>
          </w:tcPr>
          <w:p w14:paraId="4F38871B" w14:textId="77777777" w:rsidR="006126A9" w:rsidRPr="00061D23" w:rsidRDefault="006126A9" w:rsidP="006126A9">
            <w:pPr>
              <w:spacing w:after="0"/>
              <w:ind w:left="113" w:right="113"/>
              <w:rPr>
                <w:b/>
                <w:bCs/>
                <w:sz w:val="18"/>
                <w:szCs w:val="18"/>
              </w:rPr>
            </w:pPr>
            <w:r w:rsidRPr="00061D23">
              <w:rPr>
                <w:b/>
                <w:bCs/>
                <w:sz w:val="18"/>
                <w:szCs w:val="18"/>
              </w:rPr>
              <w:t>Deutsch: Rechtschreiben</w:t>
            </w:r>
          </w:p>
        </w:tc>
      </w:tr>
      <w:tr w:rsidR="006126A9" w:rsidRPr="00061D23" w14:paraId="7FA9E354" w14:textId="77777777" w:rsidTr="003F02F4">
        <w:trPr>
          <w:jc w:val="center"/>
        </w:trPr>
        <w:tc>
          <w:tcPr>
            <w:tcW w:w="5000" w:type="pct"/>
            <w:vAlign w:val="center"/>
          </w:tcPr>
          <w:p w14:paraId="19B2E939" w14:textId="77777777" w:rsidR="006126A9" w:rsidRPr="00061D23" w:rsidRDefault="006126A9" w:rsidP="006126A9">
            <w:pPr>
              <w:spacing w:after="0"/>
              <w:ind w:left="113" w:right="113"/>
              <w:rPr>
                <w:sz w:val="18"/>
                <w:szCs w:val="18"/>
              </w:rPr>
            </w:pPr>
            <w:r w:rsidRPr="00061D23">
              <w:rPr>
                <w:sz w:val="18"/>
                <w:szCs w:val="18"/>
              </w:rPr>
              <w:t xml:space="preserve">  …schreibt formklar und bewegungsrichtig in Druckschrift. </w:t>
            </w:r>
          </w:p>
        </w:tc>
      </w:tr>
      <w:tr w:rsidR="006126A9" w:rsidRPr="00061D23" w14:paraId="468F738F" w14:textId="77777777" w:rsidTr="003F02F4">
        <w:trPr>
          <w:jc w:val="center"/>
        </w:trPr>
        <w:tc>
          <w:tcPr>
            <w:tcW w:w="5000" w:type="pct"/>
            <w:vAlign w:val="center"/>
          </w:tcPr>
          <w:p w14:paraId="3383137D" w14:textId="77777777" w:rsidR="006126A9" w:rsidRPr="00061D23" w:rsidRDefault="006126A9" w:rsidP="006126A9">
            <w:pPr>
              <w:spacing w:after="0"/>
              <w:ind w:left="113" w:right="113"/>
              <w:rPr>
                <w:sz w:val="18"/>
                <w:szCs w:val="18"/>
              </w:rPr>
            </w:pPr>
            <w:r w:rsidRPr="00061D23">
              <w:rPr>
                <w:sz w:val="18"/>
                <w:szCs w:val="18"/>
              </w:rPr>
              <w:t xml:space="preserve">…kennt, unterscheidet und verwendet Groß- und Kleinbuchstaben. </w:t>
            </w:r>
          </w:p>
        </w:tc>
      </w:tr>
      <w:tr w:rsidR="006126A9" w:rsidRPr="00061D23" w14:paraId="27105FCF" w14:textId="77777777" w:rsidTr="003F02F4">
        <w:trPr>
          <w:jc w:val="center"/>
        </w:trPr>
        <w:tc>
          <w:tcPr>
            <w:tcW w:w="5000" w:type="pct"/>
            <w:vAlign w:val="center"/>
          </w:tcPr>
          <w:p w14:paraId="085103ED" w14:textId="77777777" w:rsidR="006126A9" w:rsidRPr="00061D23" w:rsidRDefault="006126A9" w:rsidP="006126A9">
            <w:pPr>
              <w:spacing w:after="0"/>
              <w:ind w:left="113" w:right="113"/>
              <w:rPr>
                <w:sz w:val="18"/>
                <w:szCs w:val="18"/>
              </w:rPr>
            </w:pPr>
            <w:r w:rsidRPr="00061D23">
              <w:rPr>
                <w:sz w:val="18"/>
                <w:szCs w:val="18"/>
              </w:rPr>
              <w:t xml:space="preserve">…ordnet Lauten die richtigen Buchstaben zu. </w:t>
            </w:r>
          </w:p>
        </w:tc>
      </w:tr>
      <w:tr w:rsidR="006126A9" w:rsidRPr="00061D23" w14:paraId="1D94E826" w14:textId="77777777" w:rsidTr="003F02F4">
        <w:trPr>
          <w:jc w:val="center"/>
        </w:trPr>
        <w:tc>
          <w:tcPr>
            <w:tcW w:w="5000" w:type="pct"/>
            <w:vAlign w:val="center"/>
          </w:tcPr>
          <w:p w14:paraId="3A385154" w14:textId="77777777" w:rsidR="006126A9" w:rsidRPr="00061D23" w:rsidRDefault="006126A9" w:rsidP="006126A9">
            <w:pPr>
              <w:spacing w:after="0"/>
              <w:ind w:left="113" w:right="113"/>
              <w:rPr>
                <w:sz w:val="18"/>
                <w:szCs w:val="18"/>
              </w:rPr>
            </w:pPr>
            <w:r w:rsidRPr="00061D23">
              <w:rPr>
                <w:sz w:val="18"/>
                <w:szCs w:val="18"/>
              </w:rPr>
              <w:t xml:space="preserve">…schreibt einfache Wörter lautgetreu auf. </w:t>
            </w:r>
          </w:p>
        </w:tc>
      </w:tr>
      <w:tr w:rsidR="006126A9" w:rsidRPr="00061D23" w14:paraId="6CA31893" w14:textId="77777777" w:rsidTr="003F02F4">
        <w:trPr>
          <w:jc w:val="center"/>
        </w:trPr>
        <w:tc>
          <w:tcPr>
            <w:tcW w:w="5000" w:type="pct"/>
            <w:vAlign w:val="center"/>
          </w:tcPr>
          <w:p w14:paraId="749AAB1B" w14:textId="77777777" w:rsidR="006126A9" w:rsidRPr="00061D23" w:rsidRDefault="006126A9" w:rsidP="006126A9">
            <w:pPr>
              <w:spacing w:after="0"/>
              <w:ind w:left="113" w:right="113"/>
              <w:rPr>
                <w:sz w:val="18"/>
                <w:szCs w:val="18"/>
              </w:rPr>
            </w:pPr>
            <w:r w:rsidRPr="00061D23">
              <w:rPr>
                <w:sz w:val="18"/>
                <w:szCs w:val="18"/>
              </w:rPr>
              <w:t xml:space="preserve">…hält Wortgrenzen ein. </w:t>
            </w:r>
          </w:p>
        </w:tc>
      </w:tr>
      <w:tr w:rsidR="006126A9" w:rsidRPr="00061D23" w14:paraId="4748A812" w14:textId="77777777" w:rsidTr="003F02F4">
        <w:trPr>
          <w:jc w:val="center"/>
        </w:trPr>
        <w:tc>
          <w:tcPr>
            <w:tcW w:w="5000" w:type="pct"/>
          </w:tcPr>
          <w:p w14:paraId="47F2C3A7" w14:textId="77777777" w:rsidR="006126A9" w:rsidRPr="00061D23" w:rsidRDefault="006126A9" w:rsidP="006126A9">
            <w:pPr>
              <w:spacing w:after="0"/>
              <w:ind w:left="113" w:right="113"/>
              <w:rPr>
                <w:sz w:val="18"/>
                <w:szCs w:val="18"/>
              </w:rPr>
            </w:pPr>
            <w:r w:rsidRPr="00061D23">
              <w:rPr>
                <w:sz w:val="18"/>
                <w:szCs w:val="18"/>
              </w:rPr>
              <w:t>… wendet erste Rechtschreibstrategien an</w:t>
            </w:r>
          </w:p>
        </w:tc>
      </w:tr>
      <w:tr w:rsidR="006126A9" w:rsidRPr="00061D23" w14:paraId="34BC6678" w14:textId="77777777" w:rsidTr="003F02F4">
        <w:trPr>
          <w:jc w:val="center"/>
        </w:trPr>
        <w:tc>
          <w:tcPr>
            <w:tcW w:w="5000" w:type="pct"/>
          </w:tcPr>
          <w:p w14:paraId="4964A28A" w14:textId="77777777" w:rsidR="006126A9" w:rsidRPr="00061D23" w:rsidRDefault="006126A9" w:rsidP="006126A9">
            <w:pPr>
              <w:spacing w:after="0"/>
              <w:ind w:left="113" w:right="113"/>
              <w:rPr>
                <w:b/>
                <w:bCs/>
                <w:sz w:val="18"/>
                <w:szCs w:val="18"/>
              </w:rPr>
            </w:pPr>
            <w:r w:rsidRPr="00061D23">
              <w:rPr>
                <w:b/>
                <w:bCs/>
                <w:sz w:val="18"/>
                <w:szCs w:val="18"/>
              </w:rPr>
              <w:t>Mathematik: Prozessbezogene Kompetenzen</w:t>
            </w:r>
          </w:p>
        </w:tc>
      </w:tr>
      <w:tr w:rsidR="006126A9" w:rsidRPr="00061D23" w14:paraId="205A1FD2" w14:textId="77777777" w:rsidTr="003F02F4">
        <w:trPr>
          <w:jc w:val="center"/>
        </w:trPr>
        <w:tc>
          <w:tcPr>
            <w:tcW w:w="5000" w:type="pct"/>
          </w:tcPr>
          <w:p w14:paraId="3AB3D75F" w14:textId="77777777" w:rsidR="006126A9" w:rsidRPr="00061D23" w:rsidRDefault="006126A9" w:rsidP="006126A9">
            <w:pPr>
              <w:spacing w:after="0"/>
              <w:ind w:left="113" w:right="113"/>
              <w:rPr>
                <w:sz w:val="18"/>
                <w:szCs w:val="18"/>
              </w:rPr>
            </w:pPr>
            <w:r w:rsidRPr="00061D23">
              <w:rPr>
                <w:sz w:val="18"/>
                <w:szCs w:val="18"/>
              </w:rPr>
              <w:t xml:space="preserve">…entnimmt Sachsituationen relevante Informationen. </w:t>
            </w:r>
          </w:p>
        </w:tc>
      </w:tr>
      <w:tr w:rsidR="006126A9" w:rsidRPr="00061D23" w14:paraId="1ADDF420" w14:textId="77777777" w:rsidTr="003F02F4">
        <w:trPr>
          <w:jc w:val="center"/>
        </w:trPr>
        <w:tc>
          <w:tcPr>
            <w:tcW w:w="5000" w:type="pct"/>
          </w:tcPr>
          <w:p w14:paraId="3C8379A1" w14:textId="77777777" w:rsidR="006126A9" w:rsidRPr="00061D23" w:rsidRDefault="006126A9" w:rsidP="006126A9">
            <w:pPr>
              <w:spacing w:after="0"/>
              <w:ind w:left="113" w:right="113"/>
              <w:rPr>
                <w:sz w:val="18"/>
                <w:szCs w:val="18"/>
              </w:rPr>
            </w:pPr>
            <w:r w:rsidRPr="00061D23">
              <w:rPr>
                <w:sz w:val="18"/>
                <w:szCs w:val="18"/>
              </w:rPr>
              <w:t xml:space="preserve">…erkennt mathematische Zusammenhänge. </w:t>
            </w:r>
          </w:p>
        </w:tc>
      </w:tr>
      <w:tr w:rsidR="006126A9" w:rsidRPr="00061D23" w14:paraId="0D0CF2D5" w14:textId="77777777" w:rsidTr="003F02F4">
        <w:trPr>
          <w:jc w:val="center"/>
        </w:trPr>
        <w:tc>
          <w:tcPr>
            <w:tcW w:w="5000" w:type="pct"/>
          </w:tcPr>
          <w:p w14:paraId="4FEB32E9" w14:textId="77777777" w:rsidR="006126A9" w:rsidRPr="00061D23" w:rsidRDefault="006126A9" w:rsidP="006126A9">
            <w:pPr>
              <w:spacing w:after="0"/>
              <w:ind w:left="113" w:right="113"/>
              <w:rPr>
                <w:sz w:val="18"/>
                <w:szCs w:val="18"/>
              </w:rPr>
            </w:pPr>
            <w:r w:rsidRPr="00061D23">
              <w:rPr>
                <w:sz w:val="18"/>
                <w:szCs w:val="18"/>
              </w:rPr>
              <w:t xml:space="preserve">…nutzt und beschreibt mathematische Zusammenhänge. </w:t>
            </w:r>
          </w:p>
        </w:tc>
      </w:tr>
      <w:tr w:rsidR="006126A9" w:rsidRPr="00061D23" w14:paraId="778555E3" w14:textId="77777777" w:rsidTr="003F02F4">
        <w:trPr>
          <w:jc w:val="center"/>
        </w:trPr>
        <w:tc>
          <w:tcPr>
            <w:tcW w:w="5000" w:type="pct"/>
          </w:tcPr>
          <w:p w14:paraId="44CC9538" w14:textId="77777777" w:rsidR="006126A9" w:rsidRPr="00061D23" w:rsidRDefault="006126A9" w:rsidP="006126A9">
            <w:pPr>
              <w:spacing w:after="0"/>
              <w:ind w:left="113" w:right="113"/>
              <w:rPr>
                <w:sz w:val="18"/>
                <w:szCs w:val="18"/>
              </w:rPr>
            </w:pPr>
            <w:r w:rsidRPr="00061D23">
              <w:rPr>
                <w:sz w:val="18"/>
                <w:szCs w:val="18"/>
              </w:rPr>
              <w:t xml:space="preserve">… erfindet passende Aufgaben.  </w:t>
            </w:r>
          </w:p>
        </w:tc>
      </w:tr>
      <w:tr w:rsidR="006126A9" w:rsidRPr="00061D23" w14:paraId="29C7B17C" w14:textId="77777777" w:rsidTr="003F02F4">
        <w:trPr>
          <w:jc w:val="center"/>
        </w:trPr>
        <w:tc>
          <w:tcPr>
            <w:tcW w:w="5000" w:type="pct"/>
          </w:tcPr>
          <w:p w14:paraId="513CEFC8" w14:textId="77777777" w:rsidR="006126A9" w:rsidRPr="00061D23" w:rsidRDefault="006126A9" w:rsidP="006126A9">
            <w:pPr>
              <w:spacing w:after="0"/>
              <w:ind w:left="113" w:right="113"/>
              <w:rPr>
                <w:sz w:val="18"/>
                <w:szCs w:val="18"/>
              </w:rPr>
            </w:pPr>
            <w:r w:rsidRPr="00061D23">
              <w:rPr>
                <w:sz w:val="18"/>
                <w:szCs w:val="18"/>
              </w:rPr>
              <w:t>…kann Rechenwege beschreiben.</w:t>
            </w:r>
          </w:p>
        </w:tc>
      </w:tr>
      <w:tr w:rsidR="006126A9" w:rsidRPr="00061D23" w14:paraId="69876F18" w14:textId="77777777" w:rsidTr="003F02F4">
        <w:trPr>
          <w:jc w:val="center"/>
        </w:trPr>
        <w:tc>
          <w:tcPr>
            <w:tcW w:w="5000" w:type="pct"/>
          </w:tcPr>
          <w:p w14:paraId="6CF0B61D" w14:textId="77777777" w:rsidR="006126A9" w:rsidRPr="00061D23" w:rsidRDefault="006126A9" w:rsidP="006126A9">
            <w:pPr>
              <w:spacing w:after="0"/>
              <w:ind w:left="113" w:right="113"/>
              <w:rPr>
                <w:b/>
                <w:bCs/>
                <w:sz w:val="18"/>
                <w:szCs w:val="18"/>
              </w:rPr>
            </w:pPr>
            <w:r w:rsidRPr="00061D23">
              <w:rPr>
                <w:b/>
                <w:bCs/>
                <w:sz w:val="18"/>
                <w:szCs w:val="18"/>
              </w:rPr>
              <w:t>Mathematik: Zahlen und Operationen</w:t>
            </w:r>
          </w:p>
        </w:tc>
      </w:tr>
      <w:tr w:rsidR="006126A9" w:rsidRPr="00061D23" w14:paraId="0BD1FF4B" w14:textId="77777777" w:rsidTr="003F02F4">
        <w:trPr>
          <w:jc w:val="center"/>
        </w:trPr>
        <w:tc>
          <w:tcPr>
            <w:tcW w:w="5000" w:type="pct"/>
          </w:tcPr>
          <w:p w14:paraId="0BBDCF9A" w14:textId="77777777" w:rsidR="006126A9" w:rsidRPr="00061D23" w:rsidRDefault="006126A9" w:rsidP="006126A9">
            <w:pPr>
              <w:spacing w:after="0"/>
              <w:ind w:left="113" w:right="113"/>
              <w:rPr>
                <w:sz w:val="18"/>
                <w:szCs w:val="18"/>
              </w:rPr>
            </w:pPr>
            <w:r w:rsidRPr="00061D23">
              <w:rPr>
                <w:sz w:val="18"/>
                <w:szCs w:val="18"/>
              </w:rPr>
              <w:t xml:space="preserve">…kennt die Ziffern und schreibt sie bewegungsrichtig. </w:t>
            </w:r>
          </w:p>
        </w:tc>
      </w:tr>
      <w:tr w:rsidR="006126A9" w:rsidRPr="00061D23" w14:paraId="1608CA91" w14:textId="77777777" w:rsidTr="003F02F4">
        <w:trPr>
          <w:jc w:val="center"/>
        </w:trPr>
        <w:tc>
          <w:tcPr>
            <w:tcW w:w="5000" w:type="pct"/>
          </w:tcPr>
          <w:p w14:paraId="123BAA81" w14:textId="77777777" w:rsidR="006126A9" w:rsidRPr="00061D23" w:rsidRDefault="006126A9" w:rsidP="006126A9">
            <w:pPr>
              <w:spacing w:after="0"/>
              <w:ind w:left="113" w:right="113"/>
              <w:rPr>
                <w:sz w:val="18"/>
                <w:szCs w:val="18"/>
              </w:rPr>
            </w:pPr>
            <w:r w:rsidRPr="00061D23">
              <w:rPr>
                <w:sz w:val="18"/>
                <w:szCs w:val="18"/>
              </w:rPr>
              <w:t xml:space="preserve">…orientiert sich im Zahlenraum bis 20. </w:t>
            </w:r>
          </w:p>
        </w:tc>
      </w:tr>
      <w:tr w:rsidR="006126A9" w:rsidRPr="00061D23" w14:paraId="14D9E3DB" w14:textId="77777777" w:rsidTr="003F02F4">
        <w:trPr>
          <w:jc w:val="center"/>
        </w:trPr>
        <w:tc>
          <w:tcPr>
            <w:tcW w:w="5000" w:type="pct"/>
          </w:tcPr>
          <w:p w14:paraId="6A4FDCE3" w14:textId="77777777" w:rsidR="006126A9" w:rsidRPr="00061D23" w:rsidRDefault="006126A9" w:rsidP="006126A9">
            <w:pPr>
              <w:spacing w:after="0"/>
              <w:ind w:left="113" w:right="113"/>
              <w:rPr>
                <w:sz w:val="18"/>
                <w:szCs w:val="18"/>
              </w:rPr>
            </w:pPr>
            <w:r w:rsidRPr="00061D23">
              <w:rPr>
                <w:sz w:val="18"/>
                <w:szCs w:val="18"/>
              </w:rPr>
              <w:t xml:space="preserve">…erfasst Mengen und stellt sie auf verschiedene Weisen dar. </w:t>
            </w:r>
          </w:p>
        </w:tc>
      </w:tr>
      <w:tr w:rsidR="006126A9" w:rsidRPr="00061D23" w14:paraId="592D06D5" w14:textId="77777777" w:rsidTr="003F02F4">
        <w:trPr>
          <w:jc w:val="center"/>
        </w:trPr>
        <w:tc>
          <w:tcPr>
            <w:tcW w:w="5000" w:type="pct"/>
          </w:tcPr>
          <w:p w14:paraId="060717E9" w14:textId="77777777" w:rsidR="006126A9" w:rsidRPr="00061D23" w:rsidRDefault="006126A9" w:rsidP="006126A9">
            <w:pPr>
              <w:spacing w:after="0"/>
              <w:ind w:left="113" w:right="113"/>
              <w:rPr>
                <w:sz w:val="18"/>
                <w:szCs w:val="18"/>
              </w:rPr>
            </w:pPr>
            <w:r w:rsidRPr="00061D23">
              <w:rPr>
                <w:sz w:val="18"/>
                <w:szCs w:val="18"/>
              </w:rPr>
              <w:t xml:space="preserve">…rechnet einfache Plus- und Minusaufgaben im Zahlenraum bis 10 sicher im Kopf. </w:t>
            </w:r>
          </w:p>
        </w:tc>
      </w:tr>
      <w:tr w:rsidR="006126A9" w:rsidRPr="00061D23" w14:paraId="5B86BB34" w14:textId="77777777" w:rsidTr="003F02F4">
        <w:trPr>
          <w:jc w:val="center"/>
        </w:trPr>
        <w:tc>
          <w:tcPr>
            <w:tcW w:w="5000" w:type="pct"/>
          </w:tcPr>
          <w:p w14:paraId="2F6BF445" w14:textId="77777777" w:rsidR="006126A9" w:rsidRPr="00061D23" w:rsidRDefault="006126A9" w:rsidP="006126A9">
            <w:pPr>
              <w:spacing w:after="0"/>
              <w:ind w:left="113" w:right="113"/>
              <w:rPr>
                <w:sz w:val="18"/>
                <w:szCs w:val="18"/>
              </w:rPr>
            </w:pPr>
            <w:r w:rsidRPr="00061D23">
              <w:rPr>
                <w:sz w:val="18"/>
                <w:szCs w:val="18"/>
              </w:rPr>
              <w:t xml:space="preserve">…rechnet unter Anwendung erarbeiteter Strategien im Zahlenraum bis 20. </w:t>
            </w:r>
          </w:p>
        </w:tc>
      </w:tr>
      <w:tr w:rsidR="006126A9" w:rsidRPr="00061D23" w14:paraId="5EA11E88" w14:textId="77777777" w:rsidTr="003F02F4">
        <w:trPr>
          <w:jc w:val="center"/>
        </w:trPr>
        <w:tc>
          <w:tcPr>
            <w:tcW w:w="5000" w:type="pct"/>
          </w:tcPr>
          <w:p w14:paraId="5AC8A650" w14:textId="77777777" w:rsidR="006126A9" w:rsidRPr="00061D23" w:rsidRDefault="006126A9" w:rsidP="006126A9">
            <w:pPr>
              <w:spacing w:after="0"/>
              <w:ind w:left="113" w:right="113"/>
              <w:rPr>
                <w:sz w:val="18"/>
                <w:szCs w:val="18"/>
              </w:rPr>
            </w:pPr>
            <w:r w:rsidRPr="00061D23">
              <w:rPr>
                <w:sz w:val="18"/>
                <w:szCs w:val="18"/>
              </w:rPr>
              <w:t xml:space="preserve">…löst Additionsaufgaben mit Zehnerübergang. </w:t>
            </w:r>
          </w:p>
        </w:tc>
      </w:tr>
      <w:tr w:rsidR="006126A9" w:rsidRPr="00061D23" w14:paraId="0890E88B" w14:textId="77777777" w:rsidTr="003F02F4">
        <w:trPr>
          <w:jc w:val="center"/>
        </w:trPr>
        <w:tc>
          <w:tcPr>
            <w:tcW w:w="5000" w:type="pct"/>
          </w:tcPr>
          <w:p w14:paraId="661D2E95" w14:textId="77777777" w:rsidR="006126A9" w:rsidRPr="00061D23" w:rsidRDefault="006126A9" w:rsidP="006126A9">
            <w:pPr>
              <w:spacing w:after="0"/>
              <w:ind w:left="113" w:right="113"/>
              <w:rPr>
                <w:sz w:val="18"/>
                <w:szCs w:val="18"/>
              </w:rPr>
            </w:pPr>
            <w:r w:rsidRPr="00061D23">
              <w:rPr>
                <w:sz w:val="18"/>
                <w:szCs w:val="18"/>
              </w:rPr>
              <w:t xml:space="preserve">…löst Subtraktionsaufgaben mit Zehnerübergang. </w:t>
            </w:r>
          </w:p>
        </w:tc>
      </w:tr>
      <w:tr w:rsidR="006126A9" w:rsidRPr="00061D23" w14:paraId="3CB4DDEC" w14:textId="77777777" w:rsidTr="003F02F4">
        <w:trPr>
          <w:jc w:val="center"/>
        </w:trPr>
        <w:tc>
          <w:tcPr>
            <w:tcW w:w="5000" w:type="pct"/>
          </w:tcPr>
          <w:p w14:paraId="3A35CAE1" w14:textId="77777777" w:rsidR="006126A9" w:rsidRPr="00061D23" w:rsidRDefault="006126A9" w:rsidP="006126A9">
            <w:pPr>
              <w:spacing w:after="0"/>
              <w:ind w:left="113" w:right="113"/>
              <w:rPr>
                <w:sz w:val="18"/>
                <w:szCs w:val="18"/>
              </w:rPr>
            </w:pPr>
            <w:r w:rsidRPr="00061D23">
              <w:rPr>
                <w:sz w:val="18"/>
                <w:szCs w:val="18"/>
              </w:rPr>
              <w:t xml:space="preserve">…wechselt zwischen verschiedenen Darstellungsformen beim Lösen von Aufgaben hin und her. </w:t>
            </w:r>
          </w:p>
        </w:tc>
      </w:tr>
      <w:tr w:rsidR="006126A9" w:rsidRPr="00061D23" w14:paraId="39AA85AD" w14:textId="77777777" w:rsidTr="003F02F4">
        <w:trPr>
          <w:jc w:val="center"/>
        </w:trPr>
        <w:tc>
          <w:tcPr>
            <w:tcW w:w="5000" w:type="pct"/>
          </w:tcPr>
          <w:p w14:paraId="01B28BD1" w14:textId="77777777" w:rsidR="006126A9" w:rsidRPr="00061D23" w:rsidRDefault="006126A9" w:rsidP="006126A9">
            <w:pPr>
              <w:spacing w:after="0"/>
              <w:ind w:left="113" w:right="113"/>
              <w:rPr>
                <w:b/>
                <w:bCs/>
                <w:sz w:val="18"/>
                <w:szCs w:val="18"/>
              </w:rPr>
            </w:pPr>
            <w:r w:rsidRPr="00061D23">
              <w:rPr>
                <w:b/>
                <w:bCs/>
                <w:sz w:val="18"/>
                <w:szCs w:val="18"/>
              </w:rPr>
              <w:t>Mathematik: Raum und Form</w:t>
            </w:r>
          </w:p>
        </w:tc>
      </w:tr>
      <w:tr w:rsidR="006126A9" w:rsidRPr="00061D23" w14:paraId="1EFCABE4" w14:textId="77777777" w:rsidTr="003F02F4">
        <w:trPr>
          <w:jc w:val="center"/>
        </w:trPr>
        <w:tc>
          <w:tcPr>
            <w:tcW w:w="5000" w:type="pct"/>
          </w:tcPr>
          <w:p w14:paraId="5DD712E4" w14:textId="77777777" w:rsidR="006126A9" w:rsidRPr="00061D23" w:rsidRDefault="006126A9" w:rsidP="006126A9">
            <w:pPr>
              <w:spacing w:after="0"/>
              <w:ind w:left="113" w:right="113"/>
              <w:rPr>
                <w:sz w:val="18"/>
                <w:szCs w:val="18"/>
              </w:rPr>
            </w:pPr>
            <w:r w:rsidRPr="00061D23">
              <w:rPr>
                <w:sz w:val="18"/>
                <w:szCs w:val="18"/>
              </w:rPr>
              <w:lastRenderedPageBreak/>
              <w:t xml:space="preserve">…wendet Raumlagebegriffe wie rechts, links, oben, unten etc. richtig an. </w:t>
            </w:r>
          </w:p>
        </w:tc>
      </w:tr>
      <w:tr w:rsidR="006126A9" w:rsidRPr="00061D23" w14:paraId="674F217E" w14:textId="77777777" w:rsidTr="003F02F4">
        <w:trPr>
          <w:jc w:val="center"/>
        </w:trPr>
        <w:tc>
          <w:tcPr>
            <w:tcW w:w="5000" w:type="pct"/>
          </w:tcPr>
          <w:p w14:paraId="5E5B155B" w14:textId="77777777" w:rsidR="006126A9" w:rsidRPr="00061D23" w:rsidRDefault="006126A9" w:rsidP="006126A9">
            <w:pPr>
              <w:spacing w:after="0"/>
              <w:ind w:left="113" w:right="113"/>
              <w:rPr>
                <w:sz w:val="18"/>
                <w:szCs w:val="18"/>
              </w:rPr>
            </w:pPr>
            <w:r w:rsidRPr="00061D23">
              <w:rPr>
                <w:sz w:val="18"/>
                <w:szCs w:val="18"/>
              </w:rPr>
              <w:t xml:space="preserve">…erkennt Muster und setzt sie fort. </w:t>
            </w:r>
          </w:p>
        </w:tc>
      </w:tr>
      <w:tr w:rsidR="006126A9" w:rsidRPr="00061D23" w14:paraId="55D3AF36" w14:textId="77777777" w:rsidTr="003F02F4">
        <w:trPr>
          <w:jc w:val="center"/>
        </w:trPr>
        <w:tc>
          <w:tcPr>
            <w:tcW w:w="5000" w:type="pct"/>
          </w:tcPr>
          <w:p w14:paraId="61C4CC04" w14:textId="77777777" w:rsidR="006126A9" w:rsidRPr="00061D23" w:rsidRDefault="006126A9" w:rsidP="006126A9">
            <w:pPr>
              <w:spacing w:after="0"/>
              <w:ind w:left="113" w:right="113"/>
              <w:rPr>
                <w:sz w:val="18"/>
                <w:szCs w:val="18"/>
              </w:rPr>
            </w:pPr>
            <w:r w:rsidRPr="00061D23">
              <w:rPr>
                <w:sz w:val="18"/>
                <w:szCs w:val="18"/>
              </w:rPr>
              <w:t xml:space="preserve">  …erkennt und benennt geometrische Grundformen.</w:t>
            </w:r>
          </w:p>
        </w:tc>
      </w:tr>
      <w:tr w:rsidR="006126A9" w:rsidRPr="00061D23" w14:paraId="4ADBA32F" w14:textId="77777777" w:rsidTr="003F02F4">
        <w:trPr>
          <w:jc w:val="center"/>
        </w:trPr>
        <w:tc>
          <w:tcPr>
            <w:tcW w:w="5000" w:type="pct"/>
            <w:vAlign w:val="center"/>
          </w:tcPr>
          <w:p w14:paraId="34F58AD3" w14:textId="77777777" w:rsidR="006126A9" w:rsidRPr="00061D23" w:rsidRDefault="006126A9" w:rsidP="006126A9">
            <w:pPr>
              <w:spacing w:after="0"/>
              <w:ind w:left="113" w:right="113"/>
              <w:rPr>
                <w:b/>
                <w:bCs/>
                <w:sz w:val="18"/>
                <w:szCs w:val="18"/>
              </w:rPr>
            </w:pPr>
            <w:r w:rsidRPr="00061D23">
              <w:rPr>
                <w:b/>
                <w:bCs/>
                <w:sz w:val="18"/>
                <w:szCs w:val="18"/>
              </w:rPr>
              <w:t>Mathematik: Größen</w:t>
            </w:r>
          </w:p>
        </w:tc>
      </w:tr>
      <w:tr w:rsidR="006126A9" w:rsidRPr="00061D23" w14:paraId="6F39DB1E" w14:textId="77777777" w:rsidTr="003F02F4">
        <w:trPr>
          <w:jc w:val="center"/>
        </w:trPr>
        <w:tc>
          <w:tcPr>
            <w:tcW w:w="5000" w:type="pct"/>
            <w:vAlign w:val="center"/>
          </w:tcPr>
          <w:p w14:paraId="67101671" w14:textId="77777777" w:rsidR="006126A9" w:rsidRPr="00061D23" w:rsidRDefault="006126A9" w:rsidP="006126A9">
            <w:pPr>
              <w:spacing w:after="0"/>
              <w:ind w:left="113" w:right="113"/>
              <w:rPr>
                <w:sz w:val="18"/>
                <w:szCs w:val="18"/>
              </w:rPr>
            </w:pPr>
            <w:r w:rsidRPr="00061D23">
              <w:rPr>
                <w:sz w:val="18"/>
                <w:szCs w:val="18"/>
              </w:rPr>
              <w:t xml:space="preserve">…kennt die verschiedenen Euro-Münzen und -Scheine. </w:t>
            </w:r>
          </w:p>
        </w:tc>
      </w:tr>
      <w:tr w:rsidR="006126A9" w:rsidRPr="00061D23" w14:paraId="7867B85E" w14:textId="77777777" w:rsidTr="003F02F4">
        <w:trPr>
          <w:jc w:val="center"/>
        </w:trPr>
        <w:tc>
          <w:tcPr>
            <w:tcW w:w="5000" w:type="pct"/>
            <w:vAlign w:val="center"/>
          </w:tcPr>
          <w:p w14:paraId="19980796" w14:textId="77777777" w:rsidR="006126A9" w:rsidRPr="00061D23" w:rsidRDefault="006126A9" w:rsidP="006126A9">
            <w:pPr>
              <w:spacing w:after="0"/>
              <w:ind w:left="113" w:right="113"/>
              <w:rPr>
                <w:sz w:val="18"/>
                <w:szCs w:val="18"/>
              </w:rPr>
            </w:pPr>
            <w:r w:rsidRPr="00061D23">
              <w:rPr>
                <w:sz w:val="18"/>
                <w:szCs w:val="18"/>
              </w:rPr>
              <w:t>…rechnet mit ganzen Geldbeträgen bis 20€.</w:t>
            </w:r>
          </w:p>
        </w:tc>
      </w:tr>
      <w:tr w:rsidR="006126A9" w:rsidRPr="00061D23" w14:paraId="59A8909E" w14:textId="77777777" w:rsidTr="003F02F4">
        <w:trPr>
          <w:jc w:val="center"/>
        </w:trPr>
        <w:tc>
          <w:tcPr>
            <w:tcW w:w="5000" w:type="pct"/>
            <w:vAlign w:val="center"/>
          </w:tcPr>
          <w:p w14:paraId="3E18D4CD" w14:textId="77777777" w:rsidR="006126A9" w:rsidRPr="00061D23" w:rsidRDefault="006126A9" w:rsidP="006126A9">
            <w:pPr>
              <w:spacing w:after="0"/>
              <w:ind w:left="113" w:right="113"/>
              <w:rPr>
                <w:b/>
                <w:bCs/>
                <w:sz w:val="18"/>
                <w:szCs w:val="18"/>
              </w:rPr>
            </w:pPr>
            <w:r w:rsidRPr="00061D23">
              <w:rPr>
                <w:b/>
                <w:bCs/>
                <w:sz w:val="18"/>
                <w:szCs w:val="18"/>
              </w:rPr>
              <w:t>Mathematik: Daten, Häufigkeiten und Wahrscheinlichkeiten</w:t>
            </w:r>
          </w:p>
        </w:tc>
      </w:tr>
      <w:tr w:rsidR="006126A9" w:rsidRPr="00061D23" w14:paraId="2AF431FF" w14:textId="77777777" w:rsidTr="003F02F4">
        <w:trPr>
          <w:jc w:val="center"/>
        </w:trPr>
        <w:tc>
          <w:tcPr>
            <w:tcW w:w="5000" w:type="pct"/>
            <w:vAlign w:val="center"/>
          </w:tcPr>
          <w:p w14:paraId="32C0D690" w14:textId="77777777" w:rsidR="006126A9" w:rsidRPr="00061D23" w:rsidRDefault="006126A9" w:rsidP="006126A9">
            <w:pPr>
              <w:spacing w:after="0"/>
              <w:ind w:left="113" w:right="113"/>
              <w:rPr>
                <w:sz w:val="18"/>
                <w:szCs w:val="18"/>
              </w:rPr>
            </w:pPr>
            <w:r w:rsidRPr="00061D23">
              <w:rPr>
                <w:sz w:val="18"/>
                <w:szCs w:val="18"/>
              </w:rPr>
              <w:t xml:space="preserve">  …bestimmt die Anzahl verschiedener Möglichkeiten im Rahmen einfacher kombinatorischer Aufgabenstellungen.</w:t>
            </w:r>
          </w:p>
        </w:tc>
      </w:tr>
      <w:tr w:rsidR="006126A9" w:rsidRPr="00061D23" w14:paraId="21B145F8" w14:textId="77777777" w:rsidTr="003F02F4">
        <w:trPr>
          <w:jc w:val="center"/>
        </w:trPr>
        <w:tc>
          <w:tcPr>
            <w:tcW w:w="5000" w:type="pct"/>
            <w:vAlign w:val="center"/>
          </w:tcPr>
          <w:p w14:paraId="752EDBC0" w14:textId="77777777" w:rsidR="006126A9" w:rsidRPr="00061D23" w:rsidRDefault="006126A9" w:rsidP="006126A9">
            <w:pPr>
              <w:spacing w:after="0"/>
              <w:ind w:left="113" w:right="113"/>
              <w:rPr>
                <w:b/>
                <w:bCs/>
                <w:sz w:val="18"/>
                <w:szCs w:val="18"/>
              </w:rPr>
            </w:pPr>
            <w:r w:rsidRPr="00061D23">
              <w:rPr>
                <w:b/>
                <w:bCs/>
                <w:sz w:val="18"/>
                <w:szCs w:val="18"/>
              </w:rPr>
              <w:t>Sachunterricht</w:t>
            </w:r>
          </w:p>
        </w:tc>
      </w:tr>
      <w:tr w:rsidR="006126A9" w:rsidRPr="00061D23" w14:paraId="34D48A31" w14:textId="77777777" w:rsidTr="003F02F4">
        <w:trPr>
          <w:jc w:val="center"/>
        </w:trPr>
        <w:tc>
          <w:tcPr>
            <w:tcW w:w="5000" w:type="pct"/>
            <w:vAlign w:val="center"/>
          </w:tcPr>
          <w:p w14:paraId="28D60041" w14:textId="77777777" w:rsidR="006126A9" w:rsidRPr="00061D23" w:rsidRDefault="006126A9" w:rsidP="006126A9">
            <w:pPr>
              <w:spacing w:after="0"/>
              <w:ind w:left="113" w:right="113"/>
              <w:rPr>
                <w:sz w:val="18"/>
                <w:szCs w:val="18"/>
              </w:rPr>
            </w:pPr>
            <w:r w:rsidRPr="00061D23">
              <w:rPr>
                <w:sz w:val="18"/>
                <w:szCs w:val="18"/>
              </w:rPr>
              <w:t xml:space="preserve">…arbeitet an den Themen aktiv mit. </w:t>
            </w:r>
          </w:p>
        </w:tc>
      </w:tr>
      <w:tr w:rsidR="006126A9" w:rsidRPr="00061D23" w14:paraId="496CE44E" w14:textId="77777777" w:rsidTr="003F02F4">
        <w:trPr>
          <w:jc w:val="center"/>
        </w:trPr>
        <w:tc>
          <w:tcPr>
            <w:tcW w:w="5000" w:type="pct"/>
            <w:vAlign w:val="center"/>
          </w:tcPr>
          <w:p w14:paraId="58C645B4" w14:textId="77777777" w:rsidR="006126A9" w:rsidRPr="00061D23" w:rsidRDefault="006126A9" w:rsidP="006126A9">
            <w:pPr>
              <w:spacing w:after="0"/>
              <w:ind w:left="113" w:right="113"/>
              <w:rPr>
                <w:sz w:val="18"/>
                <w:szCs w:val="18"/>
              </w:rPr>
            </w:pPr>
            <w:r w:rsidRPr="00061D23">
              <w:rPr>
                <w:sz w:val="18"/>
                <w:szCs w:val="18"/>
              </w:rPr>
              <w:t xml:space="preserve">…beobachtet und beschreibt Sachverhalte. </w:t>
            </w:r>
          </w:p>
        </w:tc>
      </w:tr>
      <w:tr w:rsidR="006126A9" w:rsidRPr="00061D23" w14:paraId="3E1EB817" w14:textId="77777777" w:rsidTr="003F02F4">
        <w:trPr>
          <w:jc w:val="center"/>
        </w:trPr>
        <w:tc>
          <w:tcPr>
            <w:tcW w:w="5000" w:type="pct"/>
            <w:vAlign w:val="center"/>
          </w:tcPr>
          <w:p w14:paraId="717F5CF9" w14:textId="77777777" w:rsidR="006126A9" w:rsidRPr="00061D23" w:rsidRDefault="006126A9" w:rsidP="006126A9">
            <w:pPr>
              <w:spacing w:after="0"/>
              <w:ind w:left="113" w:right="113"/>
              <w:rPr>
                <w:sz w:val="18"/>
                <w:szCs w:val="18"/>
              </w:rPr>
            </w:pPr>
            <w:r w:rsidRPr="00061D23">
              <w:rPr>
                <w:sz w:val="18"/>
                <w:szCs w:val="18"/>
              </w:rPr>
              <w:t xml:space="preserve">…führt praktische Übungen und Lernangebote sachgerecht aus. </w:t>
            </w:r>
          </w:p>
        </w:tc>
      </w:tr>
      <w:tr w:rsidR="006126A9" w:rsidRPr="00061D23" w14:paraId="1594F6FB" w14:textId="77777777" w:rsidTr="003F02F4">
        <w:trPr>
          <w:jc w:val="center"/>
        </w:trPr>
        <w:tc>
          <w:tcPr>
            <w:tcW w:w="5000" w:type="pct"/>
            <w:vAlign w:val="center"/>
          </w:tcPr>
          <w:p w14:paraId="3B89191B" w14:textId="77777777" w:rsidR="006126A9" w:rsidRPr="00061D23" w:rsidRDefault="006126A9" w:rsidP="006126A9">
            <w:pPr>
              <w:spacing w:after="0"/>
              <w:ind w:left="113" w:right="113"/>
              <w:rPr>
                <w:sz w:val="18"/>
                <w:szCs w:val="18"/>
              </w:rPr>
            </w:pPr>
            <w:r w:rsidRPr="00061D23">
              <w:rPr>
                <w:sz w:val="18"/>
                <w:szCs w:val="18"/>
              </w:rPr>
              <w:t xml:space="preserve">…nutzt selbstständig erste Anwendungen am iPad. </w:t>
            </w:r>
          </w:p>
        </w:tc>
      </w:tr>
      <w:tr w:rsidR="006126A9" w:rsidRPr="00061D23" w14:paraId="6939A291" w14:textId="77777777" w:rsidTr="003F02F4">
        <w:trPr>
          <w:jc w:val="center"/>
        </w:trPr>
        <w:tc>
          <w:tcPr>
            <w:tcW w:w="5000" w:type="pct"/>
            <w:vAlign w:val="center"/>
          </w:tcPr>
          <w:p w14:paraId="0ED3AA51" w14:textId="77777777" w:rsidR="006126A9" w:rsidRPr="00061D23" w:rsidRDefault="006126A9" w:rsidP="006126A9">
            <w:pPr>
              <w:spacing w:after="0"/>
              <w:ind w:left="113" w:right="113"/>
              <w:rPr>
                <w:b/>
                <w:bCs/>
                <w:sz w:val="18"/>
                <w:szCs w:val="18"/>
              </w:rPr>
            </w:pPr>
            <w:r w:rsidRPr="00061D23">
              <w:rPr>
                <w:b/>
                <w:bCs/>
                <w:sz w:val="18"/>
                <w:szCs w:val="18"/>
              </w:rPr>
              <w:t>Kunst</w:t>
            </w:r>
          </w:p>
        </w:tc>
      </w:tr>
      <w:tr w:rsidR="006126A9" w:rsidRPr="00061D23" w14:paraId="22C48124" w14:textId="77777777" w:rsidTr="003F02F4">
        <w:trPr>
          <w:jc w:val="center"/>
        </w:trPr>
        <w:tc>
          <w:tcPr>
            <w:tcW w:w="5000" w:type="pct"/>
            <w:vAlign w:val="center"/>
          </w:tcPr>
          <w:p w14:paraId="631E76E8" w14:textId="77777777" w:rsidR="006126A9" w:rsidRPr="00061D23" w:rsidRDefault="006126A9" w:rsidP="006126A9">
            <w:pPr>
              <w:spacing w:after="0"/>
              <w:ind w:left="113" w:right="113"/>
              <w:rPr>
                <w:sz w:val="18"/>
                <w:szCs w:val="18"/>
              </w:rPr>
            </w:pPr>
            <w:r w:rsidRPr="00061D23">
              <w:rPr>
                <w:sz w:val="18"/>
                <w:szCs w:val="18"/>
              </w:rPr>
              <w:t>…arbeitet an den Themen mit Offenheit und Experimentierfreude mit.</w:t>
            </w:r>
          </w:p>
        </w:tc>
      </w:tr>
      <w:tr w:rsidR="006126A9" w:rsidRPr="00061D23" w14:paraId="444B9AE3" w14:textId="77777777" w:rsidTr="003F02F4">
        <w:trPr>
          <w:jc w:val="center"/>
        </w:trPr>
        <w:tc>
          <w:tcPr>
            <w:tcW w:w="5000" w:type="pct"/>
            <w:vAlign w:val="center"/>
          </w:tcPr>
          <w:p w14:paraId="679B1A44" w14:textId="77777777" w:rsidR="006126A9" w:rsidRPr="00061D23" w:rsidRDefault="006126A9" w:rsidP="006126A9">
            <w:pPr>
              <w:spacing w:after="0"/>
              <w:ind w:left="113" w:right="113"/>
              <w:rPr>
                <w:sz w:val="18"/>
                <w:szCs w:val="18"/>
              </w:rPr>
            </w:pPr>
            <w:r w:rsidRPr="00061D23">
              <w:rPr>
                <w:sz w:val="18"/>
                <w:szCs w:val="18"/>
              </w:rPr>
              <w:t xml:space="preserve">…setzt eingeführte Techniken und einfache Kriterien um. </w:t>
            </w:r>
          </w:p>
        </w:tc>
      </w:tr>
      <w:tr w:rsidR="006126A9" w:rsidRPr="00061D23" w14:paraId="48267ABB" w14:textId="77777777" w:rsidTr="003F02F4">
        <w:trPr>
          <w:jc w:val="center"/>
        </w:trPr>
        <w:tc>
          <w:tcPr>
            <w:tcW w:w="5000" w:type="pct"/>
            <w:vAlign w:val="center"/>
          </w:tcPr>
          <w:p w14:paraId="2381DDCB" w14:textId="77777777" w:rsidR="006126A9" w:rsidRPr="00061D23" w:rsidRDefault="006126A9" w:rsidP="006126A9">
            <w:pPr>
              <w:spacing w:after="0"/>
              <w:ind w:left="113" w:right="113"/>
              <w:rPr>
                <w:sz w:val="18"/>
                <w:szCs w:val="18"/>
              </w:rPr>
            </w:pPr>
            <w:r w:rsidRPr="00061D23">
              <w:rPr>
                <w:sz w:val="18"/>
                <w:szCs w:val="18"/>
              </w:rPr>
              <w:t xml:space="preserve">  … arbeitet sachgerecht, sorgfältig und ausdauernd.</w:t>
            </w:r>
          </w:p>
        </w:tc>
      </w:tr>
      <w:tr w:rsidR="006126A9" w:rsidRPr="00061D23" w14:paraId="1C65A1A0" w14:textId="77777777" w:rsidTr="003F02F4">
        <w:trPr>
          <w:jc w:val="center"/>
        </w:trPr>
        <w:tc>
          <w:tcPr>
            <w:tcW w:w="5000" w:type="pct"/>
            <w:vAlign w:val="center"/>
          </w:tcPr>
          <w:p w14:paraId="073F2470" w14:textId="77777777" w:rsidR="006126A9" w:rsidRPr="00061D23" w:rsidRDefault="006126A9" w:rsidP="006126A9">
            <w:pPr>
              <w:spacing w:after="0"/>
              <w:ind w:left="113" w:right="113"/>
              <w:rPr>
                <w:b/>
                <w:bCs/>
                <w:sz w:val="18"/>
                <w:szCs w:val="18"/>
              </w:rPr>
            </w:pPr>
            <w:r w:rsidRPr="00061D23">
              <w:rPr>
                <w:b/>
                <w:bCs/>
                <w:sz w:val="18"/>
                <w:szCs w:val="18"/>
              </w:rPr>
              <w:t>Musik</w:t>
            </w:r>
          </w:p>
        </w:tc>
      </w:tr>
      <w:tr w:rsidR="006126A9" w:rsidRPr="00061D23" w14:paraId="5C6E2060" w14:textId="77777777" w:rsidTr="003F02F4">
        <w:trPr>
          <w:jc w:val="center"/>
        </w:trPr>
        <w:tc>
          <w:tcPr>
            <w:tcW w:w="5000" w:type="pct"/>
            <w:vAlign w:val="center"/>
          </w:tcPr>
          <w:p w14:paraId="01F62ECD" w14:textId="77777777" w:rsidR="006126A9" w:rsidRPr="00061D23" w:rsidRDefault="006126A9" w:rsidP="006126A9">
            <w:pPr>
              <w:spacing w:after="0"/>
              <w:ind w:left="113" w:right="113"/>
              <w:rPr>
                <w:sz w:val="18"/>
                <w:szCs w:val="18"/>
              </w:rPr>
            </w:pPr>
            <w:r w:rsidRPr="00061D23">
              <w:rPr>
                <w:sz w:val="18"/>
                <w:szCs w:val="18"/>
              </w:rPr>
              <w:t>… arbeitet an den Themen aktiv mit.</w:t>
            </w:r>
          </w:p>
        </w:tc>
      </w:tr>
      <w:tr w:rsidR="006126A9" w:rsidRPr="00061D23" w14:paraId="3EE402F7" w14:textId="77777777" w:rsidTr="003F02F4">
        <w:trPr>
          <w:jc w:val="center"/>
        </w:trPr>
        <w:tc>
          <w:tcPr>
            <w:tcW w:w="5000" w:type="pct"/>
            <w:vAlign w:val="center"/>
          </w:tcPr>
          <w:p w14:paraId="07DCDBAC" w14:textId="77777777" w:rsidR="006126A9" w:rsidRPr="00061D23" w:rsidRDefault="006126A9" w:rsidP="006126A9">
            <w:pPr>
              <w:spacing w:after="0"/>
              <w:ind w:left="113" w:right="113"/>
              <w:rPr>
                <w:sz w:val="18"/>
                <w:szCs w:val="18"/>
              </w:rPr>
            </w:pPr>
            <w:r w:rsidRPr="00061D23">
              <w:rPr>
                <w:sz w:val="18"/>
                <w:szCs w:val="18"/>
              </w:rPr>
              <w:t xml:space="preserve">…singt Lieder mit. </w:t>
            </w:r>
          </w:p>
        </w:tc>
      </w:tr>
      <w:tr w:rsidR="006126A9" w:rsidRPr="00061D23" w14:paraId="19061CC6" w14:textId="77777777" w:rsidTr="003F02F4">
        <w:trPr>
          <w:jc w:val="center"/>
        </w:trPr>
        <w:tc>
          <w:tcPr>
            <w:tcW w:w="5000" w:type="pct"/>
            <w:vAlign w:val="center"/>
          </w:tcPr>
          <w:p w14:paraId="4C52A162" w14:textId="77777777" w:rsidR="006126A9" w:rsidRPr="00061D23" w:rsidRDefault="006126A9" w:rsidP="006126A9">
            <w:pPr>
              <w:spacing w:after="0"/>
              <w:ind w:left="113" w:right="113"/>
              <w:rPr>
                <w:sz w:val="18"/>
                <w:szCs w:val="18"/>
              </w:rPr>
            </w:pPr>
            <w:r w:rsidRPr="00061D23">
              <w:rPr>
                <w:sz w:val="18"/>
                <w:szCs w:val="18"/>
              </w:rPr>
              <w:t xml:space="preserve">…erfasst einfache Rhythmen und gibt sie wieder. </w:t>
            </w:r>
          </w:p>
        </w:tc>
      </w:tr>
      <w:tr w:rsidR="006126A9" w:rsidRPr="00061D23" w14:paraId="4F974C03" w14:textId="77777777" w:rsidTr="003F02F4">
        <w:trPr>
          <w:jc w:val="center"/>
        </w:trPr>
        <w:tc>
          <w:tcPr>
            <w:tcW w:w="5000" w:type="pct"/>
            <w:vAlign w:val="center"/>
          </w:tcPr>
          <w:p w14:paraId="1A8A8830" w14:textId="77777777" w:rsidR="006126A9" w:rsidRPr="00061D23" w:rsidRDefault="006126A9" w:rsidP="006126A9">
            <w:pPr>
              <w:spacing w:after="0"/>
              <w:ind w:left="113" w:right="113"/>
              <w:rPr>
                <w:b/>
                <w:bCs/>
                <w:sz w:val="18"/>
                <w:szCs w:val="18"/>
              </w:rPr>
            </w:pPr>
            <w:r w:rsidRPr="00061D23">
              <w:rPr>
                <w:b/>
                <w:bCs/>
                <w:sz w:val="18"/>
                <w:szCs w:val="18"/>
              </w:rPr>
              <w:t>Sport</w:t>
            </w:r>
          </w:p>
        </w:tc>
      </w:tr>
      <w:tr w:rsidR="006126A9" w:rsidRPr="00061D23" w14:paraId="50B1BBE9" w14:textId="77777777" w:rsidTr="003F02F4">
        <w:trPr>
          <w:jc w:val="center"/>
        </w:trPr>
        <w:tc>
          <w:tcPr>
            <w:tcW w:w="5000" w:type="pct"/>
            <w:vAlign w:val="center"/>
          </w:tcPr>
          <w:p w14:paraId="7A4C003A" w14:textId="77777777" w:rsidR="006126A9" w:rsidRPr="00061D23" w:rsidRDefault="006126A9" w:rsidP="006126A9">
            <w:pPr>
              <w:spacing w:after="0"/>
              <w:ind w:left="113" w:right="113"/>
              <w:rPr>
                <w:sz w:val="18"/>
                <w:szCs w:val="18"/>
              </w:rPr>
            </w:pPr>
            <w:r w:rsidRPr="00061D23">
              <w:rPr>
                <w:sz w:val="18"/>
                <w:szCs w:val="18"/>
              </w:rPr>
              <w:t xml:space="preserve">…hält sich an vereinbarte Regeln. </w:t>
            </w:r>
          </w:p>
        </w:tc>
      </w:tr>
      <w:tr w:rsidR="006126A9" w:rsidRPr="00061D23" w14:paraId="2D85072E" w14:textId="77777777" w:rsidTr="003F02F4">
        <w:trPr>
          <w:jc w:val="center"/>
        </w:trPr>
        <w:tc>
          <w:tcPr>
            <w:tcW w:w="5000" w:type="pct"/>
            <w:vAlign w:val="center"/>
          </w:tcPr>
          <w:p w14:paraId="4D82C9D0" w14:textId="77777777" w:rsidR="006126A9" w:rsidRPr="00061D23" w:rsidRDefault="006126A9" w:rsidP="006126A9">
            <w:pPr>
              <w:spacing w:after="0"/>
              <w:ind w:left="113" w:right="113"/>
              <w:rPr>
                <w:sz w:val="18"/>
                <w:szCs w:val="18"/>
              </w:rPr>
            </w:pPr>
            <w:r w:rsidRPr="00061D23">
              <w:rPr>
                <w:sz w:val="18"/>
                <w:szCs w:val="18"/>
              </w:rPr>
              <w:t xml:space="preserve">…zeigt sich anstrengungsbereit. </w:t>
            </w:r>
          </w:p>
        </w:tc>
      </w:tr>
      <w:tr w:rsidR="006126A9" w:rsidRPr="00061D23" w14:paraId="0BFCF973" w14:textId="77777777" w:rsidTr="003F02F4">
        <w:trPr>
          <w:jc w:val="center"/>
        </w:trPr>
        <w:tc>
          <w:tcPr>
            <w:tcW w:w="5000" w:type="pct"/>
            <w:vAlign w:val="center"/>
          </w:tcPr>
          <w:p w14:paraId="637148A6" w14:textId="77777777" w:rsidR="006126A9" w:rsidRPr="00061D23" w:rsidRDefault="006126A9" w:rsidP="006126A9">
            <w:pPr>
              <w:spacing w:after="0"/>
              <w:ind w:left="113" w:right="113"/>
              <w:rPr>
                <w:sz w:val="18"/>
                <w:szCs w:val="18"/>
              </w:rPr>
            </w:pPr>
            <w:r w:rsidRPr="00061D23">
              <w:rPr>
                <w:sz w:val="18"/>
                <w:szCs w:val="18"/>
              </w:rPr>
              <w:t xml:space="preserve">…erfasst Spielsituationen und bringt sich aktiv ein. </w:t>
            </w:r>
          </w:p>
        </w:tc>
      </w:tr>
      <w:tr w:rsidR="006126A9" w:rsidRPr="00061D23" w14:paraId="5C7D10EB" w14:textId="77777777" w:rsidTr="003F02F4">
        <w:trPr>
          <w:jc w:val="center"/>
        </w:trPr>
        <w:tc>
          <w:tcPr>
            <w:tcW w:w="5000" w:type="pct"/>
            <w:vAlign w:val="center"/>
          </w:tcPr>
          <w:p w14:paraId="02FA6EE6" w14:textId="77777777" w:rsidR="006126A9" w:rsidRPr="00061D23" w:rsidRDefault="006126A9" w:rsidP="006126A9">
            <w:pPr>
              <w:spacing w:after="0"/>
              <w:ind w:left="113" w:right="113"/>
              <w:rPr>
                <w:sz w:val="18"/>
                <w:szCs w:val="18"/>
              </w:rPr>
            </w:pPr>
            <w:r w:rsidRPr="00061D23">
              <w:rPr>
                <w:sz w:val="18"/>
                <w:szCs w:val="18"/>
              </w:rPr>
              <w:t xml:space="preserve">…entwickelt Körperspannung und Kraft und setzt sie bei verschiedenen Bewegungsabläufen ein. </w:t>
            </w:r>
          </w:p>
        </w:tc>
      </w:tr>
      <w:tr w:rsidR="006126A9" w:rsidRPr="00061D23" w14:paraId="054B8CAB" w14:textId="77777777" w:rsidTr="003F02F4">
        <w:trPr>
          <w:jc w:val="center"/>
        </w:trPr>
        <w:tc>
          <w:tcPr>
            <w:tcW w:w="5000" w:type="pct"/>
            <w:vAlign w:val="center"/>
          </w:tcPr>
          <w:p w14:paraId="44FEFD63" w14:textId="77777777" w:rsidR="006126A9" w:rsidRPr="00061D23" w:rsidRDefault="006126A9" w:rsidP="006126A9">
            <w:pPr>
              <w:spacing w:after="0"/>
              <w:ind w:left="113" w:right="113"/>
              <w:rPr>
                <w:sz w:val="18"/>
                <w:szCs w:val="18"/>
              </w:rPr>
            </w:pPr>
            <w:r w:rsidRPr="00061D23">
              <w:rPr>
                <w:sz w:val="18"/>
                <w:szCs w:val="18"/>
              </w:rPr>
              <w:t>…bewegt sich mit koordinierten Bein- und Armbewegungen fort.</w:t>
            </w:r>
          </w:p>
        </w:tc>
      </w:tr>
      <w:tr w:rsidR="006126A9" w:rsidRPr="00061D23" w14:paraId="0D229A55" w14:textId="77777777" w:rsidTr="003F02F4">
        <w:trPr>
          <w:jc w:val="center"/>
        </w:trPr>
        <w:tc>
          <w:tcPr>
            <w:tcW w:w="5000" w:type="pct"/>
            <w:vAlign w:val="center"/>
          </w:tcPr>
          <w:p w14:paraId="3E603D76" w14:textId="77777777" w:rsidR="006126A9" w:rsidRPr="00061D23" w:rsidRDefault="006126A9" w:rsidP="006126A9">
            <w:pPr>
              <w:spacing w:after="0"/>
              <w:ind w:left="113" w:right="113"/>
              <w:rPr>
                <w:sz w:val="18"/>
                <w:szCs w:val="18"/>
              </w:rPr>
            </w:pPr>
            <w:r w:rsidRPr="00061D23">
              <w:rPr>
                <w:sz w:val="18"/>
                <w:szCs w:val="18"/>
              </w:rPr>
              <w:t>… orientiert sich unter Wasser beim Tauchen, Rollen oder Drehen.</w:t>
            </w:r>
          </w:p>
        </w:tc>
      </w:tr>
      <w:tr w:rsidR="006126A9" w:rsidRPr="00061D23" w14:paraId="7C7EA719" w14:textId="77777777" w:rsidTr="003F02F4">
        <w:trPr>
          <w:jc w:val="center"/>
        </w:trPr>
        <w:tc>
          <w:tcPr>
            <w:tcW w:w="5000" w:type="pct"/>
            <w:vAlign w:val="center"/>
          </w:tcPr>
          <w:p w14:paraId="038766C8" w14:textId="77777777" w:rsidR="006126A9" w:rsidRPr="00061D23" w:rsidRDefault="006126A9" w:rsidP="006126A9">
            <w:pPr>
              <w:spacing w:after="0"/>
              <w:ind w:left="113" w:right="113"/>
              <w:rPr>
                <w:sz w:val="18"/>
                <w:szCs w:val="18"/>
              </w:rPr>
            </w:pPr>
            <w:r w:rsidRPr="00061D23">
              <w:rPr>
                <w:sz w:val="18"/>
                <w:szCs w:val="18"/>
              </w:rPr>
              <w:t>… springt ins Wasser.</w:t>
            </w:r>
          </w:p>
        </w:tc>
      </w:tr>
      <w:tr w:rsidR="006126A9" w:rsidRPr="00061D23" w14:paraId="4440BB57" w14:textId="77777777" w:rsidTr="003F02F4">
        <w:trPr>
          <w:jc w:val="center"/>
        </w:trPr>
        <w:tc>
          <w:tcPr>
            <w:tcW w:w="5000" w:type="pct"/>
            <w:vAlign w:val="center"/>
          </w:tcPr>
          <w:p w14:paraId="21DD5CE0" w14:textId="77777777" w:rsidR="006126A9" w:rsidRPr="00061D23" w:rsidRDefault="006126A9" w:rsidP="006126A9">
            <w:pPr>
              <w:spacing w:after="0"/>
              <w:ind w:left="113" w:right="113"/>
              <w:rPr>
                <w:b/>
                <w:bCs/>
                <w:sz w:val="18"/>
                <w:szCs w:val="18"/>
              </w:rPr>
            </w:pPr>
            <w:r w:rsidRPr="00061D23">
              <w:rPr>
                <w:b/>
                <w:bCs/>
                <w:sz w:val="18"/>
                <w:szCs w:val="18"/>
              </w:rPr>
              <w:t>Religion</w:t>
            </w:r>
          </w:p>
        </w:tc>
      </w:tr>
      <w:tr w:rsidR="006126A9" w:rsidRPr="00061D23" w14:paraId="325842BB" w14:textId="77777777" w:rsidTr="003F02F4">
        <w:trPr>
          <w:jc w:val="center"/>
        </w:trPr>
        <w:tc>
          <w:tcPr>
            <w:tcW w:w="5000" w:type="pct"/>
            <w:vAlign w:val="center"/>
          </w:tcPr>
          <w:p w14:paraId="025FDAC4" w14:textId="77777777" w:rsidR="006126A9" w:rsidRPr="00061D23" w:rsidRDefault="006126A9" w:rsidP="006126A9">
            <w:pPr>
              <w:spacing w:after="0"/>
              <w:ind w:left="113" w:right="113"/>
              <w:rPr>
                <w:sz w:val="18"/>
                <w:szCs w:val="18"/>
              </w:rPr>
            </w:pPr>
            <w:r w:rsidRPr="00061D23">
              <w:rPr>
                <w:sz w:val="18"/>
                <w:szCs w:val="18"/>
              </w:rPr>
              <w:t xml:space="preserve"> … arbeitet an den Themen aktiv mit und lässt sich auf religiöse und soziale Themen ein.</w:t>
            </w:r>
          </w:p>
        </w:tc>
      </w:tr>
      <w:tr w:rsidR="006126A9" w:rsidRPr="00061D23" w14:paraId="78824555" w14:textId="77777777" w:rsidTr="003F02F4">
        <w:trPr>
          <w:jc w:val="center"/>
        </w:trPr>
        <w:tc>
          <w:tcPr>
            <w:tcW w:w="5000" w:type="pct"/>
            <w:vAlign w:val="center"/>
          </w:tcPr>
          <w:p w14:paraId="7F04DC3E" w14:textId="77777777" w:rsidR="006126A9" w:rsidRPr="00061D23" w:rsidRDefault="006126A9" w:rsidP="006126A9">
            <w:pPr>
              <w:spacing w:after="0"/>
              <w:ind w:left="113" w:right="113"/>
              <w:rPr>
                <w:sz w:val="18"/>
                <w:szCs w:val="18"/>
              </w:rPr>
            </w:pPr>
            <w:r w:rsidRPr="00061D23">
              <w:rPr>
                <w:sz w:val="18"/>
                <w:szCs w:val="18"/>
              </w:rPr>
              <w:t xml:space="preserve"> … erfasst wichtige Aspekte eines Themas und gibt diese wieder.</w:t>
            </w:r>
          </w:p>
        </w:tc>
      </w:tr>
      <w:tr w:rsidR="006126A9" w:rsidRPr="00061D23" w14:paraId="1E78686D" w14:textId="77777777" w:rsidTr="003F02F4">
        <w:trPr>
          <w:jc w:val="center"/>
        </w:trPr>
        <w:tc>
          <w:tcPr>
            <w:tcW w:w="5000" w:type="pct"/>
            <w:vAlign w:val="center"/>
          </w:tcPr>
          <w:p w14:paraId="0CE73F69" w14:textId="2779E6AC" w:rsidR="006126A9" w:rsidRPr="00061D23" w:rsidRDefault="006126A9" w:rsidP="006126A9">
            <w:pPr>
              <w:spacing w:after="0"/>
              <w:ind w:left="113" w:right="113"/>
              <w:rPr>
                <w:sz w:val="18"/>
                <w:szCs w:val="18"/>
              </w:rPr>
            </w:pPr>
            <w:r w:rsidRPr="00061D23">
              <w:rPr>
                <w:sz w:val="18"/>
                <w:szCs w:val="18"/>
              </w:rPr>
              <w:t xml:space="preserve"> … setzt religiöse und soziale Inhalte auf verschiedene Weisen um.</w:t>
            </w:r>
          </w:p>
        </w:tc>
      </w:tr>
    </w:tbl>
    <w:p w14:paraId="603B0DD8" w14:textId="77777777" w:rsidR="0061051E" w:rsidRDefault="0061051E" w:rsidP="0061051E">
      <w:pPr>
        <w:spacing w:after="0" w:line="240" w:lineRule="auto"/>
        <w:jc w:val="both"/>
        <w:rPr>
          <w:rFonts w:ascii="Calibri" w:eastAsia="Times New Roman" w:hAnsi="Calibri" w:cs="Calibri"/>
          <w:bCs/>
          <w:lang w:eastAsia="de-DE"/>
        </w:rPr>
      </w:pPr>
    </w:p>
    <w:p w14:paraId="0D8995D2" w14:textId="2551EC14" w:rsidR="0061051E" w:rsidRDefault="006126A9"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Klasse 2:</w:t>
      </w:r>
    </w:p>
    <w:p w14:paraId="5EAFE247" w14:textId="77777777" w:rsidR="00252802" w:rsidRDefault="00252802" w:rsidP="0061051E">
      <w:pPr>
        <w:spacing w:after="0" w:line="240" w:lineRule="auto"/>
        <w:jc w:val="both"/>
        <w:rPr>
          <w:rFonts w:ascii="Calibri" w:eastAsia="Times New Roman" w:hAnsi="Calibri" w:cs="Calibri"/>
          <w:bCs/>
          <w:lang w:eastAsia="de-DE"/>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15"/>
      </w:tblGrid>
      <w:tr w:rsidR="0066300D" w:rsidRPr="00061D23" w14:paraId="03DB3C9C" w14:textId="77777777" w:rsidTr="003F02F4">
        <w:trPr>
          <w:jc w:val="center"/>
        </w:trPr>
        <w:tc>
          <w:tcPr>
            <w:tcW w:w="5000" w:type="pct"/>
          </w:tcPr>
          <w:p w14:paraId="10C8D68B" w14:textId="77777777" w:rsidR="0066300D" w:rsidRPr="00061D23" w:rsidRDefault="0066300D" w:rsidP="0066300D">
            <w:pPr>
              <w:spacing w:after="0"/>
              <w:ind w:right="113"/>
              <w:rPr>
                <w:b/>
                <w:bCs/>
                <w:sz w:val="18"/>
                <w:szCs w:val="18"/>
              </w:rPr>
            </w:pPr>
            <w:r w:rsidRPr="00061D23">
              <w:rPr>
                <w:b/>
                <w:bCs/>
                <w:sz w:val="18"/>
                <w:szCs w:val="18"/>
              </w:rPr>
              <w:t>Arbeitsverhalten</w:t>
            </w:r>
          </w:p>
        </w:tc>
      </w:tr>
      <w:tr w:rsidR="0066300D" w:rsidRPr="00061D23" w14:paraId="790C9E0B" w14:textId="77777777" w:rsidTr="003F02F4">
        <w:trPr>
          <w:jc w:val="center"/>
        </w:trPr>
        <w:tc>
          <w:tcPr>
            <w:tcW w:w="5000" w:type="pct"/>
            <w:vAlign w:val="center"/>
          </w:tcPr>
          <w:p w14:paraId="0CB0E34C" w14:textId="540CF0B6" w:rsidR="0066300D" w:rsidRPr="003D58FD" w:rsidRDefault="002B7C66" w:rsidP="0066300D">
            <w:pPr>
              <w:spacing w:after="0"/>
              <w:ind w:right="113"/>
              <w:rPr>
                <w:sz w:val="18"/>
                <w:szCs w:val="18"/>
              </w:rPr>
            </w:pPr>
            <w:r>
              <w:rPr>
                <w:sz w:val="18"/>
                <w:szCs w:val="18"/>
              </w:rPr>
              <w:t xml:space="preserve">   </w:t>
            </w:r>
            <w:r w:rsidR="0066300D" w:rsidRPr="003D58FD">
              <w:rPr>
                <w:sz w:val="18"/>
                <w:szCs w:val="18"/>
              </w:rPr>
              <w:t xml:space="preserve">…arbeitet aktiv und engagiert im Unterricht mit. </w:t>
            </w:r>
          </w:p>
        </w:tc>
      </w:tr>
      <w:tr w:rsidR="0066300D" w:rsidRPr="00061D23" w14:paraId="569674EF" w14:textId="77777777" w:rsidTr="003F02F4">
        <w:trPr>
          <w:jc w:val="center"/>
        </w:trPr>
        <w:tc>
          <w:tcPr>
            <w:tcW w:w="5000" w:type="pct"/>
          </w:tcPr>
          <w:p w14:paraId="7417F81D" w14:textId="77777777" w:rsidR="0066300D" w:rsidRPr="003D58FD" w:rsidRDefault="0066300D" w:rsidP="0066300D">
            <w:pPr>
              <w:spacing w:after="0"/>
              <w:ind w:left="113" w:right="113"/>
              <w:rPr>
                <w:sz w:val="18"/>
                <w:szCs w:val="18"/>
              </w:rPr>
            </w:pPr>
            <w:r w:rsidRPr="003D58FD">
              <w:rPr>
                <w:sz w:val="18"/>
                <w:szCs w:val="18"/>
              </w:rPr>
              <w:t>…wendet erworbene Lerninhalte an.</w:t>
            </w:r>
          </w:p>
        </w:tc>
      </w:tr>
      <w:tr w:rsidR="0066300D" w:rsidRPr="00061D23" w14:paraId="509BA404" w14:textId="77777777" w:rsidTr="003F02F4">
        <w:trPr>
          <w:jc w:val="center"/>
        </w:trPr>
        <w:tc>
          <w:tcPr>
            <w:tcW w:w="5000" w:type="pct"/>
            <w:vAlign w:val="center"/>
          </w:tcPr>
          <w:p w14:paraId="6510CD2A" w14:textId="77777777" w:rsidR="0066300D" w:rsidRPr="003D58FD" w:rsidRDefault="0066300D" w:rsidP="0066300D">
            <w:pPr>
              <w:spacing w:after="0"/>
              <w:ind w:left="113" w:right="113"/>
              <w:rPr>
                <w:sz w:val="18"/>
                <w:szCs w:val="18"/>
              </w:rPr>
            </w:pPr>
            <w:r w:rsidRPr="003D58FD">
              <w:rPr>
                <w:sz w:val="18"/>
                <w:szCs w:val="18"/>
              </w:rPr>
              <w:t xml:space="preserve">…arbeitet über einen angemessenen Zeitraum konzentriert mit. </w:t>
            </w:r>
          </w:p>
        </w:tc>
      </w:tr>
      <w:tr w:rsidR="0066300D" w:rsidRPr="00061D23" w14:paraId="7D1DD0DD" w14:textId="77777777" w:rsidTr="003F02F4">
        <w:trPr>
          <w:jc w:val="center"/>
        </w:trPr>
        <w:tc>
          <w:tcPr>
            <w:tcW w:w="5000" w:type="pct"/>
            <w:vAlign w:val="center"/>
          </w:tcPr>
          <w:p w14:paraId="7DF00C89" w14:textId="77777777" w:rsidR="0066300D" w:rsidRPr="003D58FD" w:rsidRDefault="0066300D" w:rsidP="0066300D">
            <w:pPr>
              <w:spacing w:after="0"/>
              <w:ind w:left="113" w:right="113"/>
              <w:rPr>
                <w:sz w:val="18"/>
                <w:szCs w:val="18"/>
              </w:rPr>
            </w:pPr>
            <w:r w:rsidRPr="003D58FD">
              <w:rPr>
                <w:sz w:val="18"/>
                <w:szCs w:val="18"/>
              </w:rPr>
              <w:t xml:space="preserve">…erledigt Aufgaben in einem angemessenen Zeitraum. </w:t>
            </w:r>
          </w:p>
        </w:tc>
      </w:tr>
      <w:tr w:rsidR="0066300D" w:rsidRPr="00061D23" w14:paraId="3F3EE655" w14:textId="77777777" w:rsidTr="003F02F4">
        <w:trPr>
          <w:jc w:val="center"/>
        </w:trPr>
        <w:tc>
          <w:tcPr>
            <w:tcW w:w="5000" w:type="pct"/>
          </w:tcPr>
          <w:p w14:paraId="7BE29A1B" w14:textId="77777777" w:rsidR="0066300D" w:rsidRPr="003D58FD" w:rsidRDefault="0066300D" w:rsidP="0066300D">
            <w:pPr>
              <w:spacing w:after="0"/>
              <w:ind w:left="113" w:right="113"/>
              <w:rPr>
                <w:sz w:val="18"/>
                <w:szCs w:val="18"/>
              </w:rPr>
            </w:pPr>
            <w:r w:rsidRPr="003D58FD">
              <w:rPr>
                <w:sz w:val="18"/>
                <w:szCs w:val="18"/>
              </w:rPr>
              <w:t>…arbeitet selbstständig und zielgerichtet.</w:t>
            </w:r>
          </w:p>
        </w:tc>
      </w:tr>
      <w:tr w:rsidR="0066300D" w:rsidRPr="00061D23" w14:paraId="74275EA6" w14:textId="77777777" w:rsidTr="003F02F4">
        <w:trPr>
          <w:jc w:val="center"/>
        </w:trPr>
        <w:tc>
          <w:tcPr>
            <w:tcW w:w="5000" w:type="pct"/>
          </w:tcPr>
          <w:p w14:paraId="6B1733B4" w14:textId="77777777" w:rsidR="0066300D" w:rsidRPr="003D58FD" w:rsidRDefault="0066300D" w:rsidP="0066300D">
            <w:pPr>
              <w:spacing w:after="0"/>
              <w:ind w:left="113" w:right="113"/>
              <w:rPr>
                <w:sz w:val="18"/>
                <w:szCs w:val="18"/>
              </w:rPr>
            </w:pPr>
            <w:r w:rsidRPr="003D58FD">
              <w:rPr>
                <w:sz w:val="18"/>
                <w:szCs w:val="18"/>
              </w:rPr>
              <w:t>…kann Arbeitsaufträge verstehen und umsetzen.</w:t>
            </w:r>
          </w:p>
        </w:tc>
      </w:tr>
      <w:tr w:rsidR="0066300D" w:rsidRPr="00061D23" w14:paraId="799D1B8F" w14:textId="77777777" w:rsidTr="003F02F4">
        <w:trPr>
          <w:jc w:val="center"/>
        </w:trPr>
        <w:tc>
          <w:tcPr>
            <w:tcW w:w="5000" w:type="pct"/>
          </w:tcPr>
          <w:p w14:paraId="2566F3A1" w14:textId="77777777" w:rsidR="0066300D" w:rsidRPr="003D58FD" w:rsidRDefault="0066300D" w:rsidP="0066300D">
            <w:pPr>
              <w:spacing w:after="0"/>
              <w:ind w:left="113" w:right="113"/>
              <w:rPr>
                <w:sz w:val="18"/>
                <w:szCs w:val="18"/>
              </w:rPr>
            </w:pPr>
            <w:r w:rsidRPr="003D58FD">
              <w:rPr>
                <w:sz w:val="18"/>
                <w:szCs w:val="18"/>
              </w:rPr>
              <w:t>…zeigt sich anstrengungsbereit</w:t>
            </w:r>
          </w:p>
        </w:tc>
      </w:tr>
      <w:tr w:rsidR="0066300D" w:rsidRPr="00061D23" w14:paraId="32936315" w14:textId="77777777" w:rsidTr="003F02F4">
        <w:trPr>
          <w:jc w:val="center"/>
        </w:trPr>
        <w:tc>
          <w:tcPr>
            <w:tcW w:w="5000" w:type="pct"/>
            <w:vAlign w:val="center"/>
          </w:tcPr>
          <w:p w14:paraId="1B37465F" w14:textId="77777777" w:rsidR="0066300D" w:rsidRPr="003D58FD" w:rsidRDefault="0066300D" w:rsidP="0066300D">
            <w:pPr>
              <w:spacing w:after="0"/>
              <w:ind w:left="113" w:right="113"/>
              <w:rPr>
                <w:sz w:val="18"/>
                <w:szCs w:val="18"/>
              </w:rPr>
            </w:pPr>
            <w:r w:rsidRPr="003D58FD">
              <w:rPr>
                <w:sz w:val="18"/>
                <w:szCs w:val="18"/>
              </w:rPr>
              <w:t xml:space="preserve">…hält Ordnung und kann sich organisieren. </w:t>
            </w:r>
          </w:p>
        </w:tc>
      </w:tr>
      <w:tr w:rsidR="0066300D" w:rsidRPr="00061D23" w14:paraId="33644216" w14:textId="77777777" w:rsidTr="003F02F4">
        <w:trPr>
          <w:jc w:val="center"/>
        </w:trPr>
        <w:tc>
          <w:tcPr>
            <w:tcW w:w="5000" w:type="pct"/>
            <w:vAlign w:val="center"/>
          </w:tcPr>
          <w:p w14:paraId="5B4CFBC9" w14:textId="77777777" w:rsidR="0066300D" w:rsidRPr="003D58FD" w:rsidRDefault="0066300D" w:rsidP="0066300D">
            <w:pPr>
              <w:spacing w:after="0"/>
              <w:ind w:left="113" w:right="113"/>
              <w:rPr>
                <w:sz w:val="18"/>
                <w:szCs w:val="18"/>
              </w:rPr>
            </w:pPr>
            <w:r w:rsidRPr="003D58FD">
              <w:rPr>
                <w:sz w:val="18"/>
                <w:szCs w:val="18"/>
              </w:rPr>
              <w:t xml:space="preserve">…geht sorgfältig mit eigenen und fremden Materialien um. </w:t>
            </w:r>
          </w:p>
        </w:tc>
      </w:tr>
      <w:tr w:rsidR="0066300D" w:rsidRPr="003D58FD" w14:paraId="6E4E0A56" w14:textId="77777777" w:rsidTr="003F02F4">
        <w:trPr>
          <w:jc w:val="center"/>
        </w:trPr>
        <w:tc>
          <w:tcPr>
            <w:tcW w:w="5000" w:type="pct"/>
            <w:vAlign w:val="center"/>
          </w:tcPr>
          <w:p w14:paraId="28480755" w14:textId="77777777" w:rsidR="0066300D" w:rsidRPr="003D58FD" w:rsidRDefault="0066300D" w:rsidP="0066300D">
            <w:pPr>
              <w:spacing w:after="0"/>
              <w:ind w:left="113" w:right="113"/>
              <w:rPr>
                <w:sz w:val="18"/>
                <w:szCs w:val="18"/>
              </w:rPr>
            </w:pPr>
            <w:r w:rsidRPr="003D58FD">
              <w:rPr>
                <w:sz w:val="18"/>
                <w:szCs w:val="18"/>
              </w:rPr>
              <w:t>…überprüft Ergebnisse auf Richtigkeit.</w:t>
            </w:r>
          </w:p>
        </w:tc>
      </w:tr>
      <w:tr w:rsidR="0066300D" w:rsidRPr="00061D23" w14:paraId="7A88D09A" w14:textId="77777777" w:rsidTr="003F02F4">
        <w:trPr>
          <w:jc w:val="center"/>
        </w:trPr>
        <w:tc>
          <w:tcPr>
            <w:tcW w:w="5000" w:type="pct"/>
            <w:vAlign w:val="center"/>
          </w:tcPr>
          <w:p w14:paraId="42EF89DE" w14:textId="77777777" w:rsidR="0066300D" w:rsidRPr="00061D23" w:rsidRDefault="0066300D" w:rsidP="0066300D">
            <w:pPr>
              <w:spacing w:after="0"/>
              <w:ind w:left="113" w:right="113"/>
              <w:rPr>
                <w:b/>
                <w:bCs/>
                <w:sz w:val="18"/>
                <w:szCs w:val="18"/>
              </w:rPr>
            </w:pPr>
            <w:r w:rsidRPr="00061D23">
              <w:rPr>
                <w:b/>
                <w:bCs/>
                <w:sz w:val="18"/>
                <w:szCs w:val="18"/>
              </w:rPr>
              <w:t>Sozialverhalten</w:t>
            </w:r>
          </w:p>
        </w:tc>
      </w:tr>
      <w:tr w:rsidR="0066300D" w:rsidRPr="00061D23" w14:paraId="393536B9" w14:textId="77777777" w:rsidTr="003F02F4">
        <w:trPr>
          <w:jc w:val="center"/>
        </w:trPr>
        <w:tc>
          <w:tcPr>
            <w:tcW w:w="5000" w:type="pct"/>
          </w:tcPr>
          <w:p w14:paraId="6DB7A4AB" w14:textId="77777777" w:rsidR="0066300D" w:rsidRPr="003D58FD" w:rsidRDefault="0066300D" w:rsidP="0066300D">
            <w:pPr>
              <w:spacing w:after="0"/>
              <w:ind w:left="113" w:right="113"/>
              <w:rPr>
                <w:sz w:val="18"/>
                <w:szCs w:val="18"/>
              </w:rPr>
            </w:pPr>
            <w:r w:rsidRPr="003D58FD">
              <w:rPr>
                <w:sz w:val="18"/>
                <w:szCs w:val="18"/>
              </w:rPr>
              <w:t>…hält sich an vereinbarte Regeln.</w:t>
            </w:r>
          </w:p>
        </w:tc>
      </w:tr>
      <w:tr w:rsidR="0066300D" w:rsidRPr="00061D23" w14:paraId="79F90569" w14:textId="77777777" w:rsidTr="003F02F4">
        <w:trPr>
          <w:jc w:val="center"/>
        </w:trPr>
        <w:tc>
          <w:tcPr>
            <w:tcW w:w="5000" w:type="pct"/>
            <w:vAlign w:val="center"/>
          </w:tcPr>
          <w:p w14:paraId="498121C3" w14:textId="77777777" w:rsidR="0066300D" w:rsidRPr="003D58FD" w:rsidRDefault="0066300D" w:rsidP="0066300D">
            <w:pPr>
              <w:spacing w:after="0"/>
              <w:ind w:left="113" w:right="113"/>
              <w:rPr>
                <w:sz w:val="18"/>
                <w:szCs w:val="18"/>
              </w:rPr>
            </w:pPr>
            <w:r w:rsidRPr="003D58FD">
              <w:rPr>
                <w:sz w:val="18"/>
                <w:szCs w:val="18"/>
              </w:rPr>
              <w:t xml:space="preserve">…verhält sich Mitschüler*innen gegenüber angemessen. </w:t>
            </w:r>
          </w:p>
        </w:tc>
      </w:tr>
      <w:tr w:rsidR="0066300D" w:rsidRPr="00061D23" w14:paraId="1018A78C" w14:textId="77777777" w:rsidTr="003F02F4">
        <w:trPr>
          <w:jc w:val="center"/>
        </w:trPr>
        <w:tc>
          <w:tcPr>
            <w:tcW w:w="5000" w:type="pct"/>
            <w:vAlign w:val="center"/>
          </w:tcPr>
          <w:p w14:paraId="61518999" w14:textId="77777777" w:rsidR="0066300D" w:rsidRPr="003D58FD" w:rsidRDefault="0066300D" w:rsidP="0066300D">
            <w:pPr>
              <w:spacing w:after="0"/>
              <w:ind w:left="113" w:right="113"/>
              <w:rPr>
                <w:sz w:val="18"/>
                <w:szCs w:val="18"/>
              </w:rPr>
            </w:pPr>
            <w:r w:rsidRPr="003D58FD">
              <w:rPr>
                <w:sz w:val="18"/>
                <w:szCs w:val="18"/>
              </w:rPr>
              <w:t xml:space="preserve">…verhält sich den Lehrer*innen gegenüber angemessen. </w:t>
            </w:r>
          </w:p>
        </w:tc>
      </w:tr>
      <w:tr w:rsidR="0066300D" w:rsidRPr="00061D23" w14:paraId="68EC4617" w14:textId="77777777" w:rsidTr="003F02F4">
        <w:trPr>
          <w:jc w:val="center"/>
        </w:trPr>
        <w:tc>
          <w:tcPr>
            <w:tcW w:w="5000" w:type="pct"/>
            <w:vAlign w:val="center"/>
          </w:tcPr>
          <w:p w14:paraId="1CE06E18" w14:textId="77777777" w:rsidR="0066300D" w:rsidRPr="003D58FD" w:rsidRDefault="0066300D" w:rsidP="0066300D">
            <w:pPr>
              <w:spacing w:after="0"/>
              <w:ind w:left="113" w:right="113"/>
              <w:rPr>
                <w:sz w:val="18"/>
                <w:szCs w:val="18"/>
              </w:rPr>
            </w:pPr>
            <w:r w:rsidRPr="003D58FD">
              <w:rPr>
                <w:sz w:val="18"/>
                <w:szCs w:val="18"/>
              </w:rPr>
              <w:t xml:space="preserve">…stellt die eigenen Bedürfnisse zugunsten anderer zurück. </w:t>
            </w:r>
          </w:p>
        </w:tc>
      </w:tr>
      <w:tr w:rsidR="0066300D" w:rsidRPr="00061D23" w14:paraId="67CEF272" w14:textId="77777777" w:rsidTr="003F02F4">
        <w:trPr>
          <w:jc w:val="center"/>
        </w:trPr>
        <w:tc>
          <w:tcPr>
            <w:tcW w:w="5000" w:type="pct"/>
            <w:vAlign w:val="center"/>
          </w:tcPr>
          <w:p w14:paraId="4B49C31C" w14:textId="77777777" w:rsidR="0066300D" w:rsidRPr="003D58FD" w:rsidRDefault="0066300D" w:rsidP="0066300D">
            <w:pPr>
              <w:spacing w:after="0"/>
              <w:ind w:left="113" w:right="113"/>
              <w:rPr>
                <w:sz w:val="18"/>
                <w:szCs w:val="18"/>
              </w:rPr>
            </w:pPr>
            <w:r w:rsidRPr="003D58FD">
              <w:rPr>
                <w:sz w:val="18"/>
                <w:szCs w:val="18"/>
              </w:rPr>
              <w:t xml:space="preserve">…verhält sich in Konfliktsituationen angemessen. </w:t>
            </w:r>
          </w:p>
        </w:tc>
      </w:tr>
      <w:tr w:rsidR="0066300D" w:rsidRPr="00061D23" w14:paraId="3FC436B5" w14:textId="77777777" w:rsidTr="003F02F4">
        <w:trPr>
          <w:jc w:val="center"/>
        </w:trPr>
        <w:tc>
          <w:tcPr>
            <w:tcW w:w="5000" w:type="pct"/>
            <w:vAlign w:val="center"/>
          </w:tcPr>
          <w:p w14:paraId="0937E120" w14:textId="77777777" w:rsidR="0066300D" w:rsidRPr="003D58FD" w:rsidRDefault="0066300D" w:rsidP="0066300D">
            <w:pPr>
              <w:spacing w:after="0"/>
              <w:ind w:left="113" w:right="113"/>
              <w:rPr>
                <w:sz w:val="18"/>
                <w:szCs w:val="18"/>
              </w:rPr>
            </w:pPr>
            <w:r w:rsidRPr="003D58FD">
              <w:rPr>
                <w:sz w:val="18"/>
                <w:szCs w:val="18"/>
              </w:rPr>
              <w:t xml:space="preserve">…arbeitet zielgerichtet mit anderen Kindern zusammen. </w:t>
            </w:r>
          </w:p>
        </w:tc>
      </w:tr>
      <w:tr w:rsidR="0066300D" w:rsidRPr="00061D23" w14:paraId="1CDF272A" w14:textId="77777777" w:rsidTr="003F02F4">
        <w:trPr>
          <w:jc w:val="center"/>
        </w:trPr>
        <w:tc>
          <w:tcPr>
            <w:tcW w:w="5000" w:type="pct"/>
            <w:vAlign w:val="center"/>
          </w:tcPr>
          <w:p w14:paraId="65738C6D" w14:textId="77777777" w:rsidR="0066300D" w:rsidRPr="00061D23" w:rsidRDefault="0066300D" w:rsidP="0066300D">
            <w:pPr>
              <w:spacing w:after="0"/>
              <w:ind w:left="113" w:right="113"/>
              <w:rPr>
                <w:b/>
                <w:bCs/>
                <w:sz w:val="18"/>
                <w:szCs w:val="18"/>
              </w:rPr>
            </w:pPr>
            <w:r w:rsidRPr="00061D23">
              <w:rPr>
                <w:b/>
                <w:bCs/>
                <w:sz w:val="18"/>
                <w:szCs w:val="18"/>
              </w:rPr>
              <w:t>Deutsch: Sprachgebrauch</w:t>
            </w:r>
          </w:p>
        </w:tc>
      </w:tr>
      <w:tr w:rsidR="0066300D" w:rsidRPr="00061D23" w14:paraId="46BB435B" w14:textId="77777777" w:rsidTr="003F02F4">
        <w:trPr>
          <w:jc w:val="center"/>
        </w:trPr>
        <w:tc>
          <w:tcPr>
            <w:tcW w:w="5000" w:type="pct"/>
            <w:vAlign w:val="center"/>
          </w:tcPr>
          <w:p w14:paraId="37EE2982" w14:textId="77777777" w:rsidR="0066300D" w:rsidRPr="003D58FD" w:rsidRDefault="0066300D" w:rsidP="0066300D">
            <w:pPr>
              <w:spacing w:after="0"/>
              <w:ind w:left="113" w:right="113"/>
              <w:rPr>
                <w:sz w:val="18"/>
                <w:szCs w:val="18"/>
              </w:rPr>
            </w:pPr>
            <w:r w:rsidRPr="003D58FD">
              <w:rPr>
                <w:sz w:val="18"/>
                <w:szCs w:val="18"/>
              </w:rPr>
              <w:lastRenderedPageBreak/>
              <w:t xml:space="preserve">…hält sich an Gesprächsregeln. </w:t>
            </w:r>
          </w:p>
        </w:tc>
      </w:tr>
      <w:tr w:rsidR="0066300D" w:rsidRPr="00061D23" w14:paraId="2A7DFBAA" w14:textId="77777777" w:rsidTr="003F02F4">
        <w:trPr>
          <w:jc w:val="center"/>
        </w:trPr>
        <w:tc>
          <w:tcPr>
            <w:tcW w:w="5000" w:type="pct"/>
            <w:vAlign w:val="center"/>
          </w:tcPr>
          <w:p w14:paraId="1913DFD0" w14:textId="77777777" w:rsidR="0066300D" w:rsidRPr="003D58FD" w:rsidRDefault="0066300D" w:rsidP="0066300D">
            <w:pPr>
              <w:spacing w:after="0"/>
              <w:ind w:left="113" w:right="113"/>
              <w:rPr>
                <w:sz w:val="18"/>
                <w:szCs w:val="18"/>
              </w:rPr>
            </w:pPr>
            <w:r w:rsidRPr="003D58FD">
              <w:rPr>
                <w:sz w:val="18"/>
                <w:szCs w:val="18"/>
              </w:rPr>
              <w:t xml:space="preserve">…verfügt über einen altersgemäßen Wortschatz. </w:t>
            </w:r>
          </w:p>
        </w:tc>
      </w:tr>
      <w:tr w:rsidR="0066300D" w:rsidRPr="00061D23" w14:paraId="4C13DF55" w14:textId="77777777" w:rsidTr="003F02F4">
        <w:trPr>
          <w:jc w:val="center"/>
        </w:trPr>
        <w:tc>
          <w:tcPr>
            <w:tcW w:w="5000" w:type="pct"/>
          </w:tcPr>
          <w:p w14:paraId="3E2C7F13" w14:textId="77777777" w:rsidR="0066300D" w:rsidRPr="003D58FD" w:rsidRDefault="0066300D" w:rsidP="0066300D">
            <w:pPr>
              <w:spacing w:after="0"/>
              <w:ind w:left="113" w:right="113"/>
              <w:rPr>
                <w:sz w:val="18"/>
                <w:szCs w:val="18"/>
              </w:rPr>
            </w:pPr>
            <w:r w:rsidRPr="003D58FD">
              <w:rPr>
                <w:sz w:val="18"/>
                <w:szCs w:val="18"/>
              </w:rPr>
              <w:t>…spricht grammatikalisch richtig in ganzen Sätzen.</w:t>
            </w:r>
          </w:p>
        </w:tc>
      </w:tr>
      <w:tr w:rsidR="0066300D" w:rsidRPr="00061D23" w14:paraId="082B9710" w14:textId="77777777" w:rsidTr="003F02F4">
        <w:trPr>
          <w:jc w:val="center"/>
        </w:trPr>
        <w:tc>
          <w:tcPr>
            <w:tcW w:w="5000" w:type="pct"/>
            <w:vAlign w:val="center"/>
          </w:tcPr>
          <w:p w14:paraId="316B9B25" w14:textId="77777777" w:rsidR="0066300D" w:rsidRPr="003D58FD" w:rsidRDefault="0066300D" w:rsidP="0066300D">
            <w:pPr>
              <w:spacing w:after="0"/>
              <w:ind w:left="113" w:right="113"/>
              <w:rPr>
                <w:sz w:val="18"/>
                <w:szCs w:val="18"/>
              </w:rPr>
            </w:pPr>
            <w:r w:rsidRPr="003D58FD">
              <w:rPr>
                <w:sz w:val="18"/>
                <w:szCs w:val="18"/>
              </w:rPr>
              <w:t>…stellt ein Erlebnis oder einen Sachverhalt verständlich dar.</w:t>
            </w:r>
          </w:p>
        </w:tc>
      </w:tr>
      <w:tr w:rsidR="0066300D" w:rsidRPr="00061D23" w14:paraId="6EB0F00B" w14:textId="77777777" w:rsidTr="003F02F4">
        <w:trPr>
          <w:jc w:val="center"/>
        </w:trPr>
        <w:tc>
          <w:tcPr>
            <w:tcW w:w="5000" w:type="pct"/>
            <w:vAlign w:val="center"/>
          </w:tcPr>
          <w:p w14:paraId="0B4EF245" w14:textId="77777777" w:rsidR="0066300D" w:rsidRPr="003D58FD" w:rsidRDefault="0066300D" w:rsidP="0066300D">
            <w:pPr>
              <w:spacing w:after="0"/>
              <w:ind w:left="113" w:right="113"/>
              <w:rPr>
                <w:sz w:val="18"/>
                <w:szCs w:val="18"/>
              </w:rPr>
            </w:pPr>
            <w:r w:rsidRPr="003D58FD">
              <w:rPr>
                <w:sz w:val="18"/>
                <w:szCs w:val="18"/>
              </w:rPr>
              <w:t xml:space="preserve">…hört aufmerksam zu und erfasst die wesentlichen Inhalte. </w:t>
            </w:r>
          </w:p>
        </w:tc>
      </w:tr>
      <w:tr w:rsidR="0066300D" w:rsidRPr="00061D23" w14:paraId="35835BB9" w14:textId="77777777" w:rsidTr="003F02F4">
        <w:trPr>
          <w:jc w:val="center"/>
        </w:trPr>
        <w:tc>
          <w:tcPr>
            <w:tcW w:w="5000" w:type="pct"/>
            <w:vAlign w:val="center"/>
          </w:tcPr>
          <w:p w14:paraId="14F5D1EE" w14:textId="77777777" w:rsidR="0066300D" w:rsidRPr="003D58FD" w:rsidRDefault="0066300D" w:rsidP="0066300D">
            <w:pPr>
              <w:spacing w:after="0"/>
              <w:ind w:left="113" w:right="113"/>
              <w:rPr>
                <w:sz w:val="18"/>
                <w:szCs w:val="18"/>
              </w:rPr>
            </w:pPr>
            <w:r w:rsidRPr="003D58FD">
              <w:rPr>
                <w:sz w:val="18"/>
                <w:szCs w:val="18"/>
              </w:rPr>
              <w:t xml:space="preserve">…bringt zum Unterrichtsinhalt passende Ideen und Gedanken ein. </w:t>
            </w:r>
          </w:p>
        </w:tc>
      </w:tr>
      <w:tr w:rsidR="0066300D" w:rsidRPr="00061D23" w14:paraId="5EEA3AD1" w14:textId="77777777" w:rsidTr="003F02F4">
        <w:trPr>
          <w:jc w:val="center"/>
        </w:trPr>
        <w:tc>
          <w:tcPr>
            <w:tcW w:w="5000" w:type="pct"/>
          </w:tcPr>
          <w:p w14:paraId="0B628DE5" w14:textId="77777777" w:rsidR="0066300D" w:rsidRPr="003D58FD" w:rsidRDefault="0066300D" w:rsidP="0066300D">
            <w:pPr>
              <w:spacing w:after="0"/>
              <w:ind w:left="113" w:right="113"/>
              <w:rPr>
                <w:sz w:val="18"/>
                <w:szCs w:val="18"/>
              </w:rPr>
            </w:pPr>
            <w:r w:rsidRPr="003D58FD">
              <w:rPr>
                <w:sz w:val="18"/>
                <w:szCs w:val="18"/>
              </w:rPr>
              <w:t xml:space="preserve">…hält Ideen zu verschiedenen Schreibanlässen schriftlich fest. </w:t>
            </w:r>
          </w:p>
        </w:tc>
      </w:tr>
      <w:tr w:rsidR="0066300D" w:rsidRPr="00061D23" w14:paraId="46677F4A" w14:textId="77777777" w:rsidTr="003F02F4">
        <w:trPr>
          <w:jc w:val="center"/>
        </w:trPr>
        <w:tc>
          <w:tcPr>
            <w:tcW w:w="5000" w:type="pct"/>
          </w:tcPr>
          <w:p w14:paraId="5ADF5FB5" w14:textId="77777777" w:rsidR="0066300D" w:rsidRPr="003D58FD" w:rsidRDefault="0066300D" w:rsidP="0066300D">
            <w:pPr>
              <w:spacing w:after="0"/>
              <w:ind w:left="113" w:right="113"/>
              <w:rPr>
                <w:sz w:val="18"/>
                <w:szCs w:val="18"/>
              </w:rPr>
            </w:pPr>
            <w:r w:rsidRPr="003D58FD">
              <w:rPr>
                <w:sz w:val="18"/>
                <w:szCs w:val="18"/>
              </w:rPr>
              <w:t>…schreibt eigene Texte verständlich auf.</w:t>
            </w:r>
          </w:p>
        </w:tc>
      </w:tr>
      <w:tr w:rsidR="0066300D" w:rsidRPr="00061D23" w14:paraId="73607C47" w14:textId="77777777" w:rsidTr="003F02F4">
        <w:trPr>
          <w:jc w:val="center"/>
        </w:trPr>
        <w:tc>
          <w:tcPr>
            <w:tcW w:w="5000" w:type="pct"/>
          </w:tcPr>
          <w:p w14:paraId="0B8B203D" w14:textId="77777777" w:rsidR="0066300D" w:rsidRPr="003D58FD" w:rsidRDefault="0066300D" w:rsidP="0066300D">
            <w:pPr>
              <w:spacing w:after="0"/>
              <w:ind w:left="113" w:right="113"/>
              <w:rPr>
                <w:sz w:val="18"/>
                <w:szCs w:val="18"/>
              </w:rPr>
            </w:pPr>
            <w:r w:rsidRPr="003D58FD">
              <w:rPr>
                <w:sz w:val="18"/>
                <w:szCs w:val="18"/>
              </w:rPr>
              <w:t>…sammelt und ordnet Wörter.</w:t>
            </w:r>
          </w:p>
        </w:tc>
      </w:tr>
      <w:tr w:rsidR="0066300D" w:rsidRPr="00061D23" w14:paraId="4B907813" w14:textId="77777777" w:rsidTr="003F02F4">
        <w:trPr>
          <w:jc w:val="center"/>
        </w:trPr>
        <w:tc>
          <w:tcPr>
            <w:tcW w:w="5000" w:type="pct"/>
            <w:vAlign w:val="center"/>
          </w:tcPr>
          <w:p w14:paraId="578CB1DE" w14:textId="77777777" w:rsidR="0066300D" w:rsidRPr="00061D23" w:rsidRDefault="0066300D" w:rsidP="0066300D">
            <w:pPr>
              <w:spacing w:after="0"/>
              <w:ind w:left="113" w:right="113"/>
              <w:rPr>
                <w:b/>
                <w:bCs/>
                <w:sz w:val="18"/>
                <w:szCs w:val="18"/>
              </w:rPr>
            </w:pPr>
            <w:r w:rsidRPr="00061D23">
              <w:rPr>
                <w:b/>
                <w:bCs/>
                <w:sz w:val="18"/>
                <w:szCs w:val="18"/>
              </w:rPr>
              <w:t>Deutsch: Lesen</w:t>
            </w:r>
          </w:p>
        </w:tc>
      </w:tr>
      <w:tr w:rsidR="0066300D" w:rsidRPr="00061D23" w14:paraId="4B0CB8A6" w14:textId="77777777" w:rsidTr="003F02F4">
        <w:trPr>
          <w:jc w:val="center"/>
        </w:trPr>
        <w:tc>
          <w:tcPr>
            <w:tcW w:w="5000" w:type="pct"/>
            <w:vAlign w:val="center"/>
          </w:tcPr>
          <w:p w14:paraId="005B565C" w14:textId="77777777" w:rsidR="0066300D" w:rsidRPr="003D58FD" w:rsidRDefault="0066300D" w:rsidP="0066300D">
            <w:pPr>
              <w:spacing w:after="0"/>
              <w:ind w:left="113" w:right="113"/>
              <w:rPr>
                <w:sz w:val="18"/>
                <w:szCs w:val="18"/>
              </w:rPr>
            </w:pPr>
            <w:r w:rsidRPr="003D58FD">
              <w:rPr>
                <w:sz w:val="18"/>
                <w:szCs w:val="18"/>
              </w:rPr>
              <w:t>…leitet Handlungen aus kurzen, schriftlichen Arbeitsaufträgen ab.</w:t>
            </w:r>
          </w:p>
        </w:tc>
      </w:tr>
      <w:tr w:rsidR="0066300D" w:rsidRPr="00061D23" w14:paraId="2C28BF21" w14:textId="77777777" w:rsidTr="003F02F4">
        <w:trPr>
          <w:jc w:val="center"/>
        </w:trPr>
        <w:tc>
          <w:tcPr>
            <w:tcW w:w="5000" w:type="pct"/>
            <w:vAlign w:val="center"/>
          </w:tcPr>
          <w:p w14:paraId="42149F1C" w14:textId="77777777" w:rsidR="0066300D" w:rsidRPr="003D58FD" w:rsidRDefault="0066300D" w:rsidP="0066300D">
            <w:pPr>
              <w:spacing w:after="0"/>
              <w:ind w:left="113" w:right="113"/>
              <w:rPr>
                <w:sz w:val="18"/>
                <w:szCs w:val="18"/>
              </w:rPr>
            </w:pPr>
            <w:r w:rsidRPr="003D58FD">
              <w:rPr>
                <w:sz w:val="18"/>
                <w:szCs w:val="18"/>
              </w:rPr>
              <w:t>…liest kurze altersgemäße Texte und beantwortet Fragen dazu.</w:t>
            </w:r>
          </w:p>
        </w:tc>
      </w:tr>
      <w:tr w:rsidR="0066300D" w:rsidRPr="00061D23" w14:paraId="52A19C68" w14:textId="77777777" w:rsidTr="003F02F4">
        <w:trPr>
          <w:jc w:val="center"/>
        </w:trPr>
        <w:tc>
          <w:tcPr>
            <w:tcW w:w="5000" w:type="pct"/>
            <w:vAlign w:val="center"/>
          </w:tcPr>
          <w:p w14:paraId="3239132E" w14:textId="77777777" w:rsidR="0066300D" w:rsidRPr="003D58FD" w:rsidRDefault="0066300D" w:rsidP="0066300D">
            <w:pPr>
              <w:spacing w:after="0"/>
              <w:ind w:left="113" w:right="113"/>
              <w:rPr>
                <w:sz w:val="18"/>
                <w:szCs w:val="18"/>
              </w:rPr>
            </w:pPr>
            <w:r w:rsidRPr="003D58FD">
              <w:rPr>
                <w:sz w:val="18"/>
                <w:szCs w:val="18"/>
              </w:rPr>
              <w:t>…liest kurze bekannte Texte flüssig vor.</w:t>
            </w:r>
          </w:p>
        </w:tc>
      </w:tr>
      <w:tr w:rsidR="0066300D" w:rsidRPr="00061D23" w14:paraId="459D2AEC" w14:textId="77777777" w:rsidTr="003F02F4">
        <w:trPr>
          <w:jc w:val="center"/>
        </w:trPr>
        <w:tc>
          <w:tcPr>
            <w:tcW w:w="5000" w:type="pct"/>
            <w:vAlign w:val="center"/>
          </w:tcPr>
          <w:p w14:paraId="1CFA33AD" w14:textId="77777777" w:rsidR="0066300D" w:rsidRPr="00061D23" w:rsidRDefault="0066300D" w:rsidP="0066300D">
            <w:pPr>
              <w:spacing w:after="0"/>
              <w:ind w:left="113" w:right="113"/>
              <w:rPr>
                <w:b/>
                <w:bCs/>
                <w:sz w:val="18"/>
                <w:szCs w:val="18"/>
              </w:rPr>
            </w:pPr>
            <w:r w:rsidRPr="00061D23">
              <w:rPr>
                <w:b/>
                <w:bCs/>
                <w:sz w:val="18"/>
                <w:szCs w:val="18"/>
              </w:rPr>
              <w:t>Deutsch: Rechtschreiben</w:t>
            </w:r>
          </w:p>
        </w:tc>
      </w:tr>
      <w:tr w:rsidR="0066300D" w:rsidRPr="00061D23" w14:paraId="27618ECC" w14:textId="77777777" w:rsidTr="003F02F4">
        <w:trPr>
          <w:jc w:val="center"/>
        </w:trPr>
        <w:tc>
          <w:tcPr>
            <w:tcW w:w="5000" w:type="pct"/>
            <w:vAlign w:val="center"/>
          </w:tcPr>
          <w:p w14:paraId="3984669E" w14:textId="77777777" w:rsidR="0066300D" w:rsidRPr="003D58FD" w:rsidRDefault="0066300D" w:rsidP="0066300D">
            <w:pPr>
              <w:spacing w:after="0"/>
              <w:ind w:left="113" w:right="113"/>
              <w:rPr>
                <w:sz w:val="18"/>
                <w:szCs w:val="18"/>
              </w:rPr>
            </w:pPr>
            <w:r w:rsidRPr="003D58FD">
              <w:rPr>
                <w:sz w:val="18"/>
                <w:szCs w:val="18"/>
              </w:rPr>
              <w:t xml:space="preserve">…schreibt flüssig in einer gut lesbaren Schrift. </w:t>
            </w:r>
          </w:p>
        </w:tc>
      </w:tr>
      <w:tr w:rsidR="0066300D" w:rsidRPr="00061D23" w14:paraId="4A7C302C" w14:textId="77777777" w:rsidTr="003F02F4">
        <w:trPr>
          <w:jc w:val="center"/>
        </w:trPr>
        <w:tc>
          <w:tcPr>
            <w:tcW w:w="5000" w:type="pct"/>
            <w:vAlign w:val="center"/>
          </w:tcPr>
          <w:p w14:paraId="64AFE1F4" w14:textId="77777777" w:rsidR="0066300D" w:rsidRPr="003D58FD" w:rsidRDefault="0066300D" w:rsidP="0066300D">
            <w:pPr>
              <w:spacing w:after="0"/>
              <w:ind w:left="113" w:right="113"/>
              <w:rPr>
                <w:sz w:val="18"/>
                <w:szCs w:val="18"/>
              </w:rPr>
            </w:pPr>
            <w:r w:rsidRPr="003D58FD">
              <w:rPr>
                <w:sz w:val="18"/>
                <w:szCs w:val="18"/>
              </w:rPr>
              <w:t xml:space="preserve">…schreibt Texte mit überwiegend lautgetreuen Wörtern fehlerfrei ab. </w:t>
            </w:r>
          </w:p>
        </w:tc>
      </w:tr>
      <w:tr w:rsidR="0066300D" w:rsidRPr="00061D23" w14:paraId="4E2256C4" w14:textId="77777777" w:rsidTr="003F02F4">
        <w:trPr>
          <w:jc w:val="center"/>
        </w:trPr>
        <w:tc>
          <w:tcPr>
            <w:tcW w:w="5000" w:type="pct"/>
            <w:vAlign w:val="center"/>
          </w:tcPr>
          <w:p w14:paraId="1950DC5B" w14:textId="77777777" w:rsidR="0066300D" w:rsidRPr="003D58FD" w:rsidRDefault="0066300D" w:rsidP="0066300D">
            <w:pPr>
              <w:spacing w:after="0"/>
              <w:ind w:left="113" w:right="113"/>
              <w:rPr>
                <w:sz w:val="18"/>
                <w:szCs w:val="18"/>
              </w:rPr>
            </w:pPr>
            <w:r w:rsidRPr="003D58FD">
              <w:rPr>
                <w:sz w:val="18"/>
                <w:szCs w:val="18"/>
              </w:rPr>
              <w:t xml:space="preserve">…wendet beim Schreiben eigener Texte erarbeitete Rechtschreibstrategien an. </w:t>
            </w:r>
          </w:p>
        </w:tc>
      </w:tr>
      <w:tr w:rsidR="0066300D" w:rsidRPr="00061D23" w14:paraId="19549DEC" w14:textId="77777777" w:rsidTr="003F02F4">
        <w:trPr>
          <w:jc w:val="center"/>
        </w:trPr>
        <w:tc>
          <w:tcPr>
            <w:tcW w:w="5000" w:type="pct"/>
          </w:tcPr>
          <w:p w14:paraId="16677087" w14:textId="77777777" w:rsidR="0066300D" w:rsidRPr="00061D23" w:rsidRDefault="0066300D" w:rsidP="0066300D">
            <w:pPr>
              <w:spacing w:after="0"/>
              <w:ind w:left="113" w:right="113"/>
              <w:rPr>
                <w:b/>
                <w:bCs/>
                <w:sz w:val="18"/>
                <w:szCs w:val="18"/>
              </w:rPr>
            </w:pPr>
            <w:r w:rsidRPr="00061D23">
              <w:rPr>
                <w:b/>
                <w:bCs/>
                <w:sz w:val="18"/>
                <w:szCs w:val="18"/>
              </w:rPr>
              <w:t>Mathematik: Prozessbezogene Kompetenzen</w:t>
            </w:r>
          </w:p>
        </w:tc>
      </w:tr>
      <w:tr w:rsidR="0066300D" w:rsidRPr="00061D23" w14:paraId="1E54E52D" w14:textId="77777777" w:rsidTr="003F02F4">
        <w:trPr>
          <w:jc w:val="center"/>
        </w:trPr>
        <w:tc>
          <w:tcPr>
            <w:tcW w:w="5000" w:type="pct"/>
          </w:tcPr>
          <w:p w14:paraId="5E3B2705" w14:textId="77777777" w:rsidR="0066300D" w:rsidRPr="003D58FD" w:rsidRDefault="0066300D" w:rsidP="0066300D">
            <w:pPr>
              <w:spacing w:after="0"/>
              <w:ind w:left="113" w:right="113"/>
              <w:rPr>
                <w:sz w:val="18"/>
                <w:szCs w:val="18"/>
              </w:rPr>
            </w:pPr>
            <w:r w:rsidRPr="003D58FD">
              <w:rPr>
                <w:sz w:val="18"/>
                <w:szCs w:val="18"/>
              </w:rPr>
              <w:t>…entnimmt Sachsituationen wesentliche Informationen.</w:t>
            </w:r>
          </w:p>
        </w:tc>
      </w:tr>
      <w:tr w:rsidR="0066300D" w:rsidRPr="00061D23" w14:paraId="304A8154" w14:textId="77777777" w:rsidTr="003F02F4">
        <w:trPr>
          <w:jc w:val="center"/>
        </w:trPr>
        <w:tc>
          <w:tcPr>
            <w:tcW w:w="5000" w:type="pct"/>
            <w:vAlign w:val="center"/>
          </w:tcPr>
          <w:p w14:paraId="39E8BA94" w14:textId="77777777" w:rsidR="0066300D" w:rsidRPr="003D58FD" w:rsidRDefault="0066300D" w:rsidP="0066300D">
            <w:pPr>
              <w:spacing w:after="0"/>
              <w:ind w:left="113" w:right="113"/>
              <w:rPr>
                <w:sz w:val="18"/>
                <w:szCs w:val="18"/>
              </w:rPr>
            </w:pPr>
            <w:r w:rsidRPr="003D58FD">
              <w:rPr>
                <w:sz w:val="18"/>
                <w:szCs w:val="18"/>
              </w:rPr>
              <w:t xml:space="preserve">…kann unterschiedliche Lösungswege nachvollziehen. </w:t>
            </w:r>
          </w:p>
        </w:tc>
      </w:tr>
      <w:tr w:rsidR="0066300D" w:rsidRPr="00061D23" w14:paraId="645591FF" w14:textId="77777777" w:rsidTr="003F02F4">
        <w:trPr>
          <w:jc w:val="center"/>
        </w:trPr>
        <w:tc>
          <w:tcPr>
            <w:tcW w:w="5000" w:type="pct"/>
            <w:vAlign w:val="center"/>
          </w:tcPr>
          <w:p w14:paraId="35504AE2" w14:textId="77777777" w:rsidR="0066300D" w:rsidRPr="003D58FD" w:rsidRDefault="0066300D" w:rsidP="0066300D">
            <w:pPr>
              <w:spacing w:after="0"/>
              <w:ind w:left="113" w:right="113"/>
              <w:rPr>
                <w:sz w:val="18"/>
                <w:szCs w:val="18"/>
              </w:rPr>
            </w:pPr>
            <w:r w:rsidRPr="003D58FD">
              <w:rPr>
                <w:sz w:val="18"/>
                <w:szCs w:val="18"/>
              </w:rPr>
              <w:t xml:space="preserve">…entwickelt eigene Lösungswege. </w:t>
            </w:r>
          </w:p>
        </w:tc>
      </w:tr>
      <w:tr w:rsidR="0066300D" w:rsidRPr="00061D23" w14:paraId="36587FB0" w14:textId="77777777" w:rsidTr="003F02F4">
        <w:trPr>
          <w:jc w:val="center"/>
        </w:trPr>
        <w:tc>
          <w:tcPr>
            <w:tcW w:w="5000" w:type="pct"/>
          </w:tcPr>
          <w:p w14:paraId="41CED1EE" w14:textId="77777777" w:rsidR="0066300D" w:rsidRPr="003D58FD" w:rsidRDefault="0066300D" w:rsidP="0066300D">
            <w:pPr>
              <w:spacing w:after="0"/>
              <w:ind w:left="113" w:right="113"/>
              <w:rPr>
                <w:sz w:val="18"/>
                <w:szCs w:val="18"/>
              </w:rPr>
            </w:pPr>
            <w:r w:rsidRPr="003D58FD">
              <w:rPr>
                <w:sz w:val="18"/>
                <w:szCs w:val="18"/>
              </w:rPr>
              <w:t>…kann Lösungswege beschreiben.</w:t>
            </w:r>
          </w:p>
        </w:tc>
      </w:tr>
      <w:tr w:rsidR="0066300D" w:rsidRPr="00061D23" w14:paraId="0B2DC657" w14:textId="77777777" w:rsidTr="003F02F4">
        <w:trPr>
          <w:jc w:val="center"/>
        </w:trPr>
        <w:tc>
          <w:tcPr>
            <w:tcW w:w="5000" w:type="pct"/>
            <w:vAlign w:val="center"/>
          </w:tcPr>
          <w:p w14:paraId="7C274FD0" w14:textId="77777777" w:rsidR="0066300D" w:rsidRPr="003D58FD" w:rsidRDefault="0066300D" w:rsidP="0066300D">
            <w:pPr>
              <w:spacing w:after="0"/>
              <w:ind w:left="113" w:right="113"/>
              <w:rPr>
                <w:sz w:val="18"/>
                <w:szCs w:val="18"/>
              </w:rPr>
            </w:pPr>
            <w:r w:rsidRPr="003D58FD">
              <w:rPr>
                <w:sz w:val="18"/>
                <w:szCs w:val="18"/>
              </w:rPr>
              <w:t xml:space="preserve">…kann Beziehungen und Gesetzmäßigkeiten aufzeigen. </w:t>
            </w:r>
          </w:p>
        </w:tc>
      </w:tr>
      <w:tr w:rsidR="0066300D" w:rsidRPr="00061D23" w14:paraId="14E33048" w14:textId="77777777" w:rsidTr="003F02F4">
        <w:trPr>
          <w:jc w:val="center"/>
        </w:trPr>
        <w:tc>
          <w:tcPr>
            <w:tcW w:w="5000" w:type="pct"/>
          </w:tcPr>
          <w:p w14:paraId="761EC11B" w14:textId="77777777" w:rsidR="0066300D" w:rsidRPr="00061D23" w:rsidRDefault="0066300D" w:rsidP="0066300D">
            <w:pPr>
              <w:spacing w:after="0"/>
              <w:ind w:left="113" w:right="113"/>
              <w:rPr>
                <w:b/>
                <w:bCs/>
                <w:sz w:val="18"/>
                <w:szCs w:val="18"/>
              </w:rPr>
            </w:pPr>
            <w:r w:rsidRPr="00061D23">
              <w:rPr>
                <w:b/>
                <w:bCs/>
                <w:sz w:val="18"/>
                <w:szCs w:val="18"/>
              </w:rPr>
              <w:t>Mathematik: Zahlen und Operationen</w:t>
            </w:r>
          </w:p>
        </w:tc>
      </w:tr>
      <w:tr w:rsidR="0066300D" w:rsidRPr="00061D23" w14:paraId="6262169F" w14:textId="77777777" w:rsidTr="003F02F4">
        <w:trPr>
          <w:jc w:val="center"/>
        </w:trPr>
        <w:tc>
          <w:tcPr>
            <w:tcW w:w="5000" w:type="pct"/>
            <w:vAlign w:val="center"/>
          </w:tcPr>
          <w:p w14:paraId="6ABFFD37" w14:textId="77777777" w:rsidR="0066300D" w:rsidRPr="003D58FD" w:rsidRDefault="0066300D" w:rsidP="0066300D">
            <w:pPr>
              <w:spacing w:after="0"/>
              <w:ind w:left="113" w:right="113"/>
              <w:rPr>
                <w:sz w:val="18"/>
                <w:szCs w:val="18"/>
              </w:rPr>
            </w:pPr>
            <w:r w:rsidRPr="003D58FD">
              <w:rPr>
                <w:sz w:val="18"/>
                <w:szCs w:val="18"/>
              </w:rPr>
              <w:t xml:space="preserve">…orientiert sich im Zahlenraum bis 100. </w:t>
            </w:r>
          </w:p>
        </w:tc>
      </w:tr>
      <w:tr w:rsidR="0066300D" w:rsidRPr="00061D23" w14:paraId="001A99F2" w14:textId="77777777" w:rsidTr="003F02F4">
        <w:trPr>
          <w:jc w:val="center"/>
        </w:trPr>
        <w:tc>
          <w:tcPr>
            <w:tcW w:w="5000" w:type="pct"/>
            <w:vAlign w:val="center"/>
          </w:tcPr>
          <w:p w14:paraId="680AC453" w14:textId="77777777" w:rsidR="0066300D" w:rsidRPr="003D58FD" w:rsidRDefault="0066300D" w:rsidP="0066300D">
            <w:pPr>
              <w:spacing w:after="0"/>
              <w:ind w:left="113" w:right="113"/>
              <w:rPr>
                <w:sz w:val="18"/>
                <w:szCs w:val="18"/>
              </w:rPr>
            </w:pPr>
            <w:r w:rsidRPr="003D58FD">
              <w:rPr>
                <w:sz w:val="18"/>
                <w:szCs w:val="18"/>
              </w:rPr>
              <w:t xml:space="preserve">…rechnet die Aufgaben des kleinen </w:t>
            </w:r>
            <w:proofErr w:type="spellStart"/>
            <w:r w:rsidRPr="003D58FD">
              <w:rPr>
                <w:sz w:val="18"/>
                <w:szCs w:val="18"/>
              </w:rPr>
              <w:t>Einspluseins</w:t>
            </w:r>
            <w:proofErr w:type="spellEnd"/>
            <w:r w:rsidRPr="003D58FD">
              <w:rPr>
                <w:sz w:val="18"/>
                <w:szCs w:val="18"/>
              </w:rPr>
              <w:t xml:space="preserve"> und deren Umkehraufgaben schnell und sicher im Kopf. </w:t>
            </w:r>
          </w:p>
        </w:tc>
      </w:tr>
      <w:tr w:rsidR="0066300D" w:rsidRPr="00061D23" w14:paraId="1CC04886" w14:textId="77777777" w:rsidTr="003F02F4">
        <w:trPr>
          <w:jc w:val="center"/>
        </w:trPr>
        <w:tc>
          <w:tcPr>
            <w:tcW w:w="5000" w:type="pct"/>
            <w:vAlign w:val="center"/>
          </w:tcPr>
          <w:p w14:paraId="17907AB6" w14:textId="77777777" w:rsidR="0066300D" w:rsidRPr="003D58FD" w:rsidRDefault="0066300D" w:rsidP="0066300D">
            <w:pPr>
              <w:spacing w:after="0"/>
              <w:ind w:left="113" w:right="113"/>
              <w:rPr>
                <w:sz w:val="18"/>
                <w:szCs w:val="18"/>
              </w:rPr>
            </w:pPr>
            <w:r w:rsidRPr="003D58FD">
              <w:rPr>
                <w:sz w:val="18"/>
                <w:szCs w:val="18"/>
              </w:rPr>
              <w:t xml:space="preserve">…löst Additionsaufgaben im Zahlenraum bis 100 mit Hilfe erlernter Strategien mündlich oder halbschriftlich. </w:t>
            </w:r>
          </w:p>
        </w:tc>
      </w:tr>
      <w:tr w:rsidR="0066300D" w:rsidRPr="00061D23" w14:paraId="17E758EC" w14:textId="77777777" w:rsidTr="003F02F4">
        <w:trPr>
          <w:jc w:val="center"/>
        </w:trPr>
        <w:tc>
          <w:tcPr>
            <w:tcW w:w="5000" w:type="pct"/>
            <w:vAlign w:val="center"/>
          </w:tcPr>
          <w:p w14:paraId="17AB0B90" w14:textId="77777777" w:rsidR="0066300D" w:rsidRPr="003D58FD" w:rsidRDefault="0066300D" w:rsidP="0066300D">
            <w:pPr>
              <w:spacing w:after="0"/>
              <w:ind w:left="113" w:right="113"/>
              <w:rPr>
                <w:sz w:val="18"/>
                <w:szCs w:val="18"/>
              </w:rPr>
            </w:pPr>
            <w:r w:rsidRPr="003D58FD">
              <w:rPr>
                <w:sz w:val="18"/>
                <w:szCs w:val="18"/>
              </w:rPr>
              <w:t xml:space="preserve">…löst Subtraktionsaufgaben im Zahlenraum bis 100 mit Hilfe erlernter Strategien mündlich oder halbschriftlich. </w:t>
            </w:r>
          </w:p>
        </w:tc>
      </w:tr>
      <w:tr w:rsidR="0066300D" w:rsidRPr="00061D23" w14:paraId="5AF45D04" w14:textId="77777777" w:rsidTr="003F02F4">
        <w:trPr>
          <w:jc w:val="center"/>
        </w:trPr>
        <w:tc>
          <w:tcPr>
            <w:tcW w:w="5000" w:type="pct"/>
            <w:vAlign w:val="center"/>
          </w:tcPr>
          <w:p w14:paraId="214B25C3" w14:textId="77777777" w:rsidR="0066300D" w:rsidRPr="003D58FD" w:rsidRDefault="0066300D" w:rsidP="0066300D">
            <w:pPr>
              <w:spacing w:after="0"/>
              <w:ind w:left="113" w:right="113"/>
              <w:rPr>
                <w:sz w:val="18"/>
                <w:szCs w:val="18"/>
              </w:rPr>
            </w:pPr>
            <w:r w:rsidRPr="003D58FD">
              <w:rPr>
                <w:sz w:val="18"/>
                <w:szCs w:val="18"/>
              </w:rPr>
              <w:t xml:space="preserve">…löst Kernaufgaben des Einmaleins im Kopf. </w:t>
            </w:r>
          </w:p>
        </w:tc>
      </w:tr>
      <w:tr w:rsidR="0066300D" w:rsidRPr="00061D23" w14:paraId="23EBF6E9" w14:textId="77777777" w:rsidTr="003F02F4">
        <w:trPr>
          <w:jc w:val="center"/>
        </w:trPr>
        <w:tc>
          <w:tcPr>
            <w:tcW w:w="5000" w:type="pct"/>
          </w:tcPr>
          <w:p w14:paraId="6BA13E9D" w14:textId="77777777" w:rsidR="0066300D" w:rsidRPr="003D58FD" w:rsidRDefault="0066300D" w:rsidP="0066300D">
            <w:pPr>
              <w:spacing w:after="0"/>
              <w:ind w:left="113" w:right="113"/>
              <w:rPr>
                <w:sz w:val="18"/>
                <w:szCs w:val="18"/>
              </w:rPr>
            </w:pPr>
            <w:r w:rsidRPr="003D58FD">
              <w:rPr>
                <w:sz w:val="18"/>
                <w:szCs w:val="18"/>
              </w:rPr>
              <w:t>…löst Aufgaben des kleinen Einmaleins mit Hilfe der Kernaufgaben.</w:t>
            </w:r>
          </w:p>
        </w:tc>
      </w:tr>
      <w:tr w:rsidR="0066300D" w:rsidRPr="00061D23" w14:paraId="037F973A" w14:textId="77777777" w:rsidTr="003F02F4">
        <w:trPr>
          <w:jc w:val="center"/>
        </w:trPr>
        <w:tc>
          <w:tcPr>
            <w:tcW w:w="5000" w:type="pct"/>
          </w:tcPr>
          <w:p w14:paraId="2E6C1573" w14:textId="77777777" w:rsidR="0066300D" w:rsidRPr="00061D23" w:rsidRDefault="0066300D" w:rsidP="0066300D">
            <w:pPr>
              <w:spacing w:after="0"/>
              <w:ind w:left="113" w:right="113"/>
              <w:rPr>
                <w:b/>
                <w:bCs/>
                <w:sz w:val="18"/>
                <w:szCs w:val="18"/>
              </w:rPr>
            </w:pPr>
            <w:r w:rsidRPr="00061D23">
              <w:rPr>
                <w:b/>
                <w:bCs/>
                <w:sz w:val="18"/>
                <w:szCs w:val="18"/>
              </w:rPr>
              <w:t>Mathematik: Raum und Form</w:t>
            </w:r>
          </w:p>
        </w:tc>
      </w:tr>
      <w:tr w:rsidR="0066300D" w:rsidRPr="00061D23" w14:paraId="379044BE" w14:textId="77777777" w:rsidTr="003F02F4">
        <w:trPr>
          <w:jc w:val="center"/>
        </w:trPr>
        <w:tc>
          <w:tcPr>
            <w:tcW w:w="5000" w:type="pct"/>
            <w:vAlign w:val="center"/>
          </w:tcPr>
          <w:p w14:paraId="50D93342" w14:textId="77777777" w:rsidR="0066300D" w:rsidRPr="003D58FD" w:rsidRDefault="0066300D" w:rsidP="0066300D">
            <w:pPr>
              <w:spacing w:after="0"/>
              <w:ind w:left="113" w:right="113"/>
              <w:rPr>
                <w:sz w:val="18"/>
                <w:szCs w:val="18"/>
              </w:rPr>
            </w:pPr>
            <w:r w:rsidRPr="003D58FD">
              <w:rPr>
                <w:sz w:val="18"/>
                <w:szCs w:val="18"/>
              </w:rPr>
              <w:t xml:space="preserve">…überprüft einfache ebene Figuren auf Achsensymmetrie. </w:t>
            </w:r>
          </w:p>
        </w:tc>
      </w:tr>
      <w:tr w:rsidR="0066300D" w:rsidRPr="00061D23" w14:paraId="77917814" w14:textId="77777777" w:rsidTr="003F02F4">
        <w:trPr>
          <w:jc w:val="center"/>
        </w:trPr>
        <w:tc>
          <w:tcPr>
            <w:tcW w:w="5000" w:type="pct"/>
            <w:vAlign w:val="center"/>
          </w:tcPr>
          <w:p w14:paraId="34A9F7BA" w14:textId="77777777" w:rsidR="0066300D" w:rsidRPr="003D58FD" w:rsidRDefault="0066300D" w:rsidP="0066300D">
            <w:pPr>
              <w:spacing w:after="0"/>
              <w:ind w:left="113" w:right="113"/>
              <w:rPr>
                <w:sz w:val="18"/>
                <w:szCs w:val="18"/>
              </w:rPr>
            </w:pPr>
            <w:r w:rsidRPr="003D58FD">
              <w:rPr>
                <w:sz w:val="18"/>
                <w:szCs w:val="18"/>
              </w:rPr>
              <w:t xml:space="preserve">…zeichnet sachgerecht mit Bleistift und Lineal. </w:t>
            </w:r>
          </w:p>
        </w:tc>
      </w:tr>
      <w:tr w:rsidR="0066300D" w:rsidRPr="00061D23" w14:paraId="1CCBBD09" w14:textId="77777777" w:rsidTr="003F02F4">
        <w:trPr>
          <w:jc w:val="center"/>
        </w:trPr>
        <w:tc>
          <w:tcPr>
            <w:tcW w:w="5000" w:type="pct"/>
          </w:tcPr>
          <w:p w14:paraId="22B88B7B" w14:textId="77777777" w:rsidR="0066300D" w:rsidRPr="003D58FD" w:rsidRDefault="0066300D" w:rsidP="0066300D">
            <w:pPr>
              <w:spacing w:after="0"/>
              <w:ind w:left="113" w:right="113"/>
              <w:rPr>
                <w:sz w:val="18"/>
                <w:szCs w:val="18"/>
              </w:rPr>
            </w:pPr>
            <w:r w:rsidRPr="003D58FD">
              <w:rPr>
                <w:sz w:val="18"/>
                <w:szCs w:val="18"/>
              </w:rPr>
              <w:t>…kennt geometrische Körper und benennt ihre Eigenschaften.</w:t>
            </w:r>
          </w:p>
        </w:tc>
      </w:tr>
      <w:tr w:rsidR="0066300D" w:rsidRPr="00061D23" w14:paraId="109A3A65" w14:textId="77777777" w:rsidTr="003F02F4">
        <w:trPr>
          <w:jc w:val="center"/>
        </w:trPr>
        <w:tc>
          <w:tcPr>
            <w:tcW w:w="5000" w:type="pct"/>
            <w:vAlign w:val="center"/>
          </w:tcPr>
          <w:p w14:paraId="4F1FC375" w14:textId="77777777" w:rsidR="0066300D" w:rsidRPr="00061D23" w:rsidRDefault="0066300D" w:rsidP="0066300D">
            <w:pPr>
              <w:spacing w:after="0"/>
              <w:ind w:left="113" w:right="113"/>
              <w:rPr>
                <w:b/>
                <w:bCs/>
                <w:sz w:val="18"/>
                <w:szCs w:val="18"/>
              </w:rPr>
            </w:pPr>
            <w:r w:rsidRPr="00061D23">
              <w:rPr>
                <w:b/>
                <w:bCs/>
                <w:sz w:val="18"/>
                <w:szCs w:val="18"/>
              </w:rPr>
              <w:t>Mathematik: Größen</w:t>
            </w:r>
          </w:p>
        </w:tc>
      </w:tr>
      <w:tr w:rsidR="0066300D" w:rsidRPr="00061D23" w14:paraId="43C35570" w14:textId="77777777" w:rsidTr="003F02F4">
        <w:trPr>
          <w:jc w:val="center"/>
        </w:trPr>
        <w:tc>
          <w:tcPr>
            <w:tcW w:w="5000" w:type="pct"/>
            <w:vAlign w:val="center"/>
          </w:tcPr>
          <w:p w14:paraId="07BEF4D5" w14:textId="77777777" w:rsidR="0066300D" w:rsidRPr="003D58FD" w:rsidRDefault="0066300D" w:rsidP="0066300D">
            <w:pPr>
              <w:spacing w:after="0"/>
              <w:ind w:left="113" w:right="113"/>
              <w:rPr>
                <w:sz w:val="18"/>
                <w:szCs w:val="18"/>
              </w:rPr>
            </w:pPr>
            <w:r w:rsidRPr="003D58FD">
              <w:rPr>
                <w:sz w:val="18"/>
                <w:szCs w:val="18"/>
              </w:rPr>
              <w:t xml:space="preserve">…liest einfache Uhrzeiten auf analogen Uhren ab. </w:t>
            </w:r>
          </w:p>
        </w:tc>
      </w:tr>
      <w:tr w:rsidR="0066300D" w:rsidRPr="00061D23" w14:paraId="2F1B4EB5" w14:textId="77777777" w:rsidTr="003F02F4">
        <w:trPr>
          <w:jc w:val="center"/>
        </w:trPr>
        <w:tc>
          <w:tcPr>
            <w:tcW w:w="5000" w:type="pct"/>
            <w:vAlign w:val="center"/>
          </w:tcPr>
          <w:p w14:paraId="37B17D29" w14:textId="77777777" w:rsidR="0066300D" w:rsidRPr="003D58FD" w:rsidRDefault="0066300D" w:rsidP="0066300D">
            <w:pPr>
              <w:spacing w:after="0"/>
              <w:ind w:left="113" w:right="113"/>
              <w:rPr>
                <w:sz w:val="18"/>
                <w:szCs w:val="18"/>
              </w:rPr>
            </w:pPr>
            <w:r w:rsidRPr="003D58FD">
              <w:rPr>
                <w:sz w:val="18"/>
                <w:szCs w:val="18"/>
              </w:rPr>
              <w:t>…verfügt über geeignete Größenvorstellungen.</w:t>
            </w:r>
          </w:p>
        </w:tc>
      </w:tr>
      <w:tr w:rsidR="0066300D" w:rsidRPr="00061D23" w14:paraId="3F54A401" w14:textId="77777777" w:rsidTr="003F02F4">
        <w:trPr>
          <w:jc w:val="center"/>
        </w:trPr>
        <w:tc>
          <w:tcPr>
            <w:tcW w:w="5000" w:type="pct"/>
            <w:vAlign w:val="center"/>
          </w:tcPr>
          <w:p w14:paraId="45A7542A" w14:textId="77777777" w:rsidR="0066300D" w:rsidRPr="003D58FD" w:rsidRDefault="0066300D" w:rsidP="0066300D">
            <w:pPr>
              <w:spacing w:after="0"/>
              <w:ind w:left="113" w:right="113"/>
              <w:rPr>
                <w:sz w:val="18"/>
                <w:szCs w:val="18"/>
              </w:rPr>
            </w:pPr>
            <w:r w:rsidRPr="003D58FD">
              <w:rPr>
                <w:sz w:val="18"/>
                <w:szCs w:val="18"/>
              </w:rPr>
              <w:t xml:space="preserve">…verwendet die Längeneinheiten cm und m. </w:t>
            </w:r>
          </w:p>
        </w:tc>
      </w:tr>
      <w:tr w:rsidR="0066300D" w:rsidRPr="00061D23" w14:paraId="6C17A5EF" w14:textId="77777777" w:rsidTr="003F02F4">
        <w:trPr>
          <w:jc w:val="center"/>
        </w:trPr>
        <w:tc>
          <w:tcPr>
            <w:tcW w:w="5000" w:type="pct"/>
          </w:tcPr>
          <w:p w14:paraId="2D247E8D" w14:textId="77777777" w:rsidR="0066300D" w:rsidRPr="003D58FD" w:rsidRDefault="0066300D" w:rsidP="0066300D">
            <w:pPr>
              <w:spacing w:after="0"/>
              <w:ind w:left="113" w:right="113"/>
              <w:rPr>
                <w:sz w:val="18"/>
                <w:szCs w:val="18"/>
              </w:rPr>
            </w:pPr>
            <w:r w:rsidRPr="003D58FD">
              <w:rPr>
                <w:sz w:val="18"/>
                <w:szCs w:val="18"/>
              </w:rPr>
              <w:t>…rechnet mit Euro- und Cent-Beträgen im Zahlenraum bis 100.</w:t>
            </w:r>
          </w:p>
        </w:tc>
      </w:tr>
      <w:tr w:rsidR="0066300D" w:rsidRPr="00061D23" w14:paraId="29623605" w14:textId="77777777" w:rsidTr="003F02F4">
        <w:trPr>
          <w:jc w:val="center"/>
        </w:trPr>
        <w:tc>
          <w:tcPr>
            <w:tcW w:w="5000" w:type="pct"/>
            <w:vAlign w:val="center"/>
          </w:tcPr>
          <w:p w14:paraId="6245C34C" w14:textId="77777777" w:rsidR="0066300D" w:rsidRPr="00061D23" w:rsidRDefault="0066300D" w:rsidP="0066300D">
            <w:pPr>
              <w:spacing w:after="0"/>
              <w:ind w:left="113" w:right="113"/>
              <w:rPr>
                <w:b/>
                <w:bCs/>
                <w:sz w:val="18"/>
                <w:szCs w:val="18"/>
              </w:rPr>
            </w:pPr>
            <w:r w:rsidRPr="00061D23">
              <w:rPr>
                <w:b/>
                <w:bCs/>
                <w:sz w:val="18"/>
                <w:szCs w:val="18"/>
              </w:rPr>
              <w:t>Mathematik: Daten, Häufigkeiten und Wahrscheinlichkeiten</w:t>
            </w:r>
          </w:p>
        </w:tc>
      </w:tr>
      <w:tr w:rsidR="0066300D" w:rsidRPr="003D58FD" w14:paraId="38F5D12F" w14:textId="77777777" w:rsidTr="003F02F4">
        <w:trPr>
          <w:jc w:val="center"/>
        </w:trPr>
        <w:tc>
          <w:tcPr>
            <w:tcW w:w="5000" w:type="pct"/>
            <w:vAlign w:val="center"/>
          </w:tcPr>
          <w:p w14:paraId="37BF1783" w14:textId="77777777" w:rsidR="0066300D" w:rsidRPr="003D58FD" w:rsidRDefault="0066300D" w:rsidP="0066300D">
            <w:pPr>
              <w:spacing w:after="0"/>
              <w:ind w:left="113" w:right="113"/>
              <w:rPr>
                <w:sz w:val="18"/>
                <w:szCs w:val="18"/>
              </w:rPr>
            </w:pPr>
            <w:r w:rsidRPr="003D58FD">
              <w:rPr>
                <w:sz w:val="18"/>
                <w:szCs w:val="18"/>
              </w:rPr>
              <w:t xml:space="preserve">… entnimmt Kalendern, Diagrammen und Tabellen einfache Daten. </w:t>
            </w:r>
          </w:p>
        </w:tc>
      </w:tr>
      <w:tr w:rsidR="0066300D" w:rsidRPr="003D58FD" w14:paraId="08FA2AE6" w14:textId="77777777" w:rsidTr="003F02F4">
        <w:trPr>
          <w:jc w:val="center"/>
        </w:trPr>
        <w:tc>
          <w:tcPr>
            <w:tcW w:w="5000" w:type="pct"/>
          </w:tcPr>
          <w:p w14:paraId="4966D4AF" w14:textId="77777777" w:rsidR="0066300D" w:rsidRPr="003D58FD" w:rsidRDefault="0066300D" w:rsidP="0066300D">
            <w:pPr>
              <w:spacing w:after="0"/>
              <w:ind w:left="113" w:right="113"/>
              <w:rPr>
                <w:sz w:val="18"/>
                <w:szCs w:val="18"/>
              </w:rPr>
            </w:pPr>
            <w:r w:rsidRPr="003D58FD">
              <w:rPr>
                <w:sz w:val="18"/>
                <w:szCs w:val="18"/>
              </w:rPr>
              <w:t>…bestimmt die Anzahl verschiedener Möglichkeiten im Rahmen einfacher kombinatorischer Aufgabenstellungen zunehmend systematisch.</w:t>
            </w:r>
          </w:p>
        </w:tc>
      </w:tr>
      <w:tr w:rsidR="0066300D" w:rsidRPr="00061D23" w14:paraId="0F13BCAD" w14:textId="77777777" w:rsidTr="003F02F4">
        <w:trPr>
          <w:jc w:val="center"/>
        </w:trPr>
        <w:tc>
          <w:tcPr>
            <w:tcW w:w="5000" w:type="pct"/>
            <w:vAlign w:val="center"/>
          </w:tcPr>
          <w:p w14:paraId="004C6D8F" w14:textId="77777777" w:rsidR="0066300D" w:rsidRPr="00061D23" w:rsidRDefault="0066300D" w:rsidP="0066300D">
            <w:pPr>
              <w:spacing w:after="0"/>
              <w:ind w:left="113" w:right="113"/>
              <w:rPr>
                <w:b/>
                <w:bCs/>
                <w:sz w:val="18"/>
                <w:szCs w:val="18"/>
              </w:rPr>
            </w:pPr>
            <w:r w:rsidRPr="00061D23">
              <w:rPr>
                <w:b/>
                <w:bCs/>
                <w:sz w:val="18"/>
                <w:szCs w:val="18"/>
              </w:rPr>
              <w:t>Sachunterricht</w:t>
            </w:r>
          </w:p>
        </w:tc>
      </w:tr>
      <w:tr w:rsidR="0066300D" w:rsidRPr="003D58FD" w14:paraId="6187DC8B" w14:textId="77777777" w:rsidTr="003F02F4">
        <w:trPr>
          <w:jc w:val="center"/>
        </w:trPr>
        <w:tc>
          <w:tcPr>
            <w:tcW w:w="5000" w:type="pct"/>
            <w:vAlign w:val="center"/>
          </w:tcPr>
          <w:p w14:paraId="0339F565" w14:textId="77777777" w:rsidR="0066300D" w:rsidRPr="003D58FD" w:rsidRDefault="0066300D" w:rsidP="0066300D">
            <w:pPr>
              <w:spacing w:after="0"/>
              <w:ind w:left="113" w:right="113"/>
              <w:rPr>
                <w:sz w:val="18"/>
                <w:szCs w:val="18"/>
              </w:rPr>
            </w:pPr>
            <w:r w:rsidRPr="003D58FD">
              <w:rPr>
                <w:sz w:val="18"/>
                <w:szCs w:val="18"/>
              </w:rPr>
              <w:t xml:space="preserve">…arbeitet an den Themen aktiv mit. </w:t>
            </w:r>
          </w:p>
        </w:tc>
      </w:tr>
      <w:tr w:rsidR="0066300D" w:rsidRPr="003D58FD" w14:paraId="7BA8814F" w14:textId="77777777" w:rsidTr="003F02F4">
        <w:trPr>
          <w:jc w:val="center"/>
        </w:trPr>
        <w:tc>
          <w:tcPr>
            <w:tcW w:w="5000" w:type="pct"/>
            <w:vAlign w:val="center"/>
          </w:tcPr>
          <w:p w14:paraId="34249D04" w14:textId="77777777" w:rsidR="0066300D" w:rsidRPr="003D58FD" w:rsidRDefault="0066300D" w:rsidP="0066300D">
            <w:pPr>
              <w:spacing w:after="0"/>
              <w:ind w:left="113" w:right="113"/>
              <w:rPr>
                <w:sz w:val="18"/>
                <w:szCs w:val="18"/>
              </w:rPr>
            </w:pPr>
            <w:r w:rsidRPr="003D58FD">
              <w:rPr>
                <w:sz w:val="18"/>
                <w:szCs w:val="18"/>
              </w:rPr>
              <w:t xml:space="preserve">…kennt Fachbegriffe und gibt erarbeitete Inhalte sachgerecht wieder. </w:t>
            </w:r>
          </w:p>
        </w:tc>
      </w:tr>
      <w:tr w:rsidR="0066300D" w:rsidRPr="003D58FD" w14:paraId="60443982" w14:textId="77777777" w:rsidTr="003F02F4">
        <w:trPr>
          <w:jc w:val="center"/>
        </w:trPr>
        <w:tc>
          <w:tcPr>
            <w:tcW w:w="5000" w:type="pct"/>
            <w:vAlign w:val="center"/>
          </w:tcPr>
          <w:p w14:paraId="0A75B242" w14:textId="77777777" w:rsidR="0066300D" w:rsidRPr="003D58FD" w:rsidRDefault="0066300D" w:rsidP="0066300D">
            <w:pPr>
              <w:spacing w:after="0"/>
              <w:ind w:left="113" w:right="113"/>
              <w:rPr>
                <w:sz w:val="18"/>
                <w:szCs w:val="18"/>
              </w:rPr>
            </w:pPr>
            <w:r w:rsidRPr="003D58FD">
              <w:rPr>
                <w:sz w:val="18"/>
                <w:szCs w:val="18"/>
              </w:rPr>
              <w:t xml:space="preserve">…führt praktische Übungen und Lernangebote sachgerecht aus. </w:t>
            </w:r>
          </w:p>
        </w:tc>
      </w:tr>
      <w:tr w:rsidR="0066300D" w:rsidRPr="003D58FD" w14:paraId="4022BC8B" w14:textId="77777777" w:rsidTr="003F02F4">
        <w:trPr>
          <w:jc w:val="center"/>
        </w:trPr>
        <w:tc>
          <w:tcPr>
            <w:tcW w:w="5000" w:type="pct"/>
            <w:vAlign w:val="center"/>
          </w:tcPr>
          <w:p w14:paraId="345F1E86" w14:textId="77777777" w:rsidR="0066300D" w:rsidRPr="003D58FD" w:rsidRDefault="0066300D" w:rsidP="0066300D">
            <w:pPr>
              <w:spacing w:after="0"/>
              <w:ind w:left="113" w:right="113"/>
              <w:rPr>
                <w:sz w:val="18"/>
                <w:szCs w:val="18"/>
              </w:rPr>
            </w:pPr>
            <w:r w:rsidRPr="003D58FD">
              <w:rPr>
                <w:sz w:val="18"/>
                <w:szCs w:val="18"/>
              </w:rPr>
              <w:t xml:space="preserve">…zeigt Sorgfalt bei der Erstellung von Arbeitsergebnissen. </w:t>
            </w:r>
          </w:p>
        </w:tc>
      </w:tr>
      <w:tr w:rsidR="0066300D" w:rsidRPr="003D58FD" w14:paraId="384A3D4A" w14:textId="77777777" w:rsidTr="003F02F4">
        <w:trPr>
          <w:jc w:val="center"/>
        </w:trPr>
        <w:tc>
          <w:tcPr>
            <w:tcW w:w="5000" w:type="pct"/>
          </w:tcPr>
          <w:p w14:paraId="0FA7ED60" w14:textId="77777777" w:rsidR="0066300D" w:rsidRPr="003D58FD" w:rsidRDefault="0066300D" w:rsidP="0066300D">
            <w:pPr>
              <w:spacing w:after="0"/>
              <w:ind w:left="113" w:right="113"/>
              <w:rPr>
                <w:sz w:val="18"/>
                <w:szCs w:val="18"/>
              </w:rPr>
            </w:pPr>
            <w:r w:rsidRPr="003D58FD">
              <w:rPr>
                <w:sz w:val="18"/>
                <w:szCs w:val="18"/>
              </w:rPr>
              <w:t>… nutzt das iPad sachgerecht in verschiedenen Aufgabenstellungen.</w:t>
            </w:r>
          </w:p>
        </w:tc>
      </w:tr>
      <w:tr w:rsidR="0066300D" w:rsidRPr="00061D23" w14:paraId="02581C35" w14:textId="77777777" w:rsidTr="003F02F4">
        <w:trPr>
          <w:jc w:val="center"/>
        </w:trPr>
        <w:tc>
          <w:tcPr>
            <w:tcW w:w="5000" w:type="pct"/>
            <w:vAlign w:val="center"/>
          </w:tcPr>
          <w:p w14:paraId="131E0951" w14:textId="77777777" w:rsidR="0066300D" w:rsidRPr="00061D23" w:rsidRDefault="0066300D" w:rsidP="0066300D">
            <w:pPr>
              <w:spacing w:after="0"/>
              <w:ind w:left="113" w:right="113"/>
              <w:rPr>
                <w:b/>
                <w:bCs/>
                <w:sz w:val="18"/>
                <w:szCs w:val="18"/>
              </w:rPr>
            </w:pPr>
            <w:r w:rsidRPr="00061D23">
              <w:rPr>
                <w:b/>
                <w:bCs/>
                <w:sz w:val="18"/>
                <w:szCs w:val="18"/>
              </w:rPr>
              <w:t>Kunst</w:t>
            </w:r>
          </w:p>
        </w:tc>
      </w:tr>
      <w:tr w:rsidR="0066300D" w:rsidRPr="00061D23" w14:paraId="470EA7CF" w14:textId="77777777" w:rsidTr="003F02F4">
        <w:trPr>
          <w:jc w:val="center"/>
        </w:trPr>
        <w:tc>
          <w:tcPr>
            <w:tcW w:w="5000" w:type="pct"/>
          </w:tcPr>
          <w:p w14:paraId="093EBE14" w14:textId="77777777" w:rsidR="0066300D" w:rsidRPr="003D58FD" w:rsidRDefault="0066300D" w:rsidP="0066300D">
            <w:pPr>
              <w:spacing w:after="0"/>
              <w:ind w:left="113" w:right="113"/>
              <w:rPr>
                <w:sz w:val="18"/>
                <w:szCs w:val="18"/>
              </w:rPr>
            </w:pPr>
            <w:r w:rsidRPr="003D58FD">
              <w:rPr>
                <w:sz w:val="18"/>
                <w:szCs w:val="18"/>
              </w:rPr>
              <w:t>…arbeitet an den Themen mit Offenheit und Experimentierfreude mit.</w:t>
            </w:r>
          </w:p>
        </w:tc>
      </w:tr>
      <w:tr w:rsidR="0066300D" w:rsidRPr="00061D23" w14:paraId="33D2810D" w14:textId="77777777" w:rsidTr="003F02F4">
        <w:trPr>
          <w:jc w:val="center"/>
        </w:trPr>
        <w:tc>
          <w:tcPr>
            <w:tcW w:w="5000" w:type="pct"/>
            <w:vAlign w:val="center"/>
          </w:tcPr>
          <w:p w14:paraId="184896EB" w14:textId="77777777" w:rsidR="0066300D" w:rsidRPr="003D58FD" w:rsidRDefault="0066300D" w:rsidP="0066300D">
            <w:pPr>
              <w:spacing w:after="0"/>
              <w:ind w:left="113" w:right="113"/>
              <w:rPr>
                <w:sz w:val="18"/>
                <w:szCs w:val="18"/>
              </w:rPr>
            </w:pPr>
            <w:r w:rsidRPr="003D58FD">
              <w:rPr>
                <w:sz w:val="18"/>
                <w:szCs w:val="18"/>
              </w:rPr>
              <w:t xml:space="preserve">…setzt eingeführte Techniken und einfache Kriterien um. </w:t>
            </w:r>
          </w:p>
        </w:tc>
      </w:tr>
      <w:tr w:rsidR="0066300D" w:rsidRPr="00061D23" w14:paraId="772FAEEF" w14:textId="77777777" w:rsidTr="003F02F4">
        <w:trPr>
          <w:jc w:val="center"/>
        </w:trPr>
        <w:tc>
          <w:tcPr>
            <w:tcW w:w="5000" w:type="pct"/>
            <w:vAlign w:val="center"/>
          </w:tcPr>
          <w:p w14:paraId="2DAD94BC" w14:textId="77777777" w:rsidR="0066300D" w:rsidRPr="003D58FD" w:rsidRDefault="0066300D" w:rsidP="0066300D">
            <w:pPr>
              <w:spacing w:after="0"/>
              <w:ind w:left="113" w:right="113"/>
              <w:rPr>
                <w:sz w:val="18"/>
                <w:szCs w:val="18"/>
              </w:rPr>
            </w:pPr>
            <w:r w:rsidRPr="003D58FD">
              <w:rPr>
                <w:sz w:val="18"/>
                <w:szCs w:val="18"/>
              </w:rPr>
              <w:t xml:space="preserve">…arbeitet sachgerecht, sorgfältig und ausdauernd. </w:t>
            </w:r>
          </w:p>
        </w:tc>
      </w:tr>
      <w:tr w:rsidR="0066300D" w:rsidRPr="00061D23" w14:paraId="53DAF31E" w14:textId="77777777" w:rsidTr="003F02F4">
        <w:trPr>
          <w:jc w:val="center"/>
        </w:trPr>
        <w:tc>
          <w:tcPr>
            <w:tcW w:w="5000" w:type="pct"/>
            <w:vAlign w:val="center"/>
          </w:tcPr>
          <w:p w14:paraId="7B570154" w14:textId="77777777" w:rsidR="0066300D" w:rsidRPr="00061D23" w:rsidRDefault="0066300D" w:rsidP="0066300D">
            <w:pPr>
              <w:spacing w:after="0"/>
              <w:ind w:left="113" w:right="113"/>
              <w:rPr>
                <w:b/>
                <w:bCs/>
                <w:sz w:val="18"/>
                <w:szCs w:val="18"/>
              </w:rPr>
            </w:pPr>
            <w:r w:rsidRPr="00061D23">
              <w:rPr>
                <w:b/>
                <w:bCs/>
                <w:sz w:val="18"/>
                <w:szCs w:val="18"/>
              </w:rPr>
              <w:t>Musik</w:t>
            </w:r>
          </w:p>
        </w:tc>
      </w:tr>
      <w:tr w:rsidR="0066300D" w:rsidRPr="00061D23" w14:paraId="4EC45116" w14:textId="77777777" w:rsidTr="003F02F4">
        <w:trPr>
          <w:jc w:val="center"/>
        </w:trPr>
        <w:tc>
          <w:tcPr>
            <w:tcW w:w="5000" w:type="pct"/>
          </w:tcPr>
          <w:p w14:paraId="11ADACA1" w14:textId="77777777" w:rsidR="0066300D" w:rsidRPr="003D58FD" w:rsidRDefault="0066300D" w:rsidP="0066300D">
            <w:pPr>
              <w:spacing w:after="0"/>
              <w:ind w:left="113" w:right="113"/>
              <w:rPr>
                <w:sz w:val="18"/>
                <w:szCs w:val="18"/>
              </w:rPr>
            </w:pPr>
            <w:r w:rsidRPr="003D58FD">
              <w:rPr>
                <w:sz w:val="18"/>
                <w:szCs w:val="18"/>
              </w:rPr>
              <w:t>…arbeitet an den Themen aktiv mit.</w:t>
            </w:r>
          </w:p>
        </w:tc>
      </w:tr>
      <w:tr w:rsidR="0066300D" w:rsidRPr="00061D23" w14:paraId="0F69E52C" w14:textId="77777777" w:rsidTr="003F02F4">
        <w:trPr>
          <w:jc w:val="center"/>
        </w:trPr>
        <w:tc>
          <w:tcPr>
            <w:tcW w:w="5000" w:type="pct"/>
            <w:vAlign w:val="center"/>
          </w:tcPr>
          <w:p w14:paraId="5C67A676" w14:textId="77777777" w:rsidR="0066300D" w:rsidRPr="003D58FD" w:rsidRDefault="0066300D" w:rsidP="0066300D">
            <w:pPr>
              <w:spacing w:after="0"/>
              <w:ind w:left="113" w:right="113"/>
              <w:rPr>
                <w:sz w:val="18"/>
                <w:szCs w:val="18"/>
              </w:rPr>
            </w:pPr>
            <w:r w:rsidRPr="003D58FD">
              <w:rPr>
                <w:sz w:val="18"/>
                <w:szCs w:val="18"/>
              </w:rPr>
              <w:lastRenderedPageBreak/>
              <w:t xml:space="preserve">…singt Lieder mit. </w:t>
            </w:r>
          </w:p>
        </w:tc>
      </w:tr>
      <w:tr w:rsidR="0066300D" w:rsidRPr="00061D23" w14:paraId="709296E2" w14:textId="77777777" w:rsidTr="003F02F4">
        <w:trPr>
          <w:jc w:val="center"/>
        </w:trPr>
        <w:tc>
          <w:tcPr>
            <w:tcW w:w="5000" w:type="pct"/>
            <w:vAlign w:val="center"/>
          </w:tcPr>
          <w:p w14:paraId="6C897677" w14:textId="77777777" w:rsidR="0066300D" w:rsidRPr="003D58FD" w:rsidRDefault="0066300D" w:rsidP="0066300D">
            <w:pPr>
              <w:spacing w:after="0"/>
              <w:ind w:left="113" w:right="113"/>
              <w:rPr>
                <w:sz w:val="18"/>
                <w:szCs w:val="18"/>
              </w:rPr>
            </w:pPr>
            <w:r w:rsidRPr="003D58FD">
              <w:rPr>
                <w:sz w:val="18"/>
                <w:szCs w:val="18"/>
              </w:rPr>
              <w:t xml:space="preserve">…erfasst einfache Rhythmen und gibt sie wieder. </w:t>
            </w:r>
          </w:p>
        </w:tc>
      </w:tr>
      <w:tr w:rsidR="0066300D" w:rsidRPr="00061D23" w14:paraId="7387897F" w14:textId="77777777" w:rsidTr="003F02F4">
        <w:trPr>
          <w:jc w:val="center"/>
        </w:trPr>
        <w:tc>
          <w:tcPr>
            <w:tcW w:w="5000" w:type="pct"/>
            <w:vAlign w:val="center"/>
          </w:tcPr>
          <w:p w14:paraId="42B34C6B" w14:textId="77777777" w:rsidR="0066300D" w:rsidRPr="00061D23" w:rsidRDefault="0066300D" w:rsidP="0066300D">
            <w:pPr>
              <w:spacing w:after="0"/>
              <w:ind w:left="113" w:right="113"/>
              <w:rPr>
                <w:b/>
                <w:bCs/>
                <w:sz w:val="18"/>
                <w:szCs w:val="18"/>
              </w:rPr>
            </w:pPr>
            <w:r w:rsidRPr="00061D23">
              <w:rPr>
                <w:b/>
                <w:bCs/>
                <w:sz w:val="18"/>
                <w:szCs w:val="18"/>
              </w:rPr>
              <w:t>Sport</w:t>
            </w:r>
          </w:p>
        </w:tc>
      </w:tr>
      <w:tr w:rsidR="0066300D" w:rsidRPr="00061D23" w14:paraId="3328F82E" w14:textId="77777777" w:rsidTr="003F02F4">
        <w:trPr>
          <w:jc w:val="center"/>
        </w:trPr>
        <w:tc>
          <w:tcPr>
            <w:tcW w:w="5000" w:type="pct"/>
            <w:vAlign w:val="center"/>
          </w:tcPr>
          <w:p w14:paraId="31B2CB2B" w14:textId="77777777" w:rsidR="0066300D" w:rsidRPr="003D58FD" w:rsidRDefault="0066300D" w:rsidP="0066300D">
            <w:pPr>
              <w:spacing w:after="0"/>
              <w:ind w:left="113" w:right="113"/>
              <w:rPr>
                <w:sz w:val="18"/>
                <w:szCs w:val="18"/>
              </w:rPr>
            </w:pPr>
            <w:r w:rsidRPr="003D58FD">
              <w:rPr>
                <w:sz w:val="18"/>
                <w:szCs w:val="18"/>
              </w:rPr>
              <w:t xml:space="preserve">…hält sich an vereinbarte Regeln. </w:t>
            </w:r>
          </w:p>
        </w:tc>
      </w:tr>
      <w:tr w:rsidR="0066300D" w:rsidRPr="00061D23" w14:paraId="4EB3F433" w14:textId="77777777" w:rsidTr="003F02F4">
        <w:trPr>
          <w:jc w:val="center"/>
        </w:trPr>
        <w:tc>
          <w:tcPr>
            <w:tcW w:w="5000" w:type="pct"/>
            <w:vAlign w:val="center"/>
          </w:tcPr>
          <w:p w14:paraId="45C5C218" w14:textId="77777777" w:rsidR="0066300D" w:rsidRPr="003D58FD" w:rsidRDefault="0066300D" w:rsidP="0066300D">
            <w:pPr>
              <w:spacing w:after="0"/>
              <w:ind w:left="113" w:right="113"/>
              <w:rPr>
                <w:sz w:val="18"/>
                <w:szCs w:val="18"/>
              </w:rPr>
            </w:pPr>
            <w:r w:rsidRPr="003D58FD">
              <w:rPr>
                <w:sz w:val="18"/>
                <w:szCs w:val="18"/>
              </w:rPr>
              <w:t xml:space="preserve">…zeigt sich anstrengungsbereit. </w:t>
            </w:r>
          </w:p>
        </w:tc>
      </w:tr>
      <w:tr w:rsidR="0066300D" w:rsidRPr="00061D23" w14:paraId="307E0D00" w14:textId="77777777" w:rsidTr="003F02F4">
        <w:trPr>
          <w:jc w:val="center"/>
        </w:trPr>
        <w:tc>
          <w:tcPr>
            <w:tcW w:w="5000" w:type="pct"/>
            <w:vAlign w:val="center"/>
          </w:tcPr>
          <w:p w14:paraId="68AC2E6D" w14:textId="77777777" w:rsidR="0066300D" w:rsidRPr="003D58FD" w:rsidRDefault="0066300D" w:rsidP="0066300D">
            <w:pPr>
              <w:spacing w:after="0"/>
              <w:ind w:left="113" w:right="113"/>
              <w:rPr>
                <w:sz w:val="18"/>
                <w:szCs w:val="18"/>
              </w:rPr>
            </w:pPr>
            <w:r w:rsidRPr="003D58FD">
              <w:rPr>
                <w:sz w:val="18"/>
                <w:szCs w:val="18"/>
              </w:rPr>
              <w:t xml:space="preserve">…erfasst Spielsituationen und bringt sich aktiv ein. </w:t>
            </w:r>
          </w:p>
        </w:tc>
      </w:tr>
      <w:tr w:rsidR="0066300D" w:rsidRPr="00061D23" w14:paraId="2ADBC815" w14:textId="77777777" w:rsidTr="003F02F4">
        <w:trPr>
          <w:jc w:val="center"/>
        </w:trPr>
        <w:tc>
          <w:tcPr>
            <w:tcW w:w="5000" w:type="pct"/>
            <w:vAlign w:val="center"/>
          </w:tcPr>
          <w:p w14:paraId="6EC58713" w14:textId="77777777" w:rsidR="0066300D" w:rsidRPr="003D58FD" w:rsidRDefault="0066300D" w:rsidP="0066300D">
            <w:pPr>
              <w:spacing w:after="0"/>
              <w:ind w:left="113" w:right="113"/>
              <w:rPr>
                <w:sz w:val="18"/>
                <w:szCs w:val="18"/>
              </w:rPr>
            </w:pPr>
            <w:r w:rsidRPr="003D58FD">
              <w:rPr>
                <w:sz w:val="18"/>
                <w:szCs w:val="18"/>
              </w:rPr>
              <w:t xml:space="preserve">…entwickelt Körperspannung und Kraft und setzt sie bei verschiedenen Bewegungsabläufen ein. </w:t>
            </w:r>
          </w:p>
        </w:tc>
      </w:tr>
      <w:tr w:rsidR="0066300D" w:rsidRPr="00061D23" w14:paraId="702BC1D5" w14:textId="77777777" w:rsidTr="003F02F4">
        <w:trPr>
          <w:jc w:val="center"/>
        </w:trPr>
        <w:tc>
          <w:tcPr>
            <w:tcW w:w="5000" w:type="pct"/>
          </w:tcPr>
          <w:p w14:paraId="4C97A1EC" w14:textId="77777777" w:rsidR="0066300D" w:rsidRPr="003D58FD" w:rsidRDefault="0066300D" w:rsidP="0066300D">
            <w:pPr>
              <w:spacing w:after="0"/>
              <w:ind w:left="113" w:right="113"/>
              <w:rPr>
                <w:sz w:val="18"/>
                <w:szCs w:val="18"/>
              </w:rPr>
            </w:pPr>
            <w:r w:rsidRPr="003D58FD">
              <w:rPr>
                <w:sz w:val="18"/>
                <w:szCs w:val="18"/>
              </w:rPr>
              <w:t>…bewegt sich mit koordinierten Bein- und Armbewegungen fort.</w:t>
            </w:r>
          </w:p>
        </w:tc>
      </w:tr>
      <w:tr w:rsidR="0066300D" w:rsidRPr="00061D23" w14:paraId="03D21205" w14:textId="77777777" w:rsidTr="003F02F4">
        <w:trPr>
          <w:jc w:val="center"/>
        </w:trPr>
        <w:tc>
          <w:tcPr>
            <w:tcW w:w="5000" w:type="pct"/>
          </w:tcPr>
          <w:p w14:paraId="59B8062F" w14:textId="77777777" w:rsidR="0066300D" w:rsidRPr="003D58FD" w:rsidRDefault="0066300D" w:rsidP="0066300D">
            <w:pPr>
              <w:spacing w:after="0"/>
              <w:ind w:left="113" w:right="113"/>
              <w:rPr>
                <w:sz w:val="18"/>
                <w:szCs w:val="18"/>
              </w:rPr>
            </w:pPr>
            <w:r w:rsidRPr="003D58FD">
              <w:rPr>
                <w:sz w:val="18"/>
                <w:szCs w:val="18"/>
              </w:rPr>
              <w:t>… orientiert sich unter Wasser beim Tauchen, Rollen oder Drehen.</w:t>
            </w:r>
          </w:p>
        </w:tc>
      </w:tr>
      <w:tr w:rsidR="0066300D" w:rsidRPr="00061D23" w14:paraId="710531E9" w14:textId="77777777" w:rsidTr="003F02F4">
        <w:trPr>
          <w:jc w:val="center"/>
        </w:trPr>
        <w:tc>
          <w:tcPr>
            <w:tcW w:w="5000" w:type="pct"/>
          </w:tcPr>
          <w:p w14:paraId="2D09EE3C" w14:textId="77777777" w:rsidR="0066300D" w:rsidRPr="003D58FD" w:rsidRDefault="0066300D" w:rsidP="0066300D">
            <w:pPr>
              <w:spacing w:after="0"/>
              <w:ind w:left="113" w:right="113"/>
              <w:rPr>
                <w:sz w:val="18"/>
                <w:szCs w:val="18"/>
              </w:rPr>
            </w:pPr>
            <w:r w:rsidRPr="003D58FD">
              <w:rPr>
                <w:sz w:val="18"/>
                <w:szCs w:val="18"/>
              </w:rPr>
              <w:t>… springt ins Wasser.</w:t>
            </w:r>
          </w:p>
        </w:tc>
      </w:tr>
      <w:tr w:rsidR="0066300D" w:rsidRPr="00061D23" w14:paraId="3727CD4F" w14:textId="77777777" w:rsidTr="003F02F4">
        <w:trPr>
          <w:jc w:val="center"/>
        </w:trPr>
        <w:tc>
          <w:tcPr>
            <w:tcW w:w="5000" w:type="pct"/>
            <w:vAlign w:val="center"/>
          </w:tcPr>
          <w:p w14:paraId="6F58A7BC" w14:textId="77777777" w:rsidR="0066300D" w:rsidRPr="00061D23" w:rsidRDefault="0066300D" w:rsidP="0066300D">
            <w:pPr>
              <w:spacing w:after="0"/>
              <w:ind w:left="113" w:right="113"/>
              <w:rPr>
                <w:b/>
                <w:bCs/>
                <w:sz w:val="18"/>
                <w:szCs w:val="18"/>
              </w:rPr>
            </w:pPr>
            <w:r w:rsidRPr="00061D23">
              <w:rPr>
                <w:b/>
                <w:bCs/>
                <w:sz w:val="18"/>
                <w:szCs w:val="18"/>
              </w:rPr>
              <w:t>Religion</w:t>
            </w:r>
          </w:p>
        </w:tc>
      </w:tr>
      <w:tr w:rsidR="0066300D" w:rsidRPr="00061D23" w14:paraId="4150DF1D" w14:textId="77777777" w:rsidTr="003F02F4">
        <w:trPr>
          <w:jc w:val="center"/>
        </w:trPr>
        <w:tc>
          <w:tcPr>
            <w:tcW w:w="5000" w:type="pct"/>
          </w:tcPr>
          <w:p w14:paraId="0CFC2CD7" w14:textId="77777777" w:rsidR="0066300D" w:rsidRPr="003D58FD" w:rsidRDefault="0066300D" w:rsidP="0066300D">
            <w:pPr>
              <w:spacing w:after="0"/>
              <w:ind w:right="113"/>
              <w:rPr>
                <w:sz w:val="18"/>
                <w:szCs w:val="18"/>
              </w:rPr>
            </w:pPr>
            <w:r>
              <w:rPr>
                <w:sz w:val="18"/>
                <w:szCs w:val="18"/>
              </w:rPr>
              <w:t xml:space="preserve">  </w:t>
            </w:r>
            <w:r w:rsidRPr="003D58FD">
              <w:rPr>
                <w:sz w:val="18"/>
                <w:szCs w:val="18"/>
              </w:rPr>
              <w:t>… arbeitet an den Themen aktiv mit und lässt sich auf religiöse und soziale Themen ein.</w:t>
            </w:r>
          </w:p>
        </w:tc>
      </w:tr>
      <w:tr w:rsidR="0066300D" w:rsidRPr="00061D23" w14:paraId="5D69A437" w14:textId="77777777" w:rsidTr="003F02F4">
        <w:trPr>
          <w:jc w:val="center"/>
        </w:trPr>
        <w:tc>
          <w:tcPr>
            <w:tcW w:w="5000" w:type="pct"/>
          </w:tcPr>
          <w:p w14:paraId="568C3F6A" w14:textId="77777777" w:rsidR="0066300D" w:rsidRPr="003D58FD" w:rsidRDefault="0066300D" w:rsidP="0066300D">
            <w:pPr>
              <w:spacing w:after="0"/>
              <w:ind w:left="113" w:right="113"/>
              <w:rPr>
                <w:sz w:val="18"/>
                <w:szCs w:val="18"/>
              </w:rPr>
            </w:pPr>
            <w:r w:rsidRPr="003D58FD">
              <w:rPr>
                <w:sz w:val="18"/>
                <w:szCs w:val="18"/>
              </w:rPr>
              <w:t>… erfasst wichtige Aspekte eines Themas und gibt diese wieder.</w:t>
            </w:r>
          </w:p>
        </w:tc>
      </w:tr>
      <w:tr w:rsidR="0066300D" w:rsidRPr="00061D23" w14:paraId="48AF41A5" w14:textId="77777777" w:rsidTr="003F02F4">
        <w:trPr>
          <w:jc w:val="center"/>
        </w:trPr>
        <w:tc>
          <w:tcPr>
            <w:tcW w:w="5000" w:type="pct"/>
          </w:tcPr>
          <w:p w14:paraId="38CDC299" w14:textId="77777777" w:rsidR="0066300D" w:rsidRPr="003D58FD" w:rsidRDefault="0066300D" w:rsidP="0066300D">
            <w:pPr>
              <w:spacing w:after="0"/>
              <w:ind w:right="113"/>
              <w:rPr>
                <w:sz w:val="18"/>
                <w:szCs w:val="18"/>
              </w:rPr>
            </w:pPr>
            <w:r w:rsidRPr="003D58FD">
              <w:rPr>
                <w:sz w:val="18"/>
                <w:szCs w:val="18"/>
              </w:rPr>
              <w:t xml:space="preserve"> </w:t>
            </w:r>
            <w:r>
              <w:rPr>
                <w:sz w:val="18"/>
                <w:szCs w:val="18"/>
              </w:rPr>
              <w:t xml:space="preserve"> </w:t>
            </w:r>
            <w:r w:rsidRPr="003D58FD">
              <w:rPr>
                <w:sz w:val="18"/>
                <w:szCs w:val="18"/>
              </w:rPr>
              <w:t>… setzt religiöse und soziale Inhalte auf verschiedene Weisen um.</w:t>
            </w:r>
          </w:p>
        </w:tc>
      </w:tr>
    </w:tbl>
    <w:p w14:paraId="262403A8" w14:textId="77777777" w:rsidR="006126A9" w:rsidRDefault="006126A9" w:rsidP="0061051E">
      <w:pPr>
        <w:spacing w:after="0" w:line="240" w:lineRule="auto"/>
        <w:jc w:val="both"/>
        <w:rPr>
          <w:rFonts w:ascii="Calibri" w:eastAsia="Times New Roman" w:hAnsi="Calibri" w:cs="Calibri"/>
          <w:bCs/>
          <w:lang w:eastAsia="de-DE"/>
        </w:rPr>
      </w:pPr>
    </w:p>
    <w:p w14:paraId="66571B9E" w14:textId="732AAC43" w:rsidR="0061051E" w:rsidRDefault="002B7C66"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Klasse 3 (1. und</w:t>
      </w:r>
      <w:r w:rsidR="00252802">
        <w:rPr>
          <w:rFonts w:ascii="Calibri" w:eastAsia="Times New Roman" w:hAnsi="Calibri" w:cs="Calibri"/>
          <w:bCs/>
          <w:lang w:eastAsia="de-DE"/>
        </w:rPr>
        <w:t>/oder</w:t>
      </w:r>
      <w:r>
        <w:rPr>
          <w:rFonts w:ascii="Calibri" w:eastAsia="Times New Roman" w:hAnsi="Calibri" w:cs="Calibri"/>
          <w:bCs/>
          <w:lang w:eastAsia="de-DE"/>
        </w:rPr>
        <w:t xml:space="preserve"> 2. Halbjahr):</w:t>
      </w:r>
    </w:p>
    <w:p w14:paraId="65CD0343" w14:textId="77777777" w:rsidR="00252802" w:rsidRDefault="00252802" w:rsidP="0061051E">
      <w:pPr>
        <w:spacing w:after="0" w:line="240" w:lineRule="auto"/>
        <w:jc w:val="both"/>
        <w:rPr>
          <w:rFonts w:ascii="Calibri" w:eastAsia="Times New Roman" w:hAnsi="Calibri" w:cs="Calibri"/>
          <w:bCs/>
          <w:lang w:eastAsia="de-DE"/>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15"/>
      </w:tblGrid>
      <w:tr w:rsidR="00252802" w:rsidRPr="00061D23" w14:paraId="1D430DCC" w14:textId="77777777" w:rsidTr="003F02F4">
        <w:trPr>
          <w:jc w:val="center"/>
        </w:trPr>
        <w:tc>
          <w:tcPr>
            <w:tcW w:w="5000" w:type="pct"/>
          </w:tcPr>
          <w:p w14:paraId="471F77C8" w14:textId="77777777" w:rsidR="00252802" w:rsidRPr="00061D23" w:rsidRDefault="00252802" w:rsidP="00252802">
            <w:pPr>
              <w:spacing w:after="0"/>
              <w:ind w:right="113"/>
              <w:rPr>
                <w:b/>
                <w:bCs/>
                <w:sz w:val="18"/>
                <w:szCs w:val="18"/>
              </w:rPr>
            </w:pPr>
            <w:r w:rsidRPr="00061D23">
              <w:rPr>
                <w:b/>
                <w:bCs/>
                <w:sz w:val="18"/>
                <w:szCs w:val="18"/>
              </w:rPr>
              <w:t>Arbeitsverhalten</w:t>
            </w:r>
          </w:p>
        </w:tc>
      </w:tr>
      <w:tr w:rsidR="00252802" w:rsidRPr="00061D23" w14:paraId="164B9027" w14:textId="77777777" w:rsidTr="003F02F4">
        <w:trPr>
          <w:jc w:val="center"/>
        </w:trPr>
        <w:tc>
          <w:tcPr>
            <w:tcW w:w="5000" w:type="pct"/>
          </w:tcPr>
          <w:p w14:paraId="3075124B" w14:textId="77777777" w:rsidR="00252802" w:rsidRPr="00C754A0" w:rsidRDefault="00252802" w:rsidP="00252802">
            <w:pPr>
              <w:spacing w:after="0"/>
              <w:ind w:right="113"/>
              <w:rPr>
                <w:sz w:val="18"/>
                <w:szCs w:val="18"/>
              </w:rPr>
            </w:pPr>
            <w:r>
              <w:rPr>
                <w:sz w:val="18"/>
                <w:szCs w:val="18"/>
              </w:rPr>
              <w:t xml:space="preserve">  </w:t>
            </w:r>
            <w:r w:rsidRPr="00C754A0">
              <w:rPr>
                <w:sz w:val="18"/>
                <w:szCs w:val="18"/>
              </w:rPr>
              <w:t>…arbeitet aktiv und engagiert im Unterricht mit.</w:t>
            </w:r>
          </w:p>
        </w:tc>
      </w:tr>
      <w:tr w:rsidR="00252802" w:rsidRPr="00061D23" w14:paraId="7063C9DB" w14:textId="77777777" w:rsidTr="003F02F4">
        <w:trPr>
          <w:jc w:val="center"/>
        </w:trPr>
        <w:tc>
          <w:tcPr>
            <w:tcW w:w="5000" w:type="pct"/>
          </w:tcPr>
          <w:p w14:paraId="6BE5F7E4" w14:textId="77777777" w:rsidR="00252802" w:rsidRPr="00C754A0" w:rsidRDefault="00252802" w:rsidP="00252802">
            <w:pPr>
              <w:spacing w:after="0"/>
              <w:ind w:left="113" w:right="113"/>
              <w:rPr>
                <w:sz w:val="18"/>
                <w:szCs w:val="18"/>
              </w:rPr>
            </w:pPr>
            <w:r w:rsidRPr="00C754A0">
              <w:rPr>
                <w:sz w:val="18"/>
                <w:szCs w:val="18"/>
              </w:rPr>
              <w:t>…wendet erworbene Lerninhalte an und überträgt diese auf neue Zusammenhänge.</w:t>
            </w:r>
          </w:p>
        </w:tc>
      </w:tr>
      <w:tr w:rsidR="00252802" w:rsidRPr="00061D23" w14:paraId="25A76A37" w14:textId="77777777" w:rsidTr="003F02F4">
        <w:trPr>
          <w:jc w:val="center"/>
        </w:trPr>
        <w:tc>
          <w:tcPr>
            <w:tcW w:w="5000" w:type="pct"/>
          </w:tcPr>
          <w:p w14:paraId="3F43C348" w14:textId="77777777" w:rsidR="00252802" w:rsidRPr="00C754A0" w:rsidRDefault="00252802" w:rsidP="00252802">
            <w:pPr>
              <w:spacing w:after="0"/>
              <w:ind w:left="113" w:right="113"/>
              <w:rPr>
                <w:sz w:val="18"/>
                <w:szCs w:val="18"/>
              </w:rPr>
            </w:pPr>
            <w:r w:rsidRPr="00C754A0">
              <w:rPr>
                <w:sz w:val="18"/>
                <w:szCs w:val="18"/>
              </w:rPr>
              <w:t>…zeigt sich anstrengungsbereit.</w:t>
            </w:r>
          </w:p>
        </w:tc>
      </w:tr>
      <w:tr w:rsidR="00252802" w:rsidRPr="00061D23" w14:paraId="4DC6BA94" w14:textId="77777777" w:rsidTr="003F02F4">
        <w:trPr>
          <w:jc w:val="center"/>
        </w:trPr>
        <w:tc>
          <w:tcPr>
            <w:tcW w:w="5000" w:type="pct"/>
            <w:vAlign w:val="center"/>
          </w:tcPr>
          <w:p w14:paraId="22A27748" w14:textId="77777777" w:rsidR="00252802" w:rsidRPr="00C754A0" w:rsidRDefault="00252802" w:rsidP="00252802">
            <w:pPr>
              <w:spacing w:after="0"/>
              <w:ind w:left="113" w:right="113"/>
              <w:rPr>
                <w:sz w:val="18"/>
                <w:szCs w:val="18"/>
              </w:rPr>
            </w:pPr>
            <w:r w:rsidRPr="00C754A0">
              <w:rPr>
                <w:sz w:val="18"/>
                <w:szCs w:val="18"/>
              </w:rPr>
              <w:t xml:space="preserve">…arbeitet über einen angemessenen Zeitraum konzentriert mit. </w:t>
            </w:r>
          </w:p>
        </w:tc>
      </w:tr>
      <w:tr w:rsidR="00252802" w:rsidRPr="00061D23" w14:paraId="3B2FDF3A" w14:textId="77777777" w:rsidTr="003F02F4">
        <w:trPr>
          <w:jc w:val="center"/>
        </w:trPr>
        <w:tc>
          <w:tcPr>
            <w:tcW w:w="5000" w:type="pct"/>
            <w:vAlign w:val="center"/>
          </w:tcPr>
          <w:p w14:paraId="5BF0AD29" w14:textId="77777777" w:rsidR="00252802" w:rsidRPr="00C754A0" w:rsidRDefault="00252802" w:rsidP="00252802">
            <w:pPr>
              <w:spacing w:after="0"/>
              <w:ind w:left="113" w:right="113"/>
              <w:rPr>
                <w:sz w:val="18"/>
                <w:szCs w:val="18"/>
              </w:rPr>
            </w:pPr>
            <w:r w:rsidRPr="00C754A0">
              <w:rPr>
                <w:sz w:val="18"/>
                <w:szCs w:val="18"/>
              </w:rPr>
              <w:t xml:space="preserve">…erledigt Aufgaben in einem angemessenen Zeitraum. </w:t>
            </w:r>
          </w:p>
        </w:tc>
      </w:tr>
      <w:tr w:rsidR="00252802" w:rsidRPr="00061D23" w14:paraId="5570188C" w14:textId="77777777" w:rsidTr="003F02F4">
        <w:trPr>
          <w:jc w:val="center"/>
        </w:trPr>
        <w:tc>
          <w:tcPr>
            <w:tcW w:w="5000" w:type="pct"/>
          </w:tcPr>
          <w:p w14:paraId="36938C09" w14:textId="77777777" w:rsidR="00252802" w:rsidRPr="00C754A0" w:rsidRDefault="00252802" w:rsidP="00252802">
            <w:pPr>
              <w:spacing w:after="0"/>
              <w:ind w:left="113" w:right="113"/>
              <w:rPr>
                <w:sz w:val="18"/>
                <w:szCs w:val="18"/>
              </w:rPr>
            </w:pPr>
            <w:r w:rsidRPr="00C754A0">
              <w:rPr>
                <w:sz w:val="18"/>
                <w:szCs w:val="18"/>
              </w:rPr>
              <w:t>…arbeitet selbstständig und zielgerichtet.</w:t>
            </w:r>
          </w:p>
        </w:tc>
      </w:tr>
      <w:tr w:rsidR="00252802" w:rsidRPr="00061D23" w14:paraId="3E843415" w14:textId="77777777" w:rsidTr="003F02F4">
        <w:trPr>
          <w:jc w:val="center"/>
        </w:trPr>
        <w:tc>
          <w:tcPr>
            <w:tcW w:w="5000" w:type="pct"/>
            <w:vAlign w:val="center"/>
          </w:tcPr>
          <w:p w14:paraId="486AA68C" w14:textId="77777777" w:rsidR="00252802" w:rsidRPr="00C754A0" w:rsidRDefault="00252802" w:rsidP="00252802">
            <w:pPr>
              <w:spacing w:after="0"/>
              <w:ind w:left="113" w:right="113"/>
              <w:rPr>
                <w:sz w:val="18"/>
                <w:szCs w:val="18"/>
              </w:rPr>
            </w:pPr>
            <w:r w:rsidRPr="00C754A0">
              <w:rPr>
                <w:sz w:val="18"/>
                <w:szCs w:val="18"/>
              </w:rPr>
              <w:t xml:space="preserve">…hält Ordnung und kann sich organisieren. </w:t>
            </w:r>
          </w:p>
        </w:tc>
      </w:tr>
      <w:tr w:rsidR="00252802" w:rsidRPr="00061D23" w14:paraId="4B8EE90D" w14:textId="77777777" w:rsidTr="003F02F4">
        <w:trPr>
          <w:jc w:val="center"/>
        </w:trPr>
        <w:tc>
          <w:tcPr>
            <w:tcW w:w="5000" w:type="pct"/>
            <w:vAlign w:val="center"/>
          </w:tcPr>
          <w:p w14:paraId="70CEE0B1" w14:textId="77777777" w:rsidR="00252802" w:rsidRPr="00C754A0" w:rsidRDefault="00252802" w:rsidP="00252802">
            <w:pPr>
              <w:spacing w:after="0"/>
              <w:ind w:left="113" w:right="113"/>
              <w:rPr>
                <w:sz w:val="18"/>
                <w:szCs w:val="18"/>
              </w:rPr>
            </w:pPr>
            <w:r w:rsidRPr="00C754A0">
              <w:rPr>
                <w:sz w:val="18"/>
                <w:szCs w:val="18"/>
              </w:rPr>
              <w:t xml:space="preserve">…geht sorgfältig mit eigenen und fremden Materialien um. </w:t>
            </w:r>
          </w:p>
        </w:tc>
      </w:tr>
      <w:tr w:rsidR="00252802" w:rsidRPr="00061D23" w14:paraId="4DD0B550" w14:textId="77777777" w:rsidTr="003F02F4">
        <w:trPr>
          <w:jc w:val="center"/>
        </w:trPr>
        <w:tc>
          <w:tcPr>
            <w:tcW w:w="5000" w:type="pct"/>
            <w:vAlign w:val="center"/>
          </w:tcPr>
          <w:p w14:paraId="448F7037" w14:textId="77777777" w:rsidR="00252802" w:rsidRPr="00C754A0" w:rsidRDefault="00252802" w:rsidP="00252802">
            <w:pPr>
              <w:spacing w:after="0"/>
              <w:ind w:left="113" w:right="113"/>
              <w:rPr>
                <w:sz w:val="18"/>
                <w:szCs w:val="18"/>
              </w:rPr>
            </w:pPr>
            <w:r w:rsidRPr="00C754A0">
              <w:rPr>
                <w:sz w:val="18"/>
                <w:szCs w:val="18"/>
              </w:rPr>
              <w:t>…setzt Arbeitsaufträge zielgerichtet um.</w:t>
            </w:r>
          </w:p>
        </w:tc>
      </w:tr>
      <w:tr w:rsidR="00252802" w:rsidRPr="003D58FD" w14:paraId="5C054FC3" w14:textId="77777777" w:rsidTr="003F02F4">
        <w:trPr>
          <w:jc w:val="center"/>
        </w:trPr>
        <w:tc>
          <w:tcPr>
            <w:tcW w:w="5000" w:type="pct"/>
            <w:vAlign w:val="center"/>
          </w:tcPr>
          <w:p w14:paraId="5AC894E7" w14:textId="77777777" w:rsidR="00252802" w:rsidRPr="00C754A0" w:rsidRDefault="00252802" w:rsidP="00252802">
            <w:pPr>
              <w:spacing w:after="0"/>
              <w:ind w:left="113" w:right="113"/>
              <w:rPr>
                <w:sz w:val="18"/>
                <w:szCs w:val="18"/>
              </w:rPr>
            </w:pPr>
            <w:r w:rsidRPr="00C754A0">
              <w:rPr>
                <w:sz w:val="18"/>
                <w:szCs w:val="18"/>
              </w:rPr>
              <w:t>…überprüft Ergebnisse auf Richtigkeit.</w:t>
            </w:r>
          </w:p>
        </w:tc>
      </w:tr>
      <w:tr w:rsidR="00252802" w:rsidRPr="00061D23" w14:paraId="563D2300" w14:textId="77777777" w:rsidTr="003F02F4">
        <w:trPr>
          <w:jc w:val="center"/>
        </w:trPr>
        <w:tc>
          <w:tcPr>
            <w:tcW w:w="5000" w:type="pct"/>
            <w:vAlign w:val="center"/>
          </w:tcPr>
          <w:p w14:paraId="52D1D09E" w14:textId="77777777" w:rsidR="00252802" w:rsidRPr="00061D23" w:rsidRDefault="00252802" w:rsidP="00252802">
            <w:pPr>
              <w:spacing w:after="0"/>
              <w:ind w:left="113" w:right="113"/>
              <w:rPr>
                <w:b/>
                <w:bCs/>
                <w:sz w:val="18"/>
                <w:szCs w:val="18"/>
              </w:rPr>
            </w:pPr>
            <w:r w:rsidRPr="00061D23">
              <w:rPr>
                <w:b/>
                <w:bCs/>
                <w:sz w:val="18"/>
                <w:szCs w:val="18"/>
              </w:rPr>
              <w:t>Sozialverhalten</w:t>
            </w:r>
          </w:p>
        </w:tc>
      </w:tr>
      <w:tr w:rsidR="00252802" w:rsidRPr="00061D23" w14:paraId="4EA5C59A" w14:textId="77777777" w:rsidTr="003F02F4">
        <w:trPr>
          <w:jc w:val="center"/>
        </w:trPr>
        <w:tc>
          <w:tcPr>
            <w:tcW w:w="5000" w:type="pct"/>
          </w:tcPr>
          <w:p w14:paraId="02749C88" w14:textId="77777777" w:rsidR="00252802" w:rsidRPr="00C754A0" w:rsidRDefault="00252802" w:rsidP="00252802">
            <w:pPr>
              <w:spacing w:after="0"/>
              <w:ind w:left="113" w:right="113"/>
              <w:rPr>
                <w:sz w:val="18"/>
                <w:szCs w:val="18"/>
              </w:rPr>
            </w:pPr>
            <w:r w:rsidRPr="00C754A0">
              <w:rPr>
                <w:sz w:val="18"/>
                <w:szCs w:val="18"/>
              </w:rPr>
              <w:t>…hält sich an vereinbarte Regeln.</w:t>
            </w:r>
          </w:p>
        </w:tc>
      </w:tr>
      <w:tr w:rsidR="00252802" w:rsidRPr="00061D23" w14:paraId="6B51FE6E" w14:textId="77777777" w:rsidTr="003F02F4">
        <w:trPr>
          <w:jc w:val="center"/>
        </w:trPr>
        <w:tc>
          <w:tcPr>
            <w:tcW w:w="5000" w:type="pct"/>
            <w:vAlign w:val="center"/>
          </w:tcPr>
          <w:p w14:paraId="489A87A1" w14:textId="77777777" w:rsidR="00252802" w:rsidRPr="00C754A0" w:rsidRDefault="00252802" w:rsidP="00252802">
            <w:pPr>
              <w:spacing w:after="0"/>
              <w:ind w:left="113" w:right="113"/>
              <w:rPr>
                <w:sz w:val="18"/>
                <w:szCs w:val="18"/>
              </w:rPr>
            </w:pPr>
            <w:r w:rsidRPr="00C754A0">
              <w:rPr>
                <w:sz w:val="18"/>
                <w:szCs w:val="18"/>
              </w:rPr>
              <w:t xml:space="preserve">…verhält sich Mitschüler*innen gegenüber angemessen. </w:t>
            </w:r>
          </w:p>
        </w:tc>
      </w:tr>
      <w:tr w:rsidR="00252802" w:rsidRPr="00061D23" w14:paraId="2387B20A" w14:textId="77777777" w:rsidTr="003F02F4">
        <w:trPr>
          <w:jc w:val="center"/>
        </w:trPr>
        <w:tc>
          <w:tcPr>
            <w:tcW w:w="5000" w:type="pct"/>
            <w:vAlign w:val="center"/>
          </w:tcPr>
          <w:p w14:paraId="439AC516" w14:textId="77777777" w:rsidR="00252802" w:rsidRPr="00C754A0" w:rsidRDefault="00252802" w:rsidP="00252802">
            <w:pPr>
              <w:spacing w:after="0"/>
              <w:ind w:left="113" w:right="113"/>
              <w:rPr>
                <w:sz w:val="18"/>
                <w:szCs w:val="18"/>
              </w:rPr>
            </w:pPr>
            <w:r w:rsidRPr="00C754A0">
              <w:rPr>
                <w:sz w:val="18"/>
                <w:szCs w:val="18"/>
              </w:rPr>
              <w:t xml:space="preserve">…verhält sich den Lehrer*innen gegenüber angemessen. </w:t>
            </w:r>
          </w:p>
        </w:tc>
      </w:tr>
      <w:tr w:rsidR="00252802" w:rsidRPr="00061D23" w14:paraId="6DAEE21B" w14:textId="77777777" w:rsidTr="003F02F4">
        <w:trPr>
          <w:jc w:val="center"/>
        </w:trPr>
        <w:tc>
          <w:tcPr>
            <w:tcW w:w="5000" w:type="pct"/>
            <w:vAlign w:val="center"/>
          </w:tcPr>
          <w:p w14:paraId="27C5E354" w14:textId="77777777" w:rsidR="00252802" w:rsidRPr="00C754A0" w:rsidRDefault="00252802" w:rsidP="00252802">
            <w:pPr>
              <w:spacing w:after="0"/>
              <w:ind w:left="113" w:right="113"/>
              <w:rPr>
                <w:sz w:val="18"/>
                <w:szCs w:val="18"/>
              </w:rPr>
            </w:pPr>
            <w:r w:rsidRPr="00C754A0">
              <w:rPr>
                <w:sz w:val="18"/>
                <w:szCs w:val="18"/>
              </w:rPr>
              <w:t xml:space="preserve">…findet angemessene Konfliktlösungen. </w:t>
            </w:r>
          </w:p>
        </w:tc>
      </w:tr>
      <w:tr w:rsidR="00252802" w:rsidRPr="00061D23" w14:paraId="519A6DFA" w14:textId="77777777" w:rsidTr="003F02F4">
        <w:trPr>
          <w:jc w:val="center"/>
        </w:trPr>
        <w:tc>
          <w:tcPr>
            <w:tcW w:w="5000" w:type="pct"/>
            <w:vAlign w:val="center"/>
          </w:tcPr>
          <w:p w14:paraId="692528C8" w14:textId="77777777" w:rsidR="00252802" w:rsidRPr="00C754A0" w:rsidRDefault="00252802" w:rsidP="00252802">
            <w:pPr>
              <w:spacing w:after="0"/>
              <w:ind w:left="113" w:right="113"/>
              <w:rPr>
                <w:sz w:val="18"/>
                <w:szCs w:val="18"/>
              </w:rPr>
            </w:pPr>
            <w:r w:rsidRPr="00C754A0">
              <w:rPr>
                <w:sz w:val="18"/>
                <w:szCs w:val="18"/>
              </w:rPr>
              <w:t xml:space="preserve">…übernimmt Verantwortung für das eigene Handeln. </w:t>
            </w:r>
          </w:p>
        </w:tc>
      </w:tr>
      <w:tr w:rsidR="00252802" w:rsidRPr="00061D23" w14:paraId="5C19E929" w14:textId="77777777" w:rsidTr="003F02F4">
        <w:trPr>
          <w:jc w:val="center"/>
        </w:trPr>
        <w:tc>
          <w:tcPr>
            <w:tcW w:w="5000" w:type="pct"/>
          </w:tcPr>
          <w:p w14:paraId="2C79EA2F" w14:textId="77777777" w:rsidR="00252802" w:rsidRPr="00C754A0" w:rsidRDefault="00252802" w:rsidP="00252802">
            <w:pPr>
              <w:spacing w:after="0"/>
              <w:ind w:left="113" w:right="113"/>
              <w:rPr>
                <w:sz w:val="18"/>
                <w:szCs w:val="18"/>
              </w:rPr>
            </w:pPr>
            <w:r w:rsidRPr="00C754A0">
              <w:rPr>
                <w:sz w:val="18"/>
                <w:szCs w:val="18"/>
              </w:rPr>
              <w:t>…arbeitet zielgerichtet in Partner- oder Gruppensituationen.</w:t>
            </w:r>
          </w:p>
        </w:tc>
      </w:tr>
      <w:tr w:rsidR="00252802" w:rsidRPr="00061D23" w14:paraId="0C7C0553" w14:textId="77777777" w:rsidTr="003F02F4">
        <w:trPr>
          <w:jc w:val="center"/>
        </w:trPr>
        <w:tc>
          <w:tcPr>
            <w:tcW w:w="5000" w:type="pct"/>
          </w:tcPr>
          <w:p w14:paraId="6912ACCC" w14:textId="77777777" w:rsidR="00252802" w:rsidRPr="00C754A0" w:rsidRDefault="00252802" w:rsidP="00252802">
            <w:pPr>
              <w:spacing w:after="0"/>
              <w:ind w:left="113" w:right="113"/>
              <w:rPr>
                <w:sz w:val="18"/>
                <w:szCs w:val="18"/>
              </w:rPr>
            </w:pPr>
            <w:r w:rsidRPr="00C754A0">
              <w:rPr>
                <w:sz w:val="18"/>
                <w:szCs w:val="18"/>
              </w:rPr>
              <w:t>…handelt im Sinne des Teams in verschiedenen Gruppensituationen.</w:t>
            </w:r>
          </w:p>
        </w:tc>
      </w:tr>
      <w:tr w:rsidR="00252802" w:rsidRPr="00061D23" w14:paraId="467B36CF" w14:textId="77777777" w:rsidTr="003F02F4">
        <w:trPr>
          <w:jc w:val="center"/>
        </w:trPr>
        <w:tc>
          <w:tcPr>
            <w:tcW w:w="5000" w:type="pct"/>
            <w:vAlign w:val="center"/>
          </w:tcPr>
          <w:p w14:paraId="0CE4F442" w14:textId="77777777" w:rsidR="00252802" w:rsidRPr="00061D23" w:rsidRDefault="00252802" w:rsidP="00252802">
            <w:pPr>
              <w:spacing w:after="0"/>
              <w:ind w:left="113" w:right="113"/>
              <w:rPr>
                <w:b/>
                <w:bCs/>
                <w:sz w:val="18"/>
                <w:szCs w:val="18"/>
              </w:rPr>
            </w:pPr>
            <w:r w:rsidRPr="00061D23">
              <w:rPr>
                <w:b/>
                <w:bCs/>
                <w:sz w:val="18"/>
                <w:szCs w:val="18"/>
              </w:rPr>
              <w:t>Deutsch: Sprachgebrauch</w:t>
            </w:r>
          </w:p>
        </w:tc>
      </w:tr>
      <w:tr w:rsidR="00252802" w:rsidRPr="00061D23" w14:paraId="11F939BC" w14:textId="77777777" w:rsidTr="003F02F4">
        <w:trPr>
          <w:jc w:val="center"/>
        </w:trPr>
        <w:tc>
          <w:tcPr>
            <w:tcW w:w="5000" w:type="pct"/>
          </w:tcPr>
          <w:p w14:paraId="7FF26AD4" w14:textId="77777777" w:rsidR="00252802" w:rsidRPr="00C754A0" w:rsidRDefault="00252802" w:rsidP="00252802">
            <w:pPr>
              <w:spacing w:after="0"/>
              <w:ind w:left="113" w:right="113"/>
              <w:rPr>
                <w:sz w:val="18"/>
                <w:szCs w:val="18"/>
              </w:rPr>
            </w:pPr>
            <w:r w:rsidRPr="00C754A0">
              <w:rPr>
                <w:sz w:val="18"/>
                <w:szCs w:val="18"/>
              </w:rPr>
              <w:t>…hält sich an Gesprächsregeln</w:t>
            </w:r>
          </w:p>
        </w:tc>
      </w:tr>
      <w:tr w:rsidR="00252802" w:rsidRPr="00061D23" w14:paraId="2D6A3B65" w14:textId="77777777" w:rsidTr="003F02F4">
        <w:trPr>
          <w:jc w:val="center"/>
        </w:trPr>
        <w:tc>
          <w:tcPr>
            <w:tcW w:w="5000" w:type="pct"/>
          </w:tcPr>
          <w:p w14:paraId="2128985F" w14:textId="77777777" w:rsidR="00252802" w:rsidRPr="00C754A0" w:rsidRDefault="00252802" w:rsidP="00252802">
            <w:pPr>
              <w:spacing w:after="0"/>
              <w:ind w:left="113" w:right="113"/>
              <w:rPr>
                <w:sz w:val="18"/>
                <w:szCs w:val="18"/>
              </w:rPr>
            </w:pPr>
            <w:r w:rsidRPr="00C754A0">
              <w:rPr>
                <w:sz w:val="18"/>
                <w:szCs w:val="18"/>
              </w:rPr>
              <w:t>…berichtet in grammatikalisch richtigen und zusammenhängenden Sätzen.</w:t>
            </w:r>
          </w:p>
        </w:tc>
      </w:tr>
      <w:tr w:rsidR="00252802" w:rsidRPr="00061D23" w14:paraId="35B3DD33" w14:textId="77777777" w:rsidTr="003F02F4">
        <w:trPr>
          <w:jc w:val="center"/>
        </w:trPr>
        <w:tc>
          <w:tcPr>
            <w:tcW w:w="5000" w:type="pct"/>
            <w:vAlign w:val="center"/>
          </w:tcPr>
          <w:p w14:paraId="5F756516" w14:textId="77777777" w:rsidR="00252802" w:rsidRPr="00C754A0" w:rsidRDefault="00252802" w:rsidP="00252802">
            <w:pPr>
              <w:spacing w:after="0"/>
              <w:ind w:left="113" w:right="113"/>
              <w:rPr>
                <w:sz w:val="18"/>
                <w:szCs w:val="18"/>
              </w:rPr>
            </w:pPr>
            <w:r w:rsidRPr="00C754A0">
              <w:rPr>
                <w:sz w:val="18"/>
                <w:szCs w:val="18"/>
              </w:rPr>
              <w:t>…bringt eigene Ideen und Meinungen ein und kann diese erläutern bzw. begründen.</w:t>
            </w:r>
          </w:p>
        </w:tc>
      </w:tr>
      <w:tr w:rsidR="00252802" w:rsidRPr="00061D23" w14:paraId="54EFA3D1" w14:textId="77777777" w:rsidTr="003F02F4">
        <w:trPr>
          <w:jc w:val="center"/>
        </w:trPr>
        <w:tc>
          <w:tcPr>
            <w:tcW w:w="5000" w:type="pct"/>
            <w:vAlign w:val="center"/>
          </w:tcPr>
          <w:p w14:paraId="5039D00F" w14:textId="77777777" w:rsidR="00252802" w:rsidRPr="00C754A0" w:rsidRDefault="00252802" w:rsidP="00252802">
            <w:pPr>
              <w:spacing w:after="0"/>
              <w:ind w:left="113" w:right="113"/>
              <w:rPr>
                <w:sz w:val="18"/>
                <w:szCs w:val="18"/>
              </w:rPr>
            </w:pPr>
            <w:r w:rsidRPr="00C754A0">
              <w:rPr>
                <w:sz w:val="18"/>
                <w:szCs w:val="18"/>
              </w:rPr>
              <w:t xml:space="preserve">…hört aufmerksam zu und reagiert angemessen. </w:t>
            </w:r>
          </w:p>
        </w:tc>
      </w:tr>
      <w:tr w:rsidR="00252802" w:rsidRPr="00061D23" w14:paraId="441DE7F5" w14:textId="77777777" w:rsidTr="003F02F4">
        <w:trPr>
          <w:jc w:val="center"/>
        </w:trPr>
        <w:tc>
          <w:tcPr>
            <w:tcW w:w="5000" w:type="pct"/>
            <w:vAlign w:val="center"/>
          </w:tcPr>
          <w:p w14:paraId="086C7700" w14:textId="77777777" w:rsidR="00252802" w:rsidRPr="00C754A0" w:rsidRDefault="00252802" w:rsidP="00252802">
            <w:pPr>
              <w:spacing w:after="0"/>
              <w:ind w:left="113" w:right="113"/>
              <w:rPr>
                <w:sz w:val="18"/>
                <w:szCs w:val="18"/>
              </w:rPr>
            </w:pPr>
            <w:r w:rsidRPr="00C754A0">
              <w:rPr>
                <w:sz w:val="18"/>
                <w:szCs w:val="18"/>
              </w:rPr>
              <w:t xml:space="preserve">…plant und verfasst Sachtexte anhand vorgegebener Kriterien. </w:t>
            </w:r>
          </w:p>
        </w:tc>
      </w:tr>
      <w:tr w:rsidR="00252802" w:rsidRPr="00061D23" w14:paraId="3F7CE02D" w14:textId="77777777" w:rsidTr="003F02F4">
        <w:trPr>
          <w:jc w:val="center"/>
        </w:trPr>
        <w:tc>
          <w:tcPr>
            <w:tcW w:w="5000" w:type="pct"/>
          </w:tcPr>
          <w:p w14:paraId="4A587B3E" w14:textId="77777777" w:rsidR="00252802" w:rsidRPr="00C754A0" w:rsidRDefault="00252802" w:rsidP="00252802">
            <w:pPr>
              <w:spacing w:after="0"/>
              <w:ind w:left="113" w:right="113"/>
              <w:rPr>
                <w:sz w:val="18"/>
                <w:szCs w:val="18"/>
              </w:rPr>
            </w:pPr>
            <w:r w:rsidRPr="00C754A0">
              <w:rPr>
                <w:sz w:val="18"/>
                <w:szCs w:val="18"/>
              </w:rPr>
              <w:t>…plant und verfasst erzählende Texte anhand vorgegebener Kriterien.</w:t>
            </w:r>
          </w:p>
        </w:tc>
      </w:tr>
      <w:tr w:rsidR="00252802" w:rsidRPr="00061D23" w14:paraId="034DE533" w14:textId="77777777" w:rsidTr="003F02F4">
        <w:trPr>
          <w:jc w:val="center"/>
        </w:trPr>
        <w:tc>
          <w:tcPr>
            <w:tcW w:w="5000" w:type="pct"/>
          </w:tcPr>
          <w:p w14:paraId="34B0F258" w14:textId="77777777" w:rsidR="00252802" w:rsidRPr="00C754A0" w:rsidRDefault="00252802" w:rsidP="00252802">
            <w:pPr>
              <w:spacing w:after="0"/>
              <w:ind w:left="113" w:right="113"/>
              <w:rPr>
                <w:sz w:val="18"/>
                <w:szCs w:val="18"/>
              </w:rPr>
            </w:pPr>
            <w:r w:rsidRPr="00C754A0">
              <w:rPr>
                <w:sz w:val="18"/>
                <w:szCs w:val="18"/>
              </w:rPr>
              <w:t>…nutzt Hinweise zur Überarbeitung eigener Texte.</w:t>
            </w:r>
          </w:p>
        </w:tc>
      </w:tr>
      <w:tr w:rsidR="00252802" w:rsidRPr="00061D23" w14:paraId="6DD724B9" w14:textId="77777777" w:rsidTr="003F02F4">
        <w:trPr>
          <w:jc w:val="center"/>
        </w:trPr>
        <w:tc>
          <w:tcPr>
            <w:tcW w:w="5000" w:type="pct"/>
          </w:tcPr>
          <w:p w14:paraId="5E5E9717" w14:textId="77777777" w:rsidR="00252802" w:rsidRPr="00C754A0" w:rsidRDefault="00252802" w:rsidP="00252802">
            <w:pPr>
              <w:spacing w:after="0"/>
              <w:ind w:left="113" w:right="113"/>
              <w:rPr>
                <w:sz w:val="18"/>
                <w:szCs w:val="18"/>
              </w:rPr>
            </w:pPr>
            <w:r w:rsidRPr="00C754A0">
              <w:rPr>
                <w:sz w:val="18"/>
                <w:szCs w:val="18"/>
              </w:rPr>
              <w:t>…unterscheidet Wortarten.</w:t>
            </w:r>
          </w:p>
        </w:tc>
      </w:tr>
      <w:tr w:rsidR="00252802" w:rsidRPr="00061D23" w14:paraId="705F0F09" w14:textId="77777777" w:rsidTr="003F02F4">
        <w:trPr>
          <w:jc w:val="center"/>
        </w:trPr>
        <w:tc>
          <w:tcPr>
            <w:tcW w:w="5000" w:type="pct"/>
            <w:vAlign w:val="center"/>
          </w:tcPr>
          <w:p w14:paraId="71A8B61B" w14:textId="77777777" w:rsidR="00252802" w:rsidRPr="00C754A0" w:rsidRDefault="00252802" w:rsidP="00252802">
            <w:pPr>
              <w:spacing w:after="0"/>
              <w:ind w:left="113" w:right="113"/>
              <w:rPr>
                <w:sz w:val="18"/>
                <w:szCs w:val="18"/>
              </w:rPr>
            </w:pPr>
            <w:r w:rsidRPr="00C754A0">
              <w:rPr>
                <w:sz w:val="18"/>
                <w:szCs w:val="18"/>
              </w:rPr>
              <w:t xml:space="preserve">…kennt verschiedene Zeitformen. </w:t>
            </w:r>
          </w:p>
        </w:tc>
      </w:tr>
      <w:tr w:rsidR="00252802" w:rsidRPr="00061D23" w14:paraId="26CBB78A" w14:textId="77777777" w:rsidTr="003F02F4">
        <w:trPr>
          <w:jc w:val="center"/>
        </w:trPr>
        <w:tc>
          <w:tcPr>
            <w:tcW w:w="5000" w:type="pct"/>
          </w:tcPr>
          <w:p w14:paraId="09D0B566" w14:textId="77777777" w:rsidR="00252802" w:rsidRPr="00C754A0" w:rsidRDefault="00252802" w:rsidP="00252802">
            <w:pPr>
              <w:spacing w:after="0"/>
              <w:ind w:left="113" w:right="113"/>
              <w:rPr>
                <w:sz w:val="18"/>
                <w:szCs w:val="18"/>
              </w:rPr>
            </w:pPr>
            <w:r w:rsidRPr="00C754A0">
              <w:rPr>
                <w:sz w:val="18"/>
                <w:szCs w:val="18"/>
              </w:rPr>
              <w:t>…setzt Satzzeichen und unterscheidet Satzarten (z.B. Frage- und Ausrufesatz).</w:t>
            </w:r>
          </w:p>
        </w:tc>
      </w:tr>
      <w:tr w:rsidR="00252802" w:rsidRPr="00061D23" w14:paraId="5130AD67" w14:textId="77777777" w:rsidTr="003F02F4">
        <w:trPr>
          <w:jc w:val="center"/>
        </w:trPr>
        <w:tc>
          <w:tcPr>
            <w:tcW w:w="5000" w:type="pct"/>
          </w:tcPr>
          <w:p w14:paraId="704CE66C" w14:textId="77777777" w:rsidR="00252802" w:rsidRPr="00C754A0" w:rsidRDefault="00252802" w:rsidP="00252802">
            <w:pPr>
              <w:spacing w:after="0"/>
              <w:ind w:left="113" w:right="113"/>
              <w:rPr>
                <w:sz w:val="18"/>
                <w:szCs w:val="18"/>
              </w:rPr>
            </w:pPr>
            <w:r w:rsidRPr="00C754A0">
              <w:rPr>
                <w:sz w:val="18"/>
                <w:szCs w:val="18"/>
              </w:rPr>
              <w:t>…beherrscht die erarbeiteten Regeln der wörtlichen Rede.</w:t>
            </w:r>
          </w:p>
        </w:tc>
      </w:tr>
      <w:tr w:rsidR="00252802" w:rsidRPr="00061D23" w14:paraId="68AB5514" w14:textId="77777777" w:rsidTr="003F02F4">
        <w:trPr>
          <w:jc w:val="center"/>
        </w:trPr>
        <w:tc>
          <w:tcPr>
            <w:tcW w:w="5000" w:type="pct"/>
            <w:vAlign w:val="center"/>
          </w:tcPr>
          <w:p w14:paraId="53791F1C" w14:textId="77777777" w:rsidR="00252802" w:rsidRPr="00061D23" w:rsidRDefault="00252802" w:rsidP="00252802">
            <w:pPr>
              <w:spacing w:after="0"/>
              <w:ind w:left="113" w:right="113"/>
              <w:rPr>
                <w:b/>
                <w:bCs/>
                <w:sz w:val="18"/>
                <w:szCs w:val="18"/>
              </w:rPr>
            </w:pPr>
            <w:r w:rsidRPr="00061D23">
              <w:rPr>
                <w:b/>
                <w:bCs/>
                <w:sz w:val="18"/>
                <w:szCs w:val="18"/>
              </w:rPr>
              <w:t>Deutsch: Lesen</w:t>
            </w:r>
          </w:p>
        </w:tc>
      </w:tr>
      <w:tr w:rsidR="00252802" w:rsidRPr="00061D23" w14:paraId="642F4E5F" w14:textId="77777777" w:rsidTr="003F02F4">
        <w:trPr>
          <w:jc w:val="center"/>
        </w:trPr>
        <w:tc>
          <w:tcPr>
            <w:tcW w:w="5000" w:type="pct"/>
            <w:vAlign w:val="center"/>
          </w:tcPr>
          <w:p w14:paraId="0FEBCD4A" w14:textId="77777777" w:rsidR="00252802" w:rsidRPr="00C754A0" w:rsidRDefault="00252802" w:rsidP="00252802">
            <w:pPr>
              <w:spacing w:after="0"/>
              <w:ind w:left="113" w:right="113"/>
              <w:rPr>
                <w:sz w:val="18"/>
                <w:szCs w:val="18"/>
              </w:rPr>
            </w:pPr>
            <w:r w:rsidRPr="00C754A0">
              <w:rPr>
                <w:sz w:val="18"/>
                <w:szCs w:val="18"/>
              </w:rPr>
              <w:t>…setzt schriftliche Arbeitsaufträge selbstständig um.</w:t>
            </w:r>
          </w:p>
        </w:tc>
      </w:tr>
      <w:tr w:rsidR="00252802" w:rsidRPr="00061D23" w14:paraId="43BE2A09" w14:textId="77777777" w:rsidTr="003F02F4">
        <w:trPr>
          <w:jc w:val="center"/>
        </w:trPr>
        <w:tc>
          <w:tcPr>
            <w:tcW w:w="5000" w:type="pct"/>
            <w:vAlign w:val="center"/>
          </w:tcPr>
          <w:p w14:paraId="05DE7F16" w14:textId="77777777" w:rsidR="00252802" w:rsidRPr="00C754A0" w:rsidRDefault="00252802" w:rsidP="00252802">
            <w:pPr>
              <w:spacing w:after="0"/>
              <w:ind w:left="113" w:right="113"/>
              <w:rPr>
                <w:sz w:val="18"/>
                <w:szCs w:val="18"/>
              </w:rPr>
            </w:pPr>
            <w:r w:rsidRPr="00C754A0">
              <w:rPr>
                <w:sz w:val="18"/>
                <w:szCs w:val="18"/>
              </w:rPr>
              <w:t>…nutzt erarbeitete Lesestrategien, um einen Text zu erschließen.</w:t>
            </w:r>
          </w:p>
        </w:tc>
      </w:tr>
      <w:tr w:rsidR="00252802" w:rsidRPr="00061D23" w14:paraId="76DFFC0C" w14:textId="77777777" w:rsidTr="003F02F4">
        <w:trPr>
          <w:jc w:val="center"/>
        </w:trPr>
        <w:tc>
          <w:tcPr>
            <w:tcW w:w="5000" w:type="pct"/>
            <w:vAlign w:val="center"/>
          </w:tcPr>
          <w:p w14:paraId="715F7A33" w14:textId="77777777" w:rsidR="00252802" w:rsidRPr="00C754A0" w:rsidRDefault="00252802" w:rsidP="00252802">
            <w:pPr>
              <w:spacing w:after="0"/>
              <w:ind w:left="113" w:right="113"/>
              <w:rPr>
                <w:sz w:val="18"/>
                <w:szCs w:val="18"/>
              </w:rPr>
            </w:pPr>
            <w:r w:rsidRPr="00C754A0">
              <w:rPr>
                <w:sz w:val="18"/>
                <w:szCs w:val="18"/>
              </w:rPr>
              <w:t>…erfasst die wesentlichen Inhalte von Texten und gibt sie wieder.</w:t>
            </w:r>
          </w:p>
        </w:tc>
      </w:tr>
      <w:tr w:rsidR="00252802" w:rsidRPr="00061D23" w14:paraId="56E772C0" w14:textId="77777777" w:rsidTr="003F02F4">
        <w:trPr>
          <w:jc w:val="center"/>
        </w:trPr>
        <w:tc>
          <w:tcPr>
            <w:tcW w:w="5000" w:type="pct"/>
            <w:vAlign w:val="center"/>
          </w:tcPr>
          <w:p w14:paraId="09D54C94" w14:textId="77777777" w:rsidR="00252802" w:rsidRPr="00C754A0" w:rsidRDefault="00252802" w:rsidP="00252802">
            <w:pPr>
              <w:spacing w:after="0"/>
              <w:ind w:left="113" w:right="113"/>
              <w:rPr>
                <w:sz w:val="18"/>
                <w:szCs w:val="18"/>
              </w:rPr>
            </w:pPr>
            <w:r w:rsidRPr="00C754A0">
              <w:rPr>
                <w:sz w:val="18"/>
                <w:szCs w:val="18"/>
              </w:rPr>
              <w:t>…erkennt Zusammenhänge und zieht Schlussfolgerungen.</w:t>
            </w:r>
          </w:p>
        </w:tc>
      </w:tr>
      <w:tr w:rsidR="00252802" w:rsidRPr="00061D23" w14:paraId="51CCBFDC" w14:textId="77777777" w:rsidTr="003F02F4">
        <w:trPr>
          <w:jc w:val="center"/>
        </w:trPr>
        <w:tc>
          <w:tcPr>
            <w:tcW w:w="5000" w:type="pct"/>
            <w:vAlign w:val="center"/>
          </w:tcPr>
          <w:p w14:paraId="082A174E" w14:textId="77777777" w:rsidR="00252802" w:rsidRPr="00C754A0" w:rsidRDefault="00252802" w:rsidP="00252802">
            <w:pPr>
              <w:spacing w:after="0"/>
              <w:ind w:left="113" w:right="113"/>
              <w:rPr>
                <w:sz w:val="18"/>
                <w:szCs w:val="18"/>
              </w:rPr>
            </w:pPr>
            <w:r w:rsidRPr="00C754A0">
              <w:rPr>
                <w:sz w:val="18"/>
                <w:szCs w:val="18"/>
              </w:rPr>
              <w:t>…liest Texte sinngestaltend und flüssig vor.</w:t>
            </w:r>
          </w:p>
        </w:tc>
      </w:tr>
      <w:tr w:rsidR="00252802" w:rsidRPr="00061D23" w14:paraId="2D7FB8A8" w14:textId="77777777" w:rsidTr="003F02F4">
        <w:trPr>
          <w:jc w:val="center"/>
        </w:trPr>
        <w:tc>
          <w:tcPr>
            <w:tcW w:w="5000" w:type="pct"/>
            <w:vAlign w:val="center"/>
          </w:tcPr>
          <w:p w14:paraId="36E9416D" w14:textId="77777777" w:rsidR="00252802" w:rsidRPr="00061D23" w:rsidRDefault="00252802" w:rsidP="00252802">
            <w:pPr>
              <w:spacing w:after="0"/>
              <w:ind w:left="113" w:right="113"/>
              <w:rPr>
                <w:b/>
                <w:bCs/>
                <w:sz w:val="18"/>
                <w:szCs w:val="18"/>
              </w:rPr>
            </w:pPr>
            <w:r w:rsidRPr="00061D23">
              <w:rPr>
                <w:b/>
                <w:bCs/>
                <w:sz w:val="18"/>
                <w:szCs w:val="18"/>
              </w:rPr>
              <w:t>Deutsch: Rechtschreiben</w:t>
            </w:r>
          </w:p>
        </w:tc>
      </w:tr>
      <w:tr w:rsidR="00252802" w:rsidRPr="00061D23" w14:paraId="680D8DAD" w14:textId="77777777" w:rsidTr="003F02F4">
        <w:trPr>
          <w:jc w:val="center"/>
        </w:trPr>
        <w:tc>
          <w:tcPr>
            <w:tcW w:w="5000" w:type="pct"/>
            <w:vAlign w:val="center"/>
          </w:tcPr>
          <w:p w14:paraId="17DBD881" w14:textId="77777777" w:rsidR="00252802" w:rsidRPr="00244073" w:rsidRDefault="00252802" w:rsidP="00252802">
            <w:pPr>
              <w:spacing w:after="0"/>
              <w:ind w:left="113" w:right="113"/>
              <w:rPr>
                <w:sz w:val="18"/>
                <w:szCs w:val="18"/>
              </w:rPr>
            </w:pPr>
            <w:r w:rsidRPr="00244073">
              <w:rPr>
                <w:sz w:val="18"/>
                <w:szCs w:val="18"/>
              </w:rPr>
              <w:t xml:space="preserve">…schreibt flüssig in einer gut lesbaren Handschrift. </w:t>
            </w:r>
          </w:p>
        </w:tc>
      </w:tr>
      <w:tr w:rsidR="00252802" w:rsidRPr="00061D23" w14:paraId="210D2CB9" w14:textId="77777777" w:rsidTr="003F02F4">
        <w:trPr>
          <w:jc w:val="center"/>
        </w:trPr>
        <w:tc>
          <w:tcPr>
            <w:tcW w:w="5000" w:type="pct"/>
            <w:vAlign w:val="center"/>
          </w:tcPr>
          <w:p w14:paraId="6B010441" w14:textId="77777777" w:rsidR="00252802" w:rsidRPr="00244073" w:rsidRDefault="00252802" w:rsidP="00252802">
            <w:pPr>
              <w:spacing w:after="0"/>
              <w:ind w:left="113" w:right="113"/>
              <w:rPr>
                <w:sz w:val="18"/>
                <w:szCs w:val="18"/>
              </w:rPr>
            </w:pPr>
            <w:r w:rsidRPr="00244073">
              <w:rPr>
                <w:sz w:val="18"/>
                <w:szCs w:val="18"/>
              </w:rPr>
              <w:lastRenderedPageBreak/>
              <w:t xml:space="preserve">…schreibt methodisch sinnvoll und korrekt ab. </w:t>
            </w:r>
          </w:p>
        </w:tc>
      </w:tr>
      <w:tr w:rsidR="00252802" w:rsidRPr="00061D23" w14:paraId="7C35B646" w14:textId="77777777" w:rsidTr="003F02F4">
        <w:trPr>
          <w:jc w:val="center"/>
        </w:trPr>
        <w:tc>
          <w:tcPr>
            <w:tcW w:w="5000" w:type="pct"/>
          </w:tcPr>
          <w:p w14:paraId="11797978" w14:textId="77777777" w:rsidR="00252802" w:rsidRPr="00244073" w:rsidRDefault="00252802" w:rsidP="00252802">
            <w:pPr>
              <w:spacing w:after="0"/>
              <w:ind w:left="113" w:right="113"/>
              <w:rPr>
                <w:sz w:val="18"/>
                <w:szCs w:val="18"/>
              </w:rPr>
            </w:pPr>
            <w:r w:rsidRPr="00244073">
              <w:rPr>
                <w:sz w:val="18"/>
                <w:szCs w:val="18"/>
              </w:rPr>
              <w:t>… wendet erlernte Rechtschreibstrategien in freien Texten an.</w:t>
            </w:r>
          </w:p>
        </w:tc>
      </w:tr>
      <w:tr w:rsidR="00252802" w:rsidRPr="00061D23" w14:paraId="66582C83" w14:textId="77777777" w:rsidTr="003F02F4">
        <w:trPr>
          <w:jc w:val="center"/>
        </w:trPr>
        <w:tc>
          <w:tcPr>
            <w:tcW w:w="5000" w:type="pct"/>
          </w:tcPr>
          <w:p w14:paraId="339E98C9" w14:textId="77777777" w:rsidR="00252802" w:rsidRPr="00244073" w:rsidRDefault="00252802" w:rsidP="00252802">
            <w:pPr>
              <w:spacing w:after="0"/>
              <w:ind w:left="113" w:right="113"/>
              <w:rPr>
                <w:sz w:val="18"/>
                <w:szCs w:val="18"/>
              </w:rPr>
            </w:pPr>
            <w:r w:rsidRPr="00244073">
              <w:rPr>
                <w:sz w:val="18"/>
                <w:szCs w:val="18"/>
              </w:rPr>
              <w:t>…orientiert sich im Wörterbuch</w:t>
            </w:r>
          </w:p>
        </w:tc>
      </w:tr>
      <w:tr w:rsidR="00252802" w:rsidRPr="00061D23" w14:paraId="115557F4" w14:textId="77777777" w:rsidTr="003F02F4">
        <w:trPr>
          <w:jc w:val="center"/>
        </w:trPr>
        <w:tc>
          <w:tcPr>
            <w:tcW w:w="5000" w:type="pct"/>
          </w:tcPr>
          <w:p w14:paraId="5FB08118" w14:textId="77777777" w:rsidR="00252802" w:rsidRPr="00061D23" w:rsidRDefault="00252802" w:rsidP="00252802">
            <w:pPr>
              <w:spacing w:after="0"/>
              <w:ind w:left="113" w:right="113"/>
              <w:rPr>
                <w:b/>
                <w:bCs/>
                <w:sz w:val="18"/>
                <w:szCs w:val="18"/>
              </w:rPr>
            </w:pPr>
            <w:r w:rsidRPr="00061D23">
              <w:rPr>
                <w:b/>
                <w:bCs/>
                <w:sz w:val="18"/>
                <w:szCs w:val="18"/>
              </w:rPr>
              <w:t>Mathematik: Prozessbezogene Kompetenzen</w:t>
            </w:r>
          </w:p>
        </w:tc>
      </w:tr>
      <w:tr w:rsidR="00252802" w:rsidRPr="00061D23" w14:paraId="530BEAE8" w14:textId="77777777" w:rsidTr="003F02F4">
        <w:trPr>
          <w:jc w:val="center"/>
        </w:trPr>
        <w:tc>
          <w:tcPr>
            <w:tcW w:w="5000" w:type="pct"/>
            <w:vAlign w:val="center"/>
          </w:tcPr>
          <w:p w14:paraId="121BE424" w14:textId="77777777" w:rsidR="00252802" w:rsidRPr="00244073" w:rsidRDefault="00252802" w:rsidP="00252802">
            <w:pPr>
              <w:spacing w:after="0"/>
              <w:ind w:left="113" w:right="113"/>
              <w:rPr>
                <w:sz w:val="18"/>
                <w:szCs w:val="18"/>
              </w:rPr>
            </w:pPr>
            <w:r w:rsidRPr="00244073">
              <w:rPr>
                <w:sz w:val="18"/>
                <w:szCs w:val="18"/>
              </w:rPr>
              <w:t xml:space="preserve">…entnimmt Sachsituationen relevante Informationen. </w:t>
            </w:r>
          </w:p>
        </w:tc>
      </w:tr>
      <w:tr w:rsidR="00252802" w:rsidRPr="00061D23" w14:paraId="21BB04C6" w14:textId="77777777" w:rsidTr="003F02F4">
        <w:trPr>
          <w:jc w:val="center"/>
        </w:trPr>
        <w:tc>
          <w:tcPr>
            <w:tcW w:w="5000" w:type="pct"/>
            <w:vAlign w:val="center"/>
          </w:tcPr>
          <w:p w14:paraId="0B3F981B" w14:textId="77777777" w:rsidR="00252802" w:rsidRPr="00244073" w:rsidRDefault="00252802" w:rsidP="00252802">
            <w:pPr>
              <w:spacing w:after="0"/>
              <w:ind w:left="113" w:right="113"/>
              <w:rPr>
                <w:sz w:val="18"/>
                <w:szCs w:val="18"/>
              </w:rPr>
            </w:pPr>
            <w:r w:rsidRPr="00244073">
              <w:rPr>
                <w:sz w:val="18"/>
                <w:szCs w:val="18"/>
              </w:rPr>
              <w:t xml:space="preserve">…verwendet erarbeitete Fachbegriffe. </w:t>
            </w:r>
          </w:p>
        </w:tc>
      </w:tr>
      <w:tr w:rsidR="00252802" w:rsidRPr="00061D23" w14:paraId="502B0E82" w14:textId="77777777" w:rsidTr="003F02F4">
        <w:trPr>
          <w:jc w:val="center"/>
        </w:trPr>
        <w:tc>
          <w:tcPr>
            <w:tcW w:w="5000" w:type="pct"/>
            <w:vAlign w:val="center"/>
          </w:tcPr>
          <w:p w14:paraId="1EB2E5EA" w14:textId="77777777" w:rsidR="00252802" w:rsidRPr="00244073" w:rsidRDefault="00252802" w:rsidP="00252802">
            <w:pPr>
              <w:spacing w:after="0"/>
              <w:ind w:left="113" w:right="113"/>
              <w:rPr>
                <w:sz w:val="18"/>
                <w:szCs w:val="18"/>
              </w:rPr>
            </w:pPr>
            <w:r w:rsidRPr="00244073">
              <w:rPr>
                <w:sz w:val="18"/>
                <w:szCs w:val="18"/>
              </w:rPr>
              <w:t xml:space="preserve">…kann unterschiedliche Lösungswege nachvollziehen. </w:t>
            </w:r>
          </w:p>
        </w:tc>
      </w:tr>
      <w:tr w:rsidR="00252802" w:rsidRPr="00061D23" w14:paraId="722DFEB6" w14:textId="77777777" w:rsidTr="003F02F4">
        <w:trPr>
          <w:jc w:val="center"/>
        </w:trPr>
        <w:tc>
          <w:tcPr>
            <w:tcW w:w="5000" w:type="pct"/>
            <w:vAlign w:val="center"/>
          </w:tcPr>
          <w:p w14:paraId="1ED87C87" w14:textId="77777777" w:rsidR="00252802" w:rsidRPr="00244073" w:rsidRDefault="00252802" w:rsidP="00252802">
            <w:pPr>
              <w:spacing w:after="0"/>
              <w:ind w:left="113" w:right="113"/>
              <w:rPr>
                <w:sz w:val="18"/>
                <w:szCs w:val="18"/>
              </w:rPr>
            </w:pPr>
            <w:r w:rsidRPr="00244073">
              <w:rPr>
                <w:sz w:val="18"/>
                <w:szCs w:val="18"/>
              </w:rPr>
              <w:t xml:space="preserve">…entwickelt eigene Lösungswege und kann sie erläutern. </w:t>
            </w:r>
          </w:p>
        </w:tc>
      </w:tr>
      <w:tr w:rsidR="00252802" w:rsidRPr="00061D23" w14:paraId="0F849A54" w14:textId="77777777" w:rsidTr="003F02F4">
        <w:trPr>
          <w:jc w:val="center"/>
        </w:trPr>
        <w:tc>
          <w:tcPr>
            <w:tcW w:w="5000" w:type="pct"/>
            <w:vAlign w:val="center"/>
          </w:tcPr>
          <w:p w14:paraId="69918ABE" w14:textId="77777777" w:rsidR="00252802" w:rsidRPr="00244073" w:rsidRDefault="00252802" w:rsidP="00252802">
            <w:pPr>
              <w:spacing w:after="0"/>
              <w:ind w:left="113" w:right="113"/>
              <w:rPr>
                <w:sz w:val="18"/>
                <w:szCs w:val="18"/>
              </w:rPr>
            </w:pPr>
            <w:r w:rsidRPr="00244073">
              <w:rPr>
                <w:sz w:val="18"/>
                <w:szCs w:val="18"/>
              </w:rPr>
              <w:t xml:space="preserve">…kann Beziehungen und Gesetzmäßigkeiten erkennen und begründen. </w:t>
            </w:r>
          </w:p>
        </w:tc>
      </w:tr>
      <w:tr w:rsidR="00252802" w:rsidRPr="00061D23" w14:paraId="328548BA" w14:textId="77777777" w:rsidTr="003F02F4">
        <w:trPr>
          <w:jc w:val="center"/>
        </w:trPr>
        <w:tc>
          <w:tcPr>
            <w:tcW w:w="5000" w:type="pct"/>
            <w:vAlign w:val="center"/>
          </w:tcPr>
          <w:p w14:paraId="6D21534B" w14:textId="77777777" w:rsidR="00252802" w:rsidRPr="00244073" w:rsidRDefault="00252802" w:rsidP="00252802">
            <w:pPr>
              <w:spacing w:after="0"/>
              <w:ind w:left="113" w:right="113"/>
              <w:rPr>
                <w:sz w:val="18"/>
                <w:szCs w:val="18"/>
              </w:rPr>
            </w:pPr>
            <w:r w:rsidRPr="00244073">
              <w:rPr>
                <w:sz w:val="18"/>
                <w:szCs w:val="18"/>
              </w:rPr>
              <w:t xml:space="preserve">…überträgt Gelerntes auf neue Inhalte. </w:t>
            </w:r>
          </w:p>
        </w:tc>
      </w:tr>
      <w:tr w:rsidR="00252802" w:rsidRPr="00061D23" w14:paraId="4AC4267E" w14:textId="77777777" w:rsidTr="003F02F4">
        <w:trPr>
          <w:jc w:val="center"/>
        </w:trPr>
        <w:tc>
          <w:tcPr>
            <w:tcW w:w="5000" w:type="pct"/>
          </w:tcPr>
          <w:p w14:paraId="3E43D160" w14:textId="77777777" w:rsidR="00252802" w:rsidRPr="00061D23" w:rsidRDefault="00252802" w:rsidP="00252802">
            <w:pPr>
              <w:spacing w:after="0"/>
              <w:ind w:left="113" w:right="113"/>
              <w:rPr>
                <w:b/>
                <w:bCs/>
                <w:sz w:val="18"/>
                <w:szCs w:val="18"/>
              </w:rPr>
            </w:pPr>
            <w:r w:rsidRPr="00061D23">
              <w:rPr>
                <w:b/>
                <w:bCs/>
                <w:sz w:val="18"/>
                <w:szCs w:val="18"/>
              </w:rPr>
              <w:t>Mathematik: Zahlen und Operationen</w:t>
            </w:r>
          </w:p>
        </w:tc>
      </w:tr>
      <w:tr w:rsidR="00252802" w:rsidRPr="00061D23" w14:paraId="095A9F43" w14:textId="77777777" w:rsidTr="003F02F4">
        <w:trPr>
          <w:jc w:val="center"/>
        </w:trPr>
        <w:tc>
          <w:tcPr>
            <w:tcW w:w="5000" w:type="pct"/>
            <w:vAlign w:val="center"/>
          </w:tcPr>
          <w:p w14:paraId="620588B6" w14:textId="77777777" w:rsidR="00252802" w:rsidRPr="00244073" w:rsidRDefault="00252802" w:rsidP="00252802">
            <w:pPr>
              <w:spacing w:after="0"/>
              <w:ind w:left="113" w:right="113"/>
              <w:rPr>
                <w:sz w:val="18"/>
                <w:szCs w:val="18"/>
              </w:rPr>
            </w:pPr>
            <w:r w:rsidRPr="00244073">
              <w:rPr>
                <w:sz w:val="18"/>
                <w:szCs w:val="18"/>
              </w:rPr>
              <w:t xml:space="preserve">…orientiert sich im Zahlenraum bis 1000. </w:t>
            </w:r>
          </w:p>
        </w:tc>
      </w:tr>
      <w:tr w:rsidR="00252802" w:rsidRPr="00061D23" w14:paraId="349ED13C" w14:textId="77777777" w:rsidTr="003F02F4">
        <w:trPr>
          <w:jc w:val="center"/>
        </w:trPr>
        <w:tc>
          <w:tcPr>
            <w:tcW w:w="5000" w:type="pct"/>
            <w:vAlign w:val="center"/>
          </w:tcPr>
          <w:p w14:paraId="749C8B74" w14:textId="77777777" w:rsidR="00252802" w:rsidRPr="00244073" w:rsidRDefault="00252802" w:rsidP="00252802">
            <w:pPr>
              <w:spacing w:after="0"/>
              <w:ind w:left="113" w:right="113"/>
              <w:rPr>
                <w:sz w:val="18"/>
                <w:szCs w:val="18"/>
              </w:rPr>
            </w:pPr>
            <w:r w:rsidRPr="00244073">
              <w:rPr>
                <w:sz w:val="18"/>
                <w:szCs w:val="18"/>
              </w:rPr>
              <w:t xml:space="preserve">…rechnet schnell und sicher im Kopf. </w:t>
            </w:r>
          </w:p>
        </w:tc>
      </w:tr>
      <w:tr w:rsidR="00252802" w:rsidRPr="00061D23" w14:paraId="2E76847A" w14:textId="77777777" w:rsidTr="003F02F4">
        <w:trPr>
          <w:jc w:val="center"/>
        </w:trPr>
        <w:tc>
          <w:tcPr>
            <w:tcW w:w="5000" w:type="pct"/>
            <w:vAlign w:val="center"/>
          </w:tcPr>
          <w:p w14:paraId="4BCDBA72" w14:textId="77777777" w:rsidR="00252802" w:rsidRPr="00244073" w:rsidRDefault="00252802" w:rsidP="00252802">
            <w:pPr>
              <w:spacing w:after="0"/>
              <w:ind w:left="113" w:right="113"/>
              <w:rPr>
                <w:sz w:val="18"/>
                <w:szCs w:val="18"/>
              </w:rPr>
            </w:pPr>
            <w:r w:rsidRPr="00244073">
              <w:rPr>
                <w:sz w:val="18"/>
                <w:szCs w:val="18"/>
              </w:rPr>
              <w:t xml:space="preserve">…löst Ergänzungs- und Zerlegungsaufgaben. </w:t>
            </w:r>
          </w:p>
        </w:tc>
      </w:tr>
      <w:tr w:rsidR="00252802" w:rsidRPr="00061D23" w14:paraId="089FCF36" w14:textId="77777777" w:rsidTr="003F02F4">
        <w:trPr>
          <w:jc w:val="center"/>
        </w:trPr>
        <w:tc>
          <w:tcPr>
            <w:tcW w:w="5000" w:type="pct"/>
            <w:vAlign w:val="center"/>
          </w:tcPr>
          <w:p w14:paraId="13C506BA" w14:textId="77777777" w:rsidR="00252802" w:rsidRPr="00244073" w:rsidRDefault="00252802" w:rsidP="00252802">
            <w:pPr>
              <w:widowControl w:val="0"/>
              <w:spacing w:after="0"/>
              <w:ind w:left="331" w:right="113" w:hanging="218"/>
              <w:rPr>
                <w:sz w:val="18"/>
                <w:szCs w:val="18"/>
              </w:rPr>
            </w:pPr>
            <w:r w:rsidRPr="00244073">
              <w:rPr>
                <w:sz w:val="18"/>
                <w:szCs w:val="18"/>
              </w:rPr>
              <w:t>… löst Additionsaufgaben schriftlich.</w:t>
            </w:r>
          </w:p>
        </w:tc>
      </w:tr>
      <w:tr w:rsidR="00252802" w:rsidRPr="00061D23" w14:paraId="3AB928A2" w14:textId="77777777" w:rsidTr="003F02F4">
        <w:trPr>
          <w:jc w:val="center"/>
        </w:trPr>
        <w:tc>
          <w:tcPr>
            <w:tcW w:w="5000" w:type="pct"/>
          </w:tcPr>
          <w:p w14:paraId="75DD0296" w14:textId="77777777" w:rsidR="00252802" w:rsidRPr="00244073" w:rsidRDefault="00252802" w:rsidP="00252802">
            <w:pPr>
              <w:spacing w:after="0"/>
              <w:ind w:left="113" w:right="113"/>
              <w:rPr>
                <w:sz w:val="18"/>
                <w:szCs w:val="18"/>
              </w:rPr>
            </w:pPr>
            <w:r w:rsidRPr="00244073">
              <w:rPr>
                <w:color w:val="C9211E"/>
                <w:sz w:val="18"/>
                <w:szCs w:val="18"/>
              </w:rPr>
              <w:t xml:space="preserve">… </w:t>
            </w:r>
            <w:r w:rsidRPr="00244073">
              <w:rPr>
                <w:sz w:val="18"/>
                <w:szCs w:val="18"/>
              </w:rPr>
              <w:t>löst Subtraktionsaufgaben schriftlich.</w:t>
            </w:r>
          </w:p>
        </w:tc>
      </w:tr>
      <w:tr w:rsidR="00252802" w:rsidRPr="00061D23" w14:paraId="1DB17DFB" w14:textId="77777777" w:rsidTr="003F02F4">
        <w:trPr>
          <w:jc w:val="center"/>
        </w:trPr>
        <w:tc>
          <w:tcPr>
            <w:tcW w:w="5000" w:type="pct"/>
            <w:vAlign w:val="center"/>
          </w:tcPr>
          <w:p w14:paraId="6C58974E" w14:textId="77777777" w:rsidR="00252802" w:rsidRPr="00244073" w:rsidRDefault="00252802" w:rsidP="00252802">
            <w:pPr>
              <w:spacing w:after="0"/>
              <w:ind w:left="113" w:right="113"/>
              <w:rPr>
                <w:sz w:val="18"/>
                <w:szCs w:val="18"/>
              </w:rPr>
            </w:pPr>
            <w:r w:rsidRPr="00244073">
              <w:rPr>
                <w:sz w:val="18"/>
                <w:szCs w:val="18"/>
              </w:rPr>
              <w:t xml:space="preserve">…löst alle Einmaleins-Aufgaben und die Umkehraufgaben zügig und sicher. </w:t>
            </w:r>
          </w:p>
        </w:tc>
      </w:tr>
      <w:tr w:rsidR="00252802" w:rsidRPr="00061D23" w14:paraId="1072DFC3" w14:textId="77777777" w:rsidTr="003F02F4">
        <w:trPr>
          <w:jc w:val="center"/>
        </w:trPr>
        <w:tc>
          <w:tcPr>
            <w:tcW w:w="5000" w:type="pct"/>
            <w:vAlign w:val="center"/>
          </w:tcPr>
          <w:p w14:paraId="3D3AB65D" w14:textId="77777777" w:rsidR="00252802" w:rsidRPr="00244073" w:rsidRDefault="00252802" w:rsidP="00252802">
            <w:pPr>
              <w:spacing w:after="0"/>
              <w:ind w:left="113" w:right="113"/>
              <w:rPr>
                <w:sz w:val="18"/>
                <w:szCs w:val="18"/>
              </w:rPr>
            </w:pPr>
            <w:r w:rsidRPr="00244073">
              <w:rPr>
                <w:sz w:val="18"/>
                <w:szCs w:val="18"/>
              </w:rPr>
              <w:t xml:space="preserve">…löst Multiplikationsaufgaben mit Hilfe erlernter Strategien halbschriftlich. </w:t>
            </w:r>
          </w:p>
        </w:tc>
      </w:tr>
      <w:tr w:rsidR="00252802" w:rsidRPr="00061D23" w14:paraId="4A8C1AFB" w14:textId="77777777" w:rsidTr="003F02F4">
        <w:trPr>
          <w:jc w:val="center"/>
        </w:trPr>
        <w:tc>
          <w:tcPr>
            <w:tcW w:w="5000" w:type="pct"/>
            <w:vAlign w:val="center"/>
          </w:tcPr>
          <w:p w14:paraId="21FEE461" w14:textId="77777777" w:rsidR="00252802" w:rsidRPr="00244073" w:rsidRDefault="00252802" w:rsidP="00252802">
            <w:pPr>
              <w:spacing w:after="0"/>
              <w:ind w:left="113" w:right="113"/>
              <w:rPr>
                <w:sz w:val="18"/>
                <w:szCs w:val="18"/>
              </w:rPr>
            </w:pPr>
            <w:r w:rsidRPr="00244073">
              <w:rPr>
                <w:sz w:val="18"/>
                <w:szCs w:val="18"/>
              </w:rPr>
              <w:t>…löst Divisionsaufgaben mit Hilfe erlernter Strategien halbschriftlich.</w:t>
            </w:r>
          </w:p>
        </w:tc>
      </w:tr>
      <w:tr w:rsidR="00252802" w:rsidRPr="00061D23" w14:paraId="555C7294" w14:textId="77777777" w:rsidTr="003F02F4">
        <w:trPr>
          <w:jc w:val="center"/>
        </w:trPr>
        <w:tc>
          <w:tcPr>
            <w:tcW w:w="5000" w:type="pct"/>
          </w:tcPr>
          <w:p w14:paraId="7BF3DC6E" w14:textId="77777777" w:rsidR="00252802" w:rsidRPr="00061D23" w:rsidRDefault="00252802" w:rsidP="00252802">
            <w:pPr>
              <w:spacing w:after="0"/>
              <w:ind w:left="113" w:right="113"/>
              <w:rPr>
                <w:b/>
                <w:bCs/>
                <w:sz w:val="18"/>
                <w:szCs w:val="18"/>
              </w:rPr>
            </w:pPr>
            <w:r w:rsidRPr="00061D23">
              <w:rPr>
                <w:b/>
                <w:bCs/>
                <w:sz w:val="18"/>
                <w:szCs w:val="18"/>
              </w:rPr>
              <w:t>Mathematik: Raum und Form</w:t>
            </w:r>
          </w:p>
        </w:tc>
      </w:tr>
      <w:tr w:rsidR="00252802" w:rsidRPr="00061D23" w14:paraId="7DE09664" w14:textId="77777777" w:rsidTr="003F02F4">
        <w:trPr>
          <w:jc w:val="center"/>
        </w:trPr>
        <w:tc>
          <w:tcPr>
            <w:tcW w:w="5000" w:type="pct"/>
          </w:tcPr>
          <w:p w14:paraId="56A4731A" w14:textId="77777777" w:rsidR="00252802" w:rsidRPr="00244073" w:rsidRDefault="00252802" w:rsidP="00252802">
            <w:pPr>
              <w:spacing w:after="0"/>
              <w:ind w:left="113" w:right="113"/>
              <w:rPr>
                <w:sz w:val="18"/>
                <w:szCs w:val="18"/>
              </w:rPr>
            </w:pPr>
            <w:r w:rsidRPr="00244073">
              <w:rPr>
                <w:sz w:val="18"/>
                <w:szCs w:val="18"/>
              </w:rPr>
              <w:t>… benennt und beschreibt geometrische Körper und ihre Eigenschaften.</w:t>
            </w:r>
          </w:p>
        </w:tc>
      </w:tr>
      <w:tr w:rsidR="00252802" w:rsidRPr="00061D23" w14:paraId="28DBCFC2" w14:textId="77777777" w:rsidTr="003F02F4">
        <w:trPr>
          <w:jc w:val="center"/>
        </w:trPr>
        <w:tc>
          <w:tcPr>
            <w:tcW w:w="5000" w:type="pct"/>
          </w:tcPr>
          <w:p w14:paraId="2BF67463" w14:textId="77777777" w:rsidR="00252802" w:rsidRPr="00244073" w:rsidRDefault="00252802" w:rsidP="00252802">
            <w:pPr>
              <w:spacing w:after="0"/>
              <w:ind w:left="113" w:right="113"/>
              <w:rPr>
                <w:sz w:val="18"/>
                <w:szCs w:val="18"/>
              </w:rPr>
            </w:pPr>
            <w:r w:rsidRPr="00244073">
              <w:rPr>
                <w:sz w:val="18"/>
                <w:szCs w:val="18"/>
              </w:rPr>
              <w:t>… kann Würfelgebäuden die passenden Baupläne zuordnen.</w:t>
            </w:r>
          </w:p>
        </w:tc>
      </w:tr>
      <w:tr w:rsidR="00252802" w:rsidRPr="00061D23" w14:paraId="7FA49984" w14:textId="77777777" w:rsidTr="003F02F4">
        <w:trPr>
          <w:jc w:val="center"/>
        </w:trPr>
        <w:tc>
          <w:tcPr>
            <w:tcW w:w="5000" w:type="pct"/>
          </w:tcPr>
          <w:p w14:paraId="13BE1E7F" w14:textId="77777777" w:rsidR="00252802" w:rsidRPr="00244073" w:rsidRDefault="00252802" w:rsidP="00252802">
            <w:pPr>
              <w:spacing w:after="0"/>
              <w:ind w:left="113" w:right="113"/>
              <w:rPr>
                <w:sz w:val="18"/>
                <w:szCs w:val="18"/>
              </w:rPr>
            </w:pPr>
            <w:r w:rsidRPr="00244073">
              <w:rPr>
                <w:sz w:val="18"/>
                <w:szCs w:val="18"/>
              </w:rPr>
              <w:t>… findet zu Würfeln verschiedene Netze.</w:t>
            </w:r>
          </w:p>
        </w:tc>
      </w:tr>
      <w:tr w:rsidR="00252802" w:rsidRPr="00061D23" w14:paraId="38D6AE1A" w14:textId="77777777" w:rsidTr="003F02F4">
        <w:trPr>
          <w:jc w:val="center"/>
        </w:trPr>
        <w:tc>
          <w:tcPr>
            <w:tcW w:w="5000" w:type="pct"/>
            <w:vAlign w:val="center"/>
          </w:tcPr>
          <w:p w14:paraId="68A263AC" w14:textId="77777777" w:rsidR="00252802" w:rsidRPr="00061D23" w:rsidRDefault="00252802" w:rsidP="00252802">
            <w:pPr>
              <w:spacing w:after="0"/>
              <w:ind w:left="113" w:right="113"/>
              <w:rPr>
                <w:b/>
                <w:bCs/>
                <w:sz w:val="18"/>
                <w:szCs w:val="18"/>
              </w:rPr>
            </w:pPr>
            <w:r w:rsidRPr="00061D23">
              <w:rPr>
                <w:b/>
                <w:bCs/>
                <w:sz w:val="18"/>
                <w:szCs w:val="18"/>
              </w:rPr>
              <w:t>Mathematik: Größen</w:t>
            </w:r>
          </w:p>
        </w:tc>
      </w:tr>
      <w:tr w:rsidR="00252802" w:rsidRPr="00061D23" w14:paraId="5D9462CD" w14:textId="77777777" w:rsidTr="003F02F4">
        <w:trPr>
          <w:jc w:val="center"/>
        </w:trPr>
        <w:tc>
          <w:tcPr>
            <w:tcW w:w="5000" w:type="pct"/>
          </w:tcPr>
          <w:p w14:paraId="1EE1F583" w14:textId="77777777" w:rsidR="00252802" w:rsidRPr="00244073" w:rsidRDefault="00252802" w:rsidP="00252802">
            <w:pPr>
              <w:spacing w:after="0"/>
              <w:ind w:left="113" w:right="113"/>
              <w:rPr>
                <w:sz w:val="18"/>
                <w:szCs w:val="18"/>
              </w:rPr>
            </w:pPr>
            <w:r w:rsidRPr="00244073">
              <w:rPr>
                <w:sz w:val="18"/>
                <w:szCs w:val="18"/>
              </w:rPr>
              <w:t>… kann Geldbeträge umwandeln.</w:t>
            </w:r>
          </w:p>
        </w:tc>
      </w:tr>
      <w:tr w:rsidR="00252802" w:rsidRPr="00061D23" w14:paraId="1947FEA3" w14:textId="77777777" w:rsidTr="003F02F4">
        <w:trPr>
          <w:jc w:val="center"/>
        </w:trPr>
        <w:tc>
          <w:tcPr>
            <w:tcW w:w="5000" w:type="pct"/>
          </w:tcPr>
          <w:p w14:paraId="209F45DD" w14:textId="77777777" w:rsidR="00252802" w:rsidRPr="00244073" w:rsidRDefault="00252802" w:rsidP="00252802">
            <w:pPr>
              <w:spacing w:after="0"/>
              <w:ind w:left="113" w:right="113"/>
              <w:rPr>
                <w:sz w:val="18"/>
                <w:szCs w:val="18"/>
              </w:rPr>
            </w:pPr>
            <w:r w:rsidRPr="00244073">
              <w:rPr>
                <w:sz w:val="18"/>
                <w:szCs w:val="18"/>
              </w:rPr>
              <w:t>… rechnet mit Geldbeträgen.</w:t>
            </w:r>
          </w:p>
        </w:tc>
      </w:tr>
      <w:tr w:rsidR="00252802" w:rsidRPr="00061D23" w14:paraId="7E7E6E4D" w14:textId="77777777" w:rsidTr="003F02F4">
        <w:trPr>
          <w:jc w:val="center"/>
        </w:trPr>
        <w:tc>
          <w:tcPr>
            <w:tcW w:w="5000" w:type="pct"/>
            <w:vAlign w:val="center"/>
          </w:tcPr>
          <w:p w14:paraId="7A007466" w14:textId="77777777" w:rsidR="00252802" w:rsidRPr="00244073" w:rsidRDefault="00252802" w:rsidP="00252802">
            <w:pPr>
              <w:spacing w:after="0"/>
              <w:ind w:left="113" w:right="113"/>
              <w:rPr>
                <w:sz w:val="18"/>
                <w:szCs w:val="18"/>
              </w:rPr>
            </w:pPr>
            <w:r w:rsidRPr="00244073">
              <w:rPr>
                <w:sz w:val="18"/>
                <w:szCs w:val="18"/>
              </w:rPr>
              <w:t xml:space="preserve">…vergleicht und ordnet unterschiedliche Gewichte. </w:t>
            </w:r>
          </w:p>
        </w:tc>
      </w:tr>
      <w:tr w:rsidR="00252802" w:rsidRPr="00061D23" w14:paraId="53DCBA1C" w14:textId="77777777" w:rsidTr="003F02F4">
        <w:trPr>
          <w:jc w:val="center"/>
        </w:trPr>
        <w:tc>
          <w:tcPr>
            <w:tcW w:w="5000" w:type="pct"/>
            <w:vAlign w:val="center"/>
          </w:tcPr>
          <w:p w14:paraId="535A8CE9" w14:textId="77777777" w:rsidR="00252802" w:rsidRPr="00244073" w:rsidRDefault="00252802" w:rsidP="00252802">
            <w:pPr>
              <w:spacing w:after="0"/>
              <w:ind w:left="113" w:right="113"/>
              <w:rPr>
                <w:sz w:val="18"/>
                <w:szCs w:val="18"/>
              </w:rPr>
            </w:pPr>
            <w:r w:rsidRPr="00244073">
              <w:rPr>
                <w:sz w:val="18"/>
                <w:szCs w:val="18"/>
              </w:rPr>
              <w:t>…verfügt über realistische Vorstellungen zu Gewichtseinheiten und Messgeräten.</w:t>
            </w:r>
          </w:p>
        </w:tc>
      </w:tr>
      <w:tr w:rsidR="00252802" w:rsidRPr="00061D23" w14:paraId="0B1F90D8" w14:textId="77777777" w:rsidTr="003F02F4">
        <w:trPr>
          <w:jc w:val="center"/>
        </w:trPr>
        <w:tc>
          <w:tcPr>
            <w:tcW w:w="5000" w:type="pct"/>
            <w:vAlign w:val="center"/>
          </w:tcPr>
          <w:p w14:paraId="55DC9A7D" w14:textId="77777777" w:rsidR="00252802" w:rsidRPr="00244073" w:rsidRDefault="00252802" w:rsidP="00252802">
            <w:pPr>
              <w:spacing w:after="0"/>
              <w:ind w:left="113" w:right="113"/>
              <w:rPr>
                <w:sz w:val="18"/>
                <w:szCs w:val="18"/>
              </w:rPr>
            </w:pPr>
            <w:r w:rsidRPr="00244073">
              <w:rPr>
                <w:sz w:val="18"/>
                <w:szCs w:val="18"/>
              </w:rPr>
              <w:t xml:space="preserve">…verwendet die Einheiten für Längen sachgerecht und stellt sie in unterschiedlichen Schreibweisen dar. </w:t>
            </w:r>
          </w:p>
        </w:tc>
      </w:tr>
      <w:tr w:rsidR="00252802" w:rsidRPr="00061D23" w14:paraId="2464F021" w14:textId="77777777" w:rsidTr="003F02F4">
        <w:trPr>
          <w:jc w:val="center"/>
        </w:trPr>
        <w:tc>
          <w:tcPr>
            <w:tcW w:w="5000" w:type="pct"/>
            <w:vAlign w:val="center"/>
          </w:tcPr>
          <w:p w14:paraId="5504635E" w14:textId="77777777" w:rsidR="00252802" w:rsidRPr="00061D23" w:rsidRDefault="00252802" w:rsidP="00252802">
            <w:pPr>
              <w:spacing w:after="0"/>
              <w:ind w:left="113" w:right="113"/>
              <w:rPr>
                <w:b/>
                <w:bCs/>
                <w:sz w:val="18"/>
                <w:szCs w:val="18"/>
              </w:rPr>
            </w:pPr>
            <w:r w:rsidRPr="00061D23">
              <w:rPr>
                <w:b/>
                <w:bCs/>
                <w:sz w:val="18"/>
                <w:szCs w:val="18"/>
              </w:rPr>
              <w:t>Mathematik: Daten, Häufigkeiten und Wahrscheinlichkeiten</w:t>
            </w:r>
          </w:p>
        </w:tc>
      </w:tr>
      <w:tr w:rsidR="00252802" w:rsidRPr="003D58FD" w14:paraId="3CE8292E" w14:textId="77777777" w:rsidTr="003F02F4">
        <w:trPr>
          <w:jc w:val="center"/>
        </w:trPr>
        <w:tc>
          <w:tcPr>
            <w:tcW w:w="5000" w:type="pct"/>
            <w:vAlign w:val="center"/>
          </w:tcPr>
          <w:p w14:paraId="4F5CF9CE" w14:textId="77777777" w:rsidR="00252802" w:rsidRPr="00244073" w:rsidRDefault="00252802" w:rsidP="00252802">
            <w:pPr>
              <w:spacing w:after="0"/>
              <w:ind w:left="113" w:right="113"/>
              <w:rPr>
                <w:sz w:val="18"/>
                <w:szCs w:val="18"/>
              </w:rPr>
            </w:pPr>
            <w:r w:rsidRPr="00244073">
              <w:rPr>
                <w:sz w:val="18"/>
                <w:szCs w:val="18"/>
              </w:rPr>
              <w:t xml:space="preserve">…beschreibt die Wahrscheinlichkeit von einfachen Ereignissen. </w:t>
            </w:r>
          </w:p>
        </w:tc>
      </w:tr>
      <w:tr w:rsidR="00252802" w:rsidRPr="003D58FD" w14:paraId="2E6B5144" w14:textId="77777777" w:rsidTr="003F02F4">
        <w:trPr>
          <w:jc w:val="center"/>
        </w:trPr>
        <w:tc>
          <w:tcPr>
            <w:tcW w:w="5000" w:type="pct"/>
            <w:vAlign w:val="center"/>
          </w:tcPr>
          <w:p w14:paraId="31809F48" w14:textId="77777777" w:rsidR="00252802" w:rsidRPr="00244073" w:rsidRDefault="00252802" w:rsidP="00252802">
            <w:pPr>
              <w:spacing w:after="0"/>
              <w:ind w:left="113" w:right="113"/>
              <w:rPr>
                <w:sz w:val="18"/>
                <w:szCs w:val="18"/>
              </w:rPr>
            </w:pPr>
            <w:r w:rsidRPr="00244073">
              <w:rPr>
                <w:sz w:val="18"/>
                <w:szCs w:val="18"/>
              </w:rPr>
              <w:t xml:space="preserve">…entnimmt Daten sachgerecht aus verschiedenen Darstellungsformen. </w:t>
            </w:r>
          </w:p>
        </w:tc>
      </w:tr>
      <w:tr w:rsidR="00252802" w:rsidRPr="003D58FD" w14:paraId="7AAFB9CB" w14:textId="77777777" w:rsidTr="003F02F4">
        <w:trPr>
          <w:jc w:val="center"/>
        </w:trPr>
        <w:tc>
          <w:tcPr>
            <w:tcW w:w="5000" w:type="pct"/>
            <w:vAlign w:val="center"/>
          </w:tcPr>
          <w:p w14:paraId="66197BD0" w14:textId="77777777" w:rsidR="00252802" w:rsidRPr="00244073" w:rsidRDefault="00252802" w:rsidP="00252802">
            <w:pPr>
              <w:spacing w:after="0"/>
              <w:ind w:left="113" w:right="113"/>
              <w:rPr>
                <w:sz w:val="18"/>
                <w:szCs w:val="18"/>
              </w:rPr>
            </w:pPr>
            <w:r w:rsidRPr="00244073">
              <w:rPr>
                <w:sz w:val="18"/>
                <w:szCs w:val="18"/>
              </w:rPr>
              <w:t xml:space="preserve">…stellt Daten in verschiedenen Darstellungsformen dar. </w:t>
            </w:r>
          </w:p>
        </w:tc>
      </w:tr>
      <w:tr w:rsidR="00252802" w:rsidRPr="00061D23" w14:paraId="01A00507" w14:textId="77777777" w:rsidTr="003F02F4">
        <w:trPr>
          <w:jc w:val="center"/>
        </w:trPr>
        <w:tc>
          <w:tcPr>
            <w:tcW w:w="5000" w:type="pct"/>
            <w:vAlign w:val="center"/>
          </w:tcPr>
          <w:p w14:paraId="42779BC7" w14:textId="77777777" w:rsidR="00252802" w:rsidRPr="00061D23" w:rsidRDefault="00252802" w:rsidP="00252802">
            <w:pPr>
              <w:spacing w:after="0"/>
              <w:ind w:left="113" w:right="113"/>
              <w:rPr>
                <w:b/>
                <w:bCs/>
                <w:sz w:val="18"/>
                <w:szCs w:val="18"/>
              </w:rPr>
            </w:pPr>
            <w:r>
              <w:rPr>
                <w:b/>
                <w:bCs/>
                <w:sz w:val="18"/>
                <w:szCs w:val="18"/>
              </w:rPr>
              <w:t>Englisch</w:t>
            </w:r>
          </w:p>
        </w:tc>
      </w:tr>
      <w:tr w:rsidR="00252802" w:rsidRPr="00061D23" w14:paraId="1D856E24" w14:textId="77777777" w:rsidTr="003F02F4">
        <w:trPr>
          <w:jc w:val="center"/>
        </w:trPr>
        <w:tc>
          <w:tcPr>
            <w:tcW w:w="5000" w:type="pct"/>
            <w:vAlign w:val="center"/>
          </w:tcPr>
          <w:p w14:paraId="72ED87F3" w14:textId="77777777" w:rsidR="00252802" w:rsidRPr="00244073" w:rsidRDefault="00252802" w:rsidP="00252802">
            <w:pPr>
              <w:spacing w:after="0"/>
              <w:ind w:left="113" w:right="113"/>
              <w:rPr>
                <w:b/>
                <w:bCs/>
                <w:sz w:val="18"/>
                <w:szCs w:val="18"/>
              </w:rPr>
            </w:pPr>
            <w:r w:rsidRPr="00244073">
              <w:rPr>
                <w:sz w:val="18"/>
                <w:szCs w:val="18"/>
              </w:rPr>
              <w:t xml:space="preserve">…arbeitet an den Themen aktiv mit. </w:t>
            </w:r>
          </w:p>
        </w:tc>
      </w:tr>
      <w:tr w:rsidR="00252802" w:rsidRPr="00061D23" w14:paraId="63E79C1E" w14:textId="77777777" w:rsidTr="003F02F4">
        <w:trPr>
          <w:jc w:val="center"/>
        </w:trPr>
        <w:tc>
          <w:tcPr>
            <w:tcW w:w="5000" w:type="pct"/>
            <w:vAlign w:val="center"/>
          </w:tcPr>
          <w:p w14:paraId="22DF19A5" w14:textId="77777777" w:rsidR="00252802" w:rsidRPr="00244073" w:rsidRDefault="00252802" w:rsidP="00252802">
            <w:pPr>
              <w:spacing w:after="0"/>
              <w:ind w:left="113" w:right="113"/>
              <w:rPr>
                <w:b/>
                <w:bCs/>
                <w:sz w:val="18"/>
                <w:szCs w:val="18"/>
              </w:rPr>
            </w:pPr>
            <w:r w:rsidRPr="00244073">
              <w:rPr>
                <w:sz w:val="18"/>
                <w:szCs w:val="18"/>
              </w:rPr>
              <w:t xml:space="preserve">…versteht wiederkehrende Redewendungen, Aufforderungen und Erklärungen in Gesprächssituationen und reagiert sachgerecht. </w:t>
            </w:r>
          </w:p>
        </w:tc>
      </w:tr>
      <w:tr w:rsidR="00252802" w:rsidRPr="00061D23" w14:paraId="570FD262" w14:textId="77777777" w:rsidTr="003F02F4">
        <w:trPr>
          <w:jc w:val="center"/>
        </w:trPr>
        <w:tc>
          <w:tcPr>
            <w:tcW w:w="5000" w:type="pct"/>
            <w:vAlign w:val="center"/>
          </w:tcPr>
          <w:p w14:paraId="475D082F" w14:textId="77777777" w:rsidR="00252802" w:rsidRPr="00244073" w:rsidRDefault="00252802" w:rsidP="00252802">
            <w:pPr>
              <w:spacing w:after="0"/>
              <w:ind w:left="113" w:right="113"/>
              <w:rPr>
                <w:b/>
                <w:bCs/>
                <w:sz w:val="18"/>
                <w:szCs w:val="18"/>
              </w:rPr>
            </w:pPr>
            <w:r w:rsidRPr="00244073">
              <w:rPr>
                <w:sz w:val="18"/>
                <w:szCs w:val="18"/>
              </w:rPr>
              <w:t xml:space="preserve">…entnimmt Hörtexten mit bekanntem Wortschatz relevante Informationen. </w:t>
            </w:r>
          </w:p>
        </w:tc>
      </w:tr>
      <w:tr w:rsidR="00252802" w:rsidRPr="00061D23" w14:paraId="422F649E" w14:textId="77777777" w:rsidTr="003F02F4">
        <w:trPr>
          <w:jc w:val="center"/>
        </w:trPr>
        <w:tc>
          <w:tcPr>
            <w:tcW w:w="5000" w:type="pct"/>
            <w:vAlign w:val="center"/>
          </w:tcPr>
          <w:p w14:paraId="1506D53E" w14:textId="77777777" w:rsidR="00252802" w:rsidRPr="00244073" w:rsidRDefault="00252802" w:rsidP="00252802">
            <w:pPr>
              <w:spacing w:after="0"/>
              <w:ind w:left="113" w:right="113"/>
              <w:rPr>
                <w:b/>
                <w:bCs/>
                <w:sz w:val="18"/>
                <w:szCs w:val="18"/>
              </w:rPr>
            </w:pPr>
            <w:r w:rsidRPr="00244073">
              <w:rPr>
                <w:sz w:val="18"/>
                <w:szCs w:val="18"/>
              </w:rPr>
              <w:t xml:space="preserve">…verständigt sich in vertrauten Gesprächssituationen und teilt sich mit formelhaften Wendungen und mit einfachen Sätzen mit. </w:t>
            </w:r>
          </w:p>
        </w:tc>
      </w:tr>
      <w:tr w:rsidR="00252802" w:rsidRPr="00061D23" w14:paraId="75CA29AC" w14:textId="77777777" w:rsidTr="003F02F4">
        <w:trPr>
          <w:jc w:val="center"/>
        </w:trPr>
        <w:tc>
          <w:tcPr>
            <w:tcW w:w="5000" w:type="pct"/>
            <w:vAlign w:val="center"/>
          </w:tcPr>
          <w:p w14:paraId="2F33EAF9" w14:textId="77777777" w:rsidR="00252802" w:rsidRPr="00244073" w:rsidRDefault="00252802" w:rsidP="00252802">
            <w:pPr>
              <w:spacing w:after="0"/>
              <w:ind w:left="113" w:right="113"/>
              <w:rPr>
                <w:b/>
                <w:bCs/>
                <w:sz w:val="18"/>
                <w:szCs w:val="18"/>
              </w:rPr>
            </w:pPr>
            <w:r w:rsidRPr="00244073">
              <w:rPr>
                <w:sz w:val="18"/>
                <w:szCs w:val="18"/>
              </w:rPr>
              <w:t xml:space="preserve">…liest Sätze und einfache Texte mit bekanntem Wortschatz. </w:t>
            </w:r>
          </w:p>
        </w:tc>
      </w:tr>
      <w:tr w:rsidR="00252802" w:rsidRPr="00061D23" w14:paraId="0958F673" w14:textId="77777777" w:rsidTr="003F02F4">
        <w:trPr>
          <w:jc w:val="center"/>
        </w:trPr>
        <w:tc>
          <w:tcPr>
            <w:tcW w:w="5000" w:type="pct"/>
            <w:vAlign w:val="center"/>
          </w:tcPr>
          <w:p w14:paraId="67AD95CE" w14:textId="77777777" w:rsidR="00252802" w:rsidRPr="00244073" w:rsidRDefault="00252802" w:rsidP="00252802">
            <w:pPr>
              <w:spacing w:after="0"/>
              <w:ind w:left="113" w:right="113"/>
              <w:rPr>
                <w:b/>
                <w:bCs/>
                <w:sz w:val="18"/>
                <w:szCs w:val="18"/>
              </w:rPr>
            </w:pPr>
            <w:r w:rsidRPr="00244073">
              <w:rPr>
                <w:sz w:val="18"/>
                <w:szCs w:val="18"/>
              </w:rPr>
              <w:t xml:space="preserve">…verfasst Sätze und kurze Texte mit Hilfe vorgegebener Satzmuster und bekanntem Wortmaterial. </w:t>
            </w:r>
          </w:p>
        </w:tc>
      </w:tr>
      <w:tr w:rsidR="00252802" w:rsidRPr="00061D23" w14:paraId="77FE04B8" w14:textId="77777777" w:rsidTr="003F02F4">
        <w:trPr>
          <w:jc w:val="center"/>
        </w:trPr>
        <w:tc>
          <w:tcPr>
            <w:tcW w:w="5000" w:type="pct"/>
            <w:vAlign w:val="center"/>
          </w:tcPr>
          <w:p w14:paraId="34F361DC" w14:textId="77777777" w:rsidR="00252802" w:rsidRPr="00061D23" w:rsidRDefault="00252802" w:rsidP="00252802">
            <w:pPr>
              <w:spacing w:after="0"/>
              <w:ind w:left="113" w:right="113"/>
              <w:rPr>
                <w:b/>
                <w:bCs/>
                <w:sz w:val="18"/>
                <w:szCs w:val="18"/>
              </w:rPr>
            </w:pPr>
            <w:r w:rsidRPr="00061D23">
              <w:rPr>
                <w:b/>
                <w:bCs/>
                <w:sz w:val="18"/>
                <w:szCs w:val="18"/>
              </w:rPr>
              <w:t>Sachunterricht</w:t>
            </w:r>
          </w:p>
        </w:tc>
      </w:tr>
      <w:tr w:rsidR="00252802" w:rsidRPr="003D58FD" w14:paraId="36D5ADA2" w14:textId="77777777" w:rsidTr="003F02F4">
        <w:trPr>
          <w:jc w:val="center"/>
        </w:trPr>
        <w:tc>
          <w:tcPr>
            <w:tcW w:w="5000" w:type="pct"/>
          </w:tcPr>
          <w:p w14:paraId="6707F1D7" w14:textId="77777777" w:rsidR="00252802" w:rsidRPr="00244073" w:rsidRDefault="00252802" w:rsidP="00252802">
            <w:pPr>
              <w:spacing w:after="0"/>
              <w:ind w:left="113" w:right="113"/>
              <w:rPr>
                <w:sz w:val="18"/>
                <w:szCs w:val="18"/>
              </w:rPr>
            </w:pPr>
            <w:r w:rsidRPr="00244073">
              <w:rPr>
                <w:sz w:val="18"/>
                <w:szCs w:val="18"/>
              </w:rPr>
              <w:t>…arbeitet an den Themen aktiv mit.</w:t>
            </w:r>
          </w:p>
        </w:tc>
      </w:tr>
      <w:tr w:rsidR="00252802" w:rsidRPr="003D58FD" w14:paraId="585E1573" w14:textId="77777777" w:rsidTr="003F02F4">
        <w:trPr>
          <w:jc w:val="center"/>
        </w:trPr>
        <w:tc>
          <w:tcPr>
            <w:tcW w:w="5000" w:type="pct"/>
          </w:tcPr>
          <w:p w14:paraId="3E72E23D" w14:textId="77777777" w:rsidR="00252802" w:rsidRPr="00244073" w:rsidRDefault="00252802" w:rsidP="00252802">
            <w:pPr>
              <w:spacing w:after="0"/>
              <w:ind w:left="113" w:right="113"/>
              <w:rPr>
                <w:sz w:val="18"/>
                <w:szCs w:val="18"/>
              </w:rPr>
            </w:pPr>
            <w:r w:rsidRPr="00244073">
              <w:rPr>
                <w:sz w:val="18"/>
                <w:szCs w:val="18"/>
              </w:rPr>
              <w:t>…nutzt Fachbegriffe und gibt erarbeitete Inhalte und Zusammenhänge wieder.</w:t>
            </w:r>
          </w:p>
        </w:tc>
      </w:tr>
      <w:tr w:rsidR="00252802" w:rsidRPr="003D58FD" w14:paraId="72135497" w14:textId="77777777" w:rsidTr="003F02F4">
        <w:trPr>
          <w:jc w:val="center"/>
        </w:trPr>
        <w:tc>
          <w:tcPr>
            <w:tcW w:w="5000" w:type="pct"/>
            <w:vAlign w:val="center"/>
          </w:tcPr>
          <w:p w14:paraId="2C69CE12" w14:textId="77777777" w:rsidR="00252802" w:rsidRPr="00244073" w:rsidRDefault="00252802" w:rsidP="00252802">
            <w:pPr>
              <w:spacing w:after="0"/>
              <w:ind w:left="113" w:right="113"/>
              <w:rPr>
                <w:sz w:val="18"/>
                <w:szCs w:val="18"/>
              </w:rPr>
            </w:pPr>
            <w:r w:rsidRPr="00244073">
              <w:rPr>
                <w:sz w:val="18"/>
                <w:szCs w:val="18"/>
              </w:rPr>
              <w:t xml:space="preserve">…führt Übungen und Lernangebote selbstständig aus. </w:t>
            </w:r>
          </w:p>
        </w:tc>
      </w:tr>
      <w:tr w:rsidR="00252802" w:rsidRPr="003D58FD" w14:paraId="3F714C4D" w14:textId="77777777" w:rsidTr="003F02F4">
        <w:trPr>
          <w:jc w:val="center"/>
        </w:trPr>
        <w:tc>
          <w:tcPr>
            <w:tcW w:w="5000" w:type="pct"/>
            <w:vAlign w:val="center"/>
          </w:tcPr>
          <w:p w14:paraId="6AA10CB4" w14:textId="77777777" w:rsidR="00252802" w:rsidRPr="00244073" w:rsidRDefault="00252802" w:rsidP="00252802">
            <w:pPr>
              <w:spacing w:after="0"/>
              <w:ind w:left="113" w:right="113"/>
              <w:rPr>
                <w:sz w:val="18"/>
                <w:szCs w:val="18"/>
              </w:rPr>
            </w:pPr>
            <w:r w:rsidRPr="00244073">
              <w:rPr>
                <w:sz w:val="18"/>
                <w:szCs w:val="18"/>
              </w:rPr>
              <w:t xml:space="preserve">…dokumentiert Arbeitsergebnisse übersichtlich, sachgerecht und verständlich. </w:t>
            </w:r>
          </w:p>
        </w:tc>
      </w:tr>
      <w:tr w:rsidR="00252802" w:rsidRPr="003D58FD" w14:paraId="3C4EAEC7" w14:textId="77777777" w:rsidTr="003F02F4">
        <w:trPr>
          <w:jc w:val="center"/>
        </w:trPr>
        <w:tc>
          <w:tcPr>
            <w:tcW w:w="5000" w:type="pct"/>
            <w:vAlign w:val="center"/>
          </w:tcPr>
          <w:p w14:paraId="788909ED" w14:textId="77777777" w:rsidR="00252802" w:rsidRPr="00244073" w:rsidRDefault="00252802" w:rsidP="00252802">
            <w:pPr>
              <w:spacing w:after="0"/>
              <w:ind w:left="113" w:right="113"/>
              <w:rPr>
                <w:sz w:val="18"/>
                <w:szCs w:val="18"/>
              </w:rPr>
            </w:pPr>
            <w:r w:rsidRPr="00244073">
              <w:rPr>
                <w:sz w:val="18"/>
                <w:szCs w:val="18"/>
              </w:rPr>
              <w:t xml:space="preserve">…kennt Regeln zum sinnvollen Umgang mit dem Internet. </w:t>
            </w:r>
          </w:p>
        </w:tc>
      </w:tr>
      <w:tr w:rsidR="00252802" w:rsidRPr="003D58FD" w14:paraId="0E65E5E9" w14:textId="77777777" w:rsidTr="003F02F4">
        <w:trPr>
          <w:jc w:val="center"/>
        </w:trPr>
        <w:tc>
          <w:tcPr>
            <w:tcW w:w="5000" w:type="pct"/>
            <w:vAlign w:val="center"/>
          </w:tcPr>
          <w:p w14:paraId="3193CE81" w14:textId="77777777" w:rsidR="00252802" w:rsidRPr="00244073" w:rsidRDefault="00252802" w:rsidP="00252802">
            <w:pPr>
              <w:spacing w:after="0"/>
              <w:ind w:left="113" w:right="113"/>
              <w:rPr>
                <w:sz w:val="18"/>
                <w:szCs w:val="18"/>
              </w:rPr>
            </w:pPr>
            <w:r w:rsidRPr="00244073">
              <w:rPr>
                <w:sz w:val="18"/>
                <w:szCs w:val="18"/>
              </w:rPr>
              <w:t xml:space="preserve">…recherchiert in altersgemäßen Lexika und Kindersuchmaschinen und entnimmt dabei gezielt Informationen. </w:t>
            </w:r>
          </w:p>
        </w:tc>
      </w:tr>
      <w:tr w:rsidR="00252802" w:rsidRPr="00061D23" w14:paraId="70A72123" w14:textId="77777777" w:rsidTr="003F02F4">
        <w:trPr>
          <w:jc w:val="center"/>
        </w:trPr>
        <w:tc>
          <w:tcPr>
            <w:tcW w:w="5000" w:type="pct"/>
            <w:vAlign w:val="center"/>
          </w:tcPr>
          <w:p w14:paraId="7631D436" w14:textId="77777777" w:rsidR="00252802" w:rsidRPr="00061D23" w:rsidRDefault="00252802" w:rsidP="00252802">
            <w:pPr>
              <w:spacing w:after="0"/>
              <w:ind w:left="113" w:right="113"/>
              <w:rPr>
                <w:b/>
                <w:bCs/>
                <w:sz w:val="18"/>
                <w:szCs w:val="18"/>
              </w:rPr>
            </w:pPr>
            <w:r w:rsidRPr="00061D23">
              <w:rPr>
                <w:b/>
                <w:bCs/>
                <w:sz w:val="18"/>
                <w:szCs w:val="18"/>
              </w:rPr>
              <w:t>Kunst</w:t>
            </w:r>
          </w:p>
        </w:tc>
      </w:tr>
      <w:tr w:rsidR="00252802" w:rsidRPr="00061D23" w14:paraId="19CE8CD0" w14:textId="77777777" w:rsidTr="003F02F4">
        <w:trPr>
          <w:jc w:val="center"/>
        </w:trPr>
        <w:tc>
          <w:tcPr>
            <w:tcW w:w="5000" w:type="pct"/>
          </w:tcPr>
          <w:p w14:paraId="56AF2FED" w14:textId="77777777" w:rsidR="00252802" w:rsidRPr="00244073" w:rsidRDefault="00252802" w:rsidP="00252802">
            <w:pPr>
              <w:spacing w:after="0"/>
              <w:ind w:left="113" w:right="113"/>
              <w:rPr>
                <w:sz w:val="18"/>
                <w:szCs w:val="18"/>
              </w:rPr>
            </w:pPr>
            <w:r w:rsidRPr="00244073">
              <w:rPr>
                <w:sz w:val="18"/>
                <w:szCs w:val="18"/>
              </w:rPr>
              <w:t>…arbeitet an den Themen mit Offenheit und Experimentierfreude mit.</w:t>
            </w:r>
          </w:p>
        </w:tc>
      </w:tr>
      <w:tr w:rsidR="00252802" w:rsidRPr="00061D23" w14:paraId="33AE48A4" w14:textId="77777777" w:rsidTr="003F02F4">
        <w:trPr>
          <w:jc w:val="center"/>
        </w:trPr>
        <w:tc>
          <w:tcPr>
            <w:tcW w:w="5000" w:type="pct"/>
            <w:vAlign w:val="center"/>
          </w:tcPr>
          <w:p w14:paraId="23FCC8C1" w14:textId="77777777" w:rsidR="00252802" w:rsidRPr="00244073" w:rsidRDefault="00252802" w:rsidP="00252802">
            <w:pPr>
              <w:spacing w:after="0"/>
              <w:ind w:left="113" w:right="113"/>
              <w:rPr>
                <w:sz w:val="18"/>
                <w:szCs w:val="18"/>
              </w:rPr>
            </w:pPr>
            <w:r w:rsidRPr="00244073">
              <w:rPr>
                <w:sz w:val="18"/>
                <w:szCs w:val="18"/>
              </w:rPr>
              <w:t xml:space="preserve">…nutzt unterschiedliche Farben und achtet auf ihre Wirkung. </w:t>
            </w:r>
          </w:p>
        </w:tc>
      </w:tr>
      <w:tr w:rsidR="00252802" w:rsidRPr="00061D23" w14:paraId="790807E6" w14:textId="77777777" w:rsidTr="003F02F4">
        <w:trPr>
          <w:jc w:val="center"/>
        </w:trPr>
        <w:tc>
          <w:tcPr>
            <w:tcW w:w="5000" w:type="pct"/>
            <w:vAlign w:val="center"/>
          </w:tcPr>
          <w:p w14:paraId="40257BB8" w14:textId="77777777" w:rsidR="00252802" w:rsidRPr="00244073" w:rsidRDefault="00252802" w:rsidP="00252802">
            <w:pPr>
              <w:spacing w:after="0"/>
              <w:ind w:left="113" w:right="113"/>
              <w:rPr>
                <w:sz w:val="18"/>
                <w:szCs w:val="18"/>
              </w:rPr>
            </w:pPr>
            <w:r w:rsidRPr="00244073">
              <w:rPr>
                <w:sz w:val="18"/>
                <w:szCs w:val="18"/>
              </w:rPr>
              <w:t xml:space="preserve">…arbeitet sorgfältig mit verschiedenen Werkzeugen und Materialien. </w:t>
            </w:r>
          </w:p>
        </w:tc>
      </w:tr>
      <w:tr w:rsidR="00252802" w:rsidRPr="00061D23" w14:paraId="3396494B" w14:textId="77777777" w:rsidTr="003F02F4">
        <w:trPr>
          <w:jc w:val="center"/>
        </w:trPr>
        <w:tc>
          <w:tcPr>
            <w:tcW w:w="5000" w:type="pct"/>
            <w:vAlign w:val="center"/>
          </w:tcPr>
          <w:p w14:paraId="4423FC63" w14:textId="77777777" w:rsidR="00252802" w:rsidRPr="00244073" w:rsidRDefault="00252802" w:rsidP="00252802">
            <w:pPr>
              <w:spacing w:after="0"/>
              <w:ind w:left="113" w:right="113"/>
              <w:rPr>
                <w:sz w:val="18"/>
                <w:szCs w:val="18"/>
              </w:rPr>
            </w:pPr>
            <w:r w:rsidRPr="00244073">
              <w:rPr>
                <w:sz w:val="18"/>
                <w:szCs w:val="18"/>
              </w:rPr>
              <w:t xml:space="preserve">…nutzt erarbeitete Kriterien, Strukturen, Muster und Techniken, um eigene Bilder und Objekte zu gestalten. </w:t>
            </w:r>
          </w:p>
        </w:tc>
      </w:tr>
      <w:tr w:rsidR="00252802" w:rsidRPr="00061D23" w14:paraId="6F250BEF" w14:textId="77777777" w:rsidTr="003F02F4">
        <w:trPr>
          <w:jc w:val="center"/>
        </w:trPr>
        <w:tc>
          <w:tcPr>
            <w:tcW w:w="5000" w:type="pct"/>
            <w:vAlign w:val="center"/>
          </w:tcPr>
          <w:p w14:paraId="2786883B" w14:textId="77777777" w:rsidR="00252802" w:rsidRPr="00061D23" w:rsidRDefault="00252802" w:rsidP="00252802">
            <w:pPr>
              <w:spacing w:after="0"/>
              <w:ind w:left="113" w:right="113"/>
              <w:rPr>
                <w:b/>
                <w:bCs/>
                <w:sz w:val="18"/>
                <w:szCs w:val="18"/>
              </w:rPr>
            </w:pPr>
            <w:r w:rsidRPr="00061D23">
              <w:rPr>
                <w:b/>
                <w:bCs/>
                <w:sz w:val="18"/>
                <w:szCs w:val="18"/>
              </w:rPr>
              <w:t>Musik</w:t>
            </w:r>
          </w:p>
        </w:tc>
      </w:tr>
      <w:tr w:rsidR="00252802" w:rsidRPr="00061D23" w14:paraId="09E2724D" w14:textId="77777777" w:rsidTr="003F02F4">
        <w:trPr>
          <w:jc w:val="center"/>
        </w:trPr>
        <w:tc>
          <w:tcPr>
            <w:tcW w:w="5000" w:type="pct"/>
          </w:tcPr>
          <w:p w14:paraId="7B47BB1E" w14:textId="77777777" w:rsidR="00252802" w:rsidRPr="00244073" w:rsidRDefault="00252802" w:rsidP="00252802">
            <w:pPr>
              <w:spacing w:after="0"/>
              <w:ind w:left="113" w:right="113"/>
              <w:rPr>
                <w:sz w:val="18"/>
                <w:szCs w:val="18"/>
              </w:rPr>
            </w:pPr>
            <w:r w:rsidRPr="00244073">
              <w:rPr>
                <w:sz w:val="18"/>
                <w:szCs w:val="18"/>
              </w:rPr>
              <w:t>…arbeitet an den Themen aktiv mit.</w:t>
            </w:r>
          </w:p>
        </w:tc>
      </w:tr>
      <w:tr w:rsidR="00252802" w:rsidRPr="00061D23" w14:paraId="0AB63B0A" w14:textId="77777777" w:rsidTr="003F02F4">
        <w:trPr>
          <w:jc w:val="center"/>
        </w:trPr>
        <w:tc>
          <w:tcPr>
            <w:tcW w:w="5000" w:type="pct"/>
            <w:vAlign w:val="center"/>
          </w:tcPr>
          <w:p w14:paraId="4F47A5F3" w14:textId="77777777" w:rsidR="00252802" w:rsidRPr="00244073" w:rsidRDefault="00252802" w:rsidP="00252802">
            <w:pPr>
              <w:spacing w:after="0"/>
              <w:ind w:left="113" w:right="113"/>
              <w:rPr>
                <w:sz w:val="18"/>
                <w:szCs w:val="18"/>
              </w:rPr>
            </w:pPr>
            <w:r w:rsidRPr="00244073">
              <w:rPr>
                <w:sz w:val="18"/>
                <w:szCs w:val="18"/>
              </w:rPr>
              <w:lastRenderedPageBreak/>
              <w:t xml:space="preserve">…erfasst Melodien und kann sie wiedergeben. </w:t>
            </w:r>
          </w:p>
        </w:tc>
      </w:tr>
      <w:tr w:rsidR="00252802" w:rsidRPr="00061D23" w14:paraId="033814CC" w14:textId="77777777" w:rsidTr="003F02F4">
        <w:trPr>
          <w:jc w:val="center"/>
        </w:trPr>
        <w:tc>
          <w:tcPr>
            <w:tcW w:w="5000" w:type="pct"/>
            <w:vAlign w:val="center"/>
          </w:tcPr>
          <w:p w14:paraId="0C03A75B" w14:textId="77777777" w:rsidR="00252802" w:rsidRPr="00244073" w:rsidRDefault="00252802" w:rsidP="00252802">
            <w:pPr>
              <w:spacing w:after="0"/>
              <w:ind w:left="113" w:right="113"/>
              <w:rPr>
                <w:sz w:val="18"/>
                <w:szCs w:val="18"/>
              </w:rPr>
            </w:pPr>
            <w:r w:rsidRPr="00244073">
              <w:rPr>
                <w:sz w:val="18"/>
                <w:szCs w:val="18"/>
              </w:rPr>
              <w:t xml:space="preserve">…erfasst Rhythmen und kann sie wiedergeben. </w:t>
            </w:r>
          </w:p>
        </w:tc>
      </w:tr>
      <w:tr w:rsidR="00252802" w:rsidRPr="00061D23" w14:paraId="3CD73458" w14:textId="77777777" w:rsidTr="003F02F4">
        <w:trPr>
          <w:jc w:val="center"/>
        </w:trPr>
        <w:tc>
          <w:tcPr>
            <w:tcW w:w="5000" w:type="pct"/>
            <w:vAlign w:val="center"/>
          </w:tcPr>
          <w:p w14:paraId="19827535" w14:textId="77777777" w:rsidR="00252802" w:rsidRPr="00244073" w:rsidRDefault="00252802" w:rsidP="00252802">
            <w:pPr>
              <w:spacing w:after="0"/>
              <w:ind w:left="113" w:right="113"/>
              <w:rPr>
                <w:sz w:val="18"/>
                <w:szCs w:val="18"/>
              </w:rPr>
            </w:pPr>
            <w:r w:rsidRPr="00244073">
              <w:rPr>
                <w:sz w:val="18"/>
                <w:szCs w:val="18"/>
              </w:rPr>
              <w:t xml:space="preserve">…kennt die bearbeiteten Inhalte der Musiktheorie. </w:t>
            </w:r>
          </w:p>
        </w:tc>
      </w:tr>
      <w:tr w:rsidR="00252802" w:rsidRPr="00061D23" w14:paraId="42365CAD" w14:textId="77777777" w:rsidTr="003F02F4">
        <w:trPr>
          <w:jc w:val="center"/>
        </w:trPr>
        <w:tc>
          <w:tcPr>
            <w:tcW w:w="5000" w:type="pct"/>
            <w:vAlign w:val="center"/>
          </w:tcPr>
          <w:p w14:paraId="26FFE664" w14:textId="77777777" w:rsidR="00252802" w:rsidRPr="00061D23" w:rsidRDefault="00252802" w:rsidP="00252802">
            <w:pPr>
              <w:spacing w:after="0"/>
              <w:ind w:left="113" w:right="113"/>
              <w:rPr>
                <w:b/>
                <w:bCs/>
                <w:sz w:val="18"/>
                <w:szCs w:val="18"/>
              </w:rPr>
            </w:pPr>
            <w:r w:rsidRPr="00061D23">
              <w:rPr>
                <w:b/>
                <w:bCs/>
                <w:sz w:val="18"/>
                <w:szCs w:val="18"/>
              </w:rPr>
              <w:t>Sport</w:t>
            </w:r>
          </w:p>
        </w:tc>
      </w:tr>
      <w:tr w:rsidR="00252802" w:rsidRPr="00061D23" w14:paraId="7A109491" w14:textId="77777777" w:rsidTr="003F02F4">
        <w:trPr>
          <w:jc w:val="center"/>
        </w:trPr>
        <w:tc>
          <w:tcPr>
            <w:tcW w:w="5000" w:type="pct"/>
          </w:tcPr>
          <w:p w14:paraId="3A8E243A" w14:textId="77777777" w:rsidR="00252802" w:rsidRPr="00244073" w:rsidRDefault="00252802" w:rsidP="00252802">
            <w:pPr>
              <w:spacing w:after="0"/>
              <w:ind w:left="113" w:right="113"/>
              <w:rPr>
                <w:sz w:val="18"/>
                <w:szCs w:val="18"/>
              </w:rPr>
            </w:pPr>
            <w:bookmarkStart w:id="36" w:name="_Hlk166519125"/>
            <w:r w:rsidRPr="00244073">
              <w:rPr>
                <w:sz w:val="18"/>
                <w:szCs w:val="18"/>
              </w:rPr>
              <w:t>…handelt verantwortungsbewusst und hält sich an vereinbarte Regeln.</w:t>
            </w:r>
          </w:p>
        </w:tc>
      </w:tr>
      <w:tr w:rsidR="00252802" w:rsidRPr="00061D23" w14:paraId="1D1541E8" w14:textId="77777777" w:rsidTr="003F02F4">
        <w:trPr>
          <w:jc w:val="center"/>
        </w:trPr>
        <w:tc>
          <w:tcPr>
            <w:tcW w:w="5000" w:type="pct"/>
          </w:tcPr>
          <w:p w14:paraId="69207429" w14:textId="77777777" w:rsidR="00252802" w:rsidRPr="00244073" w:rsidRDefault="00252802" w:rsidP="00252802">
            <w:pPr>
              <w:spacing w:after="0"/>
              <w:ind w:left="113" w:right="113"/>
              <w:rPr>
                <w:sz w:val="18"/>
                <w:szCs w:val="18"/>
              </w:rPr>
            </w:pPr>
            <w:r w:rsidRPr="00244073">
              <w:rPr>
                <w:sz w:val="18"/>
                <w:szCs w:val="18"/>
              </w:rPr>
              <w:t>…zeigt sich anstrengungsbereit.</w:t>
            </w:r>
          </w:p>
        </w:tc>
      </w:tr>
      <w:tr w:rsidR="00252802" w:rsidRPr="00061D23" w14:paraId="0EC1B101" w14:textId="77777777" w:rsidTr="003F02F4">
        <w:trPr>
          <w:jc w:val="center"/>
        </w:trPr>
        <w:tc>
          <w:tcPr>
            <w:tcW w:w="5000" w:type="pct"/>
          </w:tcPr>
          <w:p w14:paraId="538E222B" w14:textId="77777777" w:rsidR="00252802" w:rsidRPr="00244073" w:rsidRDefault="00252802" w:rsidP="00252802">
            <w:pPr>
              <w:spacing w:after="0"/>
              <w:ind w:left="113" w:right="113"/>
              <w:rPr>
                <w:sz w:val="18"/>
                <w:szCs w:val="18"/>
              </w:rPr>
            </w:pPr>
            <w:r w:rsidRPr="00244073">
              <w:rPr>
                <w:sz w:val="18"/>
                <w:szCs w:val="18"/>
              </w:rPr>
              <w:t>…zeigt sich teambewusst.</w:t>
            </w:r>
          </w:p>
        </w:tc>
      </w:tr>
      <w:tr w:rsidR="00252802" w:rsidRPr="00061D23" w14:paraId="7A6D47AE" w14:textId="77777777" w:rsidTr="003F02F4">
        <w:trPr>
          <w:jc w:val="center"/>
        </w:trPr>
        <w:tc>
          <w:tcPr>
            <w:tcW w:w="5000" w:type="pct"/>
          </w:tcPr>
          <w:p w14:paraId="37B01DA0" w14:textId="77777777" w:rsidR="00252802" w:rsidRPr="00244073" w:rsidRDefault="00252802" w:rsidP="00252802">
            <w:pPr>
              <w:spacing w:after="0"/>
              <w:ind w:left="113" w:right="113"/>
              <w:rPr>
                <w:sz w:val="18"/>
                <w:szCs w:val="18"/>
              </w:rPr>
            </w:pPr>
            <w:r w:rsidRPr="00244073">
              <w:rPr>
                <w:sz w:val="18"/>
                <w:szCs w:val="18"/>
              </w:rPr>
              <w:t>…zeigt taktisches Spielverhalten.</w:t>
            </w:r>
          </w:p>
        </w:tc>
      </w:tr>
      <w:tr w:rsidR="00252802" w:rsidRPr="00061D23" w14:paraId="0C806D03" w14:textId="77777777" w:rsidTr="003F02F4">
        <w:trPr>
          <w:jc w:val="center"/>
        </w:trPr>
        <w:tc>
          <w:tcPr>
            <w:tcW w:w="5000" w:type="pct"/>
          </w:tcPr>
          <w:p w14:paraId="4D63E621" w14:textId="77777777" w:rsidR="00252802" w:rsidRPr="00244073" w:rsidRDefault="00252802" w:rsidP="00252802">
            <w:pPr>
              <w:spacing w:after="0"/>
              <w:ind w:left="113" w:right="113"/>
              <w:rPr>
                <w:sz w:val="18"/>
                <w:szCs w:val="18"/>
              </w:rPr>
            </w:pPr>
            <w:r w:rsidRPr="00244073">
              <w:rPr>
                <w:sz w:val="18"/>
                <w:szCs w:val="18"/>
              </w:rPr>
              <w:t>…führt sportartspezifische Bewegungsformen richtig aus.</w:t>
            </w:r>
          </w:p>
        </w:tc>
      </w:tr>
      <w:tr w:rsidR="00252802" w:rsidRPr="00061D23" w14:paraId="58827C56" w14:textId="77777777" w:rsidTr="003F02F4">
        <w:trPr>
          <w:jc w:val="center"/>
        </w:trPr>
        <w:tc>
          <w:tcPr>
            <w:tcW w:w="5000" w:type="pct"/>
            <w:vAlign w:val="center"/>
          </w:tcPr>
          <w:p w14:paraId="35E2CA95" w14:textId="77777777" w:rsidR="00252802" w:rsidRPr="00244073" w:rsidRDefault="00252802" w:rsidP="00252802">
            <w:pPr>
              <w:spacing w:after="0"/>
              <w:ind w:left="113" w:right="113"/>
              <w:rPr>
                <w:sz w:val="18"/>
                <w:szCs w:val="18"/>
              </w:rPr>
            </w:pPr>
            <w:r w:rsidRPr="00244073">
              <w:rPr>
                <w:sz w:val="18"/>
                <w:szCs w:val="18"/>
              </w:rPr>
              <w:t xml:space="preserve">…schwimmt eine längere Strecke ohne Unterbrechung und wechselt dabei die Schwimmlage. </w:t>
            </w:r>
          </w:p>
        </w:tc>
      </w:tr>
      <w:tr w:rsidR="00252802" w:rsidRPr="00061D23" w14:paraId="1E994F3E" w14:textId="77777777" w:rsidTr="003F02F4">
        <w:trPr>
          <w:jc w:val="center"/>
        </w:trPr>
        <w:tc>
          <w:tcPr>
            <w:tcW w:w="5000" w:type="pct"/>
          </w:tcPr>
          <w:p w14:paraId="20E8D0A7" w14:textId="77777777" w:rsidR="00252802" w:rsidRPr="00244073" w:rsidRDefault="00252802" w:rsidP="00252802">
            <w:pPr>
              <w:spacing w:after="0"/>
              <w:ind w:left="113" w:right="113"/>
              <w:rPr>
                <w:sz w:val="18"/>
                <w:szCs w:val="18"/>
              </w:rPr>
            </w:pPr>
            <w:r w:rsidRPr="00244073">
              <w:rPr>
                <w:sz w:val="18"/>
                <w:szCs w:val="18"/>
              </w:rPr>
              <w:t>…taucht in schultertiefem Wasser und holt einen Gegenstand mit den Händen hoch.</w:t>
            </w:r>
          </w:p>
        </w:tc>
      </w:tr>
      <w:tr w:rsidR="00252802" w:rsidRPr="00061D23" w14:paraId="5D3C357D" w14:textId="77777777" w:rsidTr="003F02F4">
        <w:trPr>
          <w:jc w:val="center"/>
        </w:trPr>
        <w:tc>
          <w:tcPr>
            <w:tcW w:w="5000" w:type="pct"/>
          </w:tcPr>
          <w:p w14:paraId="7A81B651" w14:textId="77777777" w:rsidR="00252802" w:rsidRPr="00244073" w:rsidRDefault="00252802" w:rsidP="00252802">
            <w:pPr>
              <w:spacing w:after="0"/>
              <w:ind w:left="113" w:right="113"/>
              <w:rPr>
                <w:sz w:val="18"/>
                <w:szCs w:val="18"/>
              </w:rPr>
            </w:pPr>
            <w:r w:rsidRPr="00244073">
              <w:rPr>
                <w:sz w:val="18"/>
                <w:szCs w:val="18"/>
              </w:rPr>
              <w:t>…wendet unterschiedliche Sprungtechniken beim Sprung ins tiefe Wasser an.</w:t>
            </w:r>
          </w:p>
        </w:tc>
      </w:tr>
      <w:tr w:rsidR="00252802" w:rsidRPr="00061D23" w14:paraId="5A2ACEDE" w14:textId="77777777" w:rsidTr="003F02F4">
        <w:trPr>
          <w:jc w:val="center"/>
        </w:trPr>
        <w:tc>
          <w:tcPr>
            <w:tcW w:w="5000" w:type="pct"/>
          </w:tcPr>
          <w:p w14:paraId="69DCE42F" w14:textId="77777777" w:rsidR="00252802" w:rsidRPr="00244073" w:rsidRDefault="00252802" w:rsidP="00252802">
            <w:pPr>
              <w:spacing w:after="0"/>
              <w:ind w:left="113" w:right="113"/>
              <w:rPr>
                <w:sz w:val="18"/>
                <w:szCs w:val="18"/>
              </w:rPr>
            </w:pPr>
            <w:r w:rsidRPr="00244073">
              <w:rPr>
                <w:sz w:val="18"/>
                <w:szCs w:val="18"/>
              </w:rPr>
              <w:t>…orientiert sich unter Wasser, kennt die Tauchregeln und wendet sie an.</w:t>
            </w:r>
          </w:p>
        </w:tc>
      </w:tr>
      <w:bookmarkEnd w:id="36"/>
      <w:tr w:rsidR="00252802" w:rsidRPr="00061D23" w14:paraId="6B11B090" w14:textId="77777777" w:rsidTr="003F02F4">
        <w:trPr>
          <w:jc w:val="center"/>
        </w:trPr>
        <w:tc>
          <w:tcPr>
            <w:tcW w:w="5000" w:type="pct"/>
            <w:vAlign w:val="center"/>
          </w:tcPr>
          <w:p w14:paraId="374EF4CA" w14:textId="77777777" w:rsidR="00252802" w:rsidRPr="00061D23" w:rsidRDefault="00252802" w:rsidP="00252802">
            <w:pPr>
              <w:spacing w:after="0"/>
              <w:ind w:left="113" w:right="113"/>
              <w:rPr>
                <w:b/>
                <w:bCs/>
                <w:sz w:val="18"/>
                <w:szCs w:val="18"/>
              </w:rPr>
            </w:pPr>
            <w:r w:rsidRPr="00061D23">
              <w:rPr>
                <w:b/>
                <w:bCs/>
                <w:sz w:val="18"/>
                <w:szCs w:val="18"/>
              </w:rPr>
              <w:t>Religion</w:t>
            </w:r>
          </w:p>
        </w:tc>
      </w:tr>
      <w:tr w:rsidR="00252802" w:rsidRPr="00061D23" w14:paraId="05F1EAEE" w14:textId="77777777" w:rsidTr="003F02F4">
        <w:trPr>
          <w:jc w:val="center"/>
        </w:trPr>
        <w:tc>
          <w:tcPr>
            <w:tcW w:w="5000" w:type="pct"/>
          </w:tcPr>
          <w:p w14:paraId="20AF7395" w14:textId="77777777" w:rsidR="00252802" w:rsidRPr="00244073" w:rsidRDefault="00252802" w:rsidP="00252802">
            <w:pPr>
              <w:spacing w:after="0"/>
              <w:ind w:right="113"/>
              <w:rPr>
                <w:sz w:val="18"/>
                <w:szCs w:val="18"/>
              </w:rPr>
            </w:pPr>
            <w:r>
              <w:rPr>
                <w:sz w:val="18"/>
                <w:szCs w:val="18"/>
              </w:rPr>
              <w:t xml:space="preserve">  </w:t>
            </w:r>
            <w:r w:rsidRPr="00244073">
              <w:rPr>
                <w:sz w:val="18"/>
                <w:szCs w:val="18"/>
              </w:rPr>
              <w:t>…arbeitet an den Themen aktiv mit und lässt sich auf religiöse und soziale Themen ein.</w:t>
            </w:r>
          </w:p>
        </w:tc>
      </w:tr>
      <w:tr w:rsidR="00252802" w:rsidRPr="00061D23" w14:paraId="06D58E3F" w14:textId="77777777" w:rsidTr="003F02F4">
        <w:trPr>
          <w:jc w:val="center"/>
        </w:trPr>
        <w:tc>
          <w:tcPr>
            <w:tcW w:w="5000" w:type="pct"/>
          </w:tcPr>
          <w:p w14:paraId="2CCE7119" w14:textId="77777777" w:rsidR="00252802" w:rsidRPr="00244073" w:rsidRDefault="00252802" w:rsidP="00252802">
            <w:pPr>
              <w:spacing w:after="0"/>
              <w:ind w:left="113" w:right="113"/>
              <w:rPr>
                <w:sz w:val="18"/>
                <w:szCs w:val="18"/>
              </w:rPr>
            </w:pPr>
            <w:r w:rsidRPr="00244073">
              <w:rPr>
                <w:sz w:val="18"/>
                <w:szCs w:val="18"/>
              </w:rPr>
              <w:t>…erfasst wichtige Aspekte eines Themas und gibt diese mündlich oder schriftlich wieder.</w:t>
            </w:r>
          </w:p>
        </w:tc>
      </w:tr>
      <w:tr w:rsidR="00252802" w:rsidRPr="00061D23" w14:paraId="373C59B9" w14:textId="77777777" w:rsidTr="003F02F4">
        <w:trPr>
          <w:jc w:val="center"/>
        </w:trPr>
        <w:tc>
          <w:tcPr>
            <w:tcW w:w="5000" w:type="pct"/>
          </w:tcPr>
          <w:p w14:paraId="49BEC946" w14:textId="77777777" w:rsidR="00252802" w:rsidRPr="00244073" w:rsidRDefault="00252802" w:rsidP="00252802">
            <w:pPr>
              <w:spacing w:after="0"/>
              <w:ind w:left="113" w:right="113"/>
              <w:rPr>
                <w:sz w:val="18"/>
                <w:szCs w:val="18"/>
              </w:rPr>
            </w:pPr>
            <w:r w:rsidRPr="00244073">
              <w:rPr>
                <w:sz w:val="18"/>
                <w:szCs w:val="18"/>
              </w:rPr>
              <w:t>…setzt religiöse und soziale Inhalte auf verschiedene Weisen um.</w:t>
            </w:r>
          </w:p>
        </w:tc>
      </w:tr>
      <w:tr w:rsidR="00252802" w:rsidRPr="00061D23" w14:paraId="4F78DFC4" w14:textId="77777777" w:rsidTr="003F02F4">
        <w:trPr>
          <w:jc w:val="center"/>
        </w:trPr>
        <w:tc>
          <w:tcPr>
            <w:tcW w:w="5000" w:type="pct"/>
          </w:tcPr>
          <w:p w14:paraId="214AD923" w14:textId="77777777" w:rsidR="00252802" w:rsidRPr="00244073" w:rsidRDefault="00252802" w:rsidP="00252802">
            <w:pPr>
              <w:spacing w:after="0"/>
              <w:ind w:right="113"/>
              <w:rPr>
                <w:sz w:val="18"/>
                <w:szCs w:val="18"/>
              </w:rPr>
            </w:pPr>
            <w:r w:rsidRPr="00244073">
              <w:rPr>
                <w:sz w:val="18"/>
                <w:szCs w:val="18"/>
              </w:rPr>
              <w:t xml:space="preserve"> </w:t>
            </w:r>
            <w:r>
              <w:rPr>
                <w:sz w:val="18"/>
                <w:szCs w:val="18"/>
              </w:rPr>
              <w:t xml:space="preserve"> </w:t>
            </w:r>
            <w:r w:rsidRPr="00244073">
              <w:rPr>
                <w:sz w:val="18"/>
                <w:szCs w:val="18"/>
              </w:rPr>
              <w:t>…überträgt erarbeitete Inhalte auf die eigene Lebenswirklichkeit.</w:t>
            </w:r>
          </w:p>
        </w:tc>
      </w:tr>
    </w:tbl>
    <w:p w14:paraId="75C9AEEE" w14:textId="77777777" w:rsidR="002B7C66" w:rsidRDefault="002B7C66" w:rsidP="0061051E">
      <w:pPr>
        <w:spacing w:after="0" w:line="240" w:lineRule="auto"/>
        <w:jc w:val="both"/>
        <w:rPr>
          <w:rFonts w:ascii="Calibri" w:eastAsia="Times New Roman" w:hAnsi="Calibri" w:cs="Calibri"/>
          <w:bCs/>
          <w:lang w:eastAsia="de-DE"/>
        </w:rPr>
      </w:pPr>
    </w:p>
    <w:p w14:paraId="6BF0AA4A" w14:textId="72454438" w:rsidR="0061051E" w:rsidRDefault="0061051E"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Klasse 4: Empfehlung weiterführende Schule</w:t>
      </w:r>
    </w:p>
    <w:p w14:paraId="71DDC02E" w14:textId="77777777" w:rsidR="0061051E" w:rsidRDefault="0061051E" w:rsidP="0061051E">
      <w:pPr>
        <w:spacing w:after="0" w:line="240" w:lineRule="auto"/>
        <w:jc w:val="both"/>
        <w:rPr>
          <w:rFonts w:ascii="Calibri" w:eastAsia="Times New Roman" w:hAnsi="Calibri" w:cs="Calibri"/>
          <w:bCs/>
          <w:lang w:eastAsia="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62"/>
      </w:tblGrid>
      <w:tr w:rsidR="0061051E" w:rsidRPr="0061051E" w14:paraId="46E447FA" w14:textId="77777777" w:rsidTr="003C01A3">
        <w:trPr>
          <w:cantSplit/>
          <w:trHeight w:val="454"/>
          <w:jc w:val="center"/>
        </w:trPr>
        <w:tc>
          <w:tcPr>
            <w:tcW w:w="5000" w:type="pct"/>
            <w:shd w:val="clear" w:color="auto" w:fill="auto"/>
            <w:vAlign w:val="center"/>
          </w:tcPr>
          <w:p w14:paraId="702141C0" w14:textId="77777777" w:rsidR="0061051E" w:rsidRPr="0061051E" w:rsidRDefault="0061051E" w:rsidP="0061051E">
            <w:pPr>
              <w:spacing w:after="0"/>
              <w:ind w:left="57"/>
              <w:rPr>
                <w:sz w:val="18"/>
                <w:szCs w:val="18"/>
                <w:u w:val="single"/>
              </w:rPr>
            </w:pPr>
            <w:r w:rsidRPr="0061051E">
              <w:rPr>
                <w:b/>
                <w:sz w:val="18"/>
                <w:szCs w:val="18"/>
              </w:rPr>
              <w:t>Arbeitsverhalten</w:t>
            </w:r>
          </w:p>
        </w:tc>
      </w:tr>
      <w:tr w:rsidR="0061051E" w:rsidRPr="0061051E" w14:paraId="3482FD60" w14:textId="77777777" w:rsidTr="003C01A3">
        <w:trPr>
          <w:jc w:val="center"/>
        </w:trPr>
        <w:tc>
          <w:tcPr>
            <w:tcW w:w="5000" w:type="pct"/>
            <w:shd w:val="clear" w:color="auto" w:fill="auto"/>
            <w:tcMar>
              <w:top w:w="28" w:type="dxa"/>
              <w:left w:w="0" w:type="dxa"/>
              <w:bottom w:w="28" w:type="dxa"/>
              <w:right w:w="0" w:type="dxa"/>
            </w:tcMar>
            <w:vAlign w:val="center"/>
          </w:tcPr>
          <w:p w14:paraId="242181F3" w14:textId="77777777" w:rsidR="0061051E" w:rsidRPr="0061051E" w:rsidRDefault="0061051E" w:rsidP="0061051E">
            <w:pPr>
              <w:spacing w:after="0"/>
              <w:ind w:left="227" w:hanging="170"/>
              <w:rPr>
                <w:sz w:val="18"/>
                <w:szCs w:val="18"/>
              </w:rPr>
            </w:pPr>
            <w:r w:rsidRPr="0061051E">
              <w:rPr>
                <w:sz w:val="18"/>
                <w:szCs w:val="18"/>
              </w:rPr>
              <w:t xml:space="preserve">…beteiligt sich mit Interesse aktiv und zielgerichtet am Unterrichtsgeschehen. </w:t>
            </w:r>
          </w:p>
        </w:tc>
      </w:tr>
      <w:tr w:rsidR="0061051E" w:rsidRPr="0061051E" w14:paraId="326B6595" w14:textId="77777777" w:rsidTr="003C01A3">
        <w:trPr>
          <w:jc w:val="center"/>
        </w:trPr>
        <w:tc>
          <w:tcPr>
            <w:tcW w:w="5000" w:type="pct"/>
            <w:shd w:val="clear" w:color="auto" w:fill="auto"/>
            <w:tcMar>
              <w:top w:w="28" w:type="dxa"/>
              <w:left w:w="0" w:type="dxa"/>
              <w:bottom w:w="28" w:type="dxa"/>
              <w:right w:w="0" w:type="dxa"/>
            </w:tcMar>
            <w:vAlign w:val="center"/>
          </w:tcPr>
          <w:p w14:paraId="203F2B43" w14:textId="77777777" w:rsidR="0061051E" w:rsidRPr="0061051E" w:rsidRDefault="0061051E" w:rsidP="0061051E">
            <w:pPr>
              <w:spacing w:after="0"/>
              <w:ind w:left="227" w:hanging="170"/>
              <w:rPr>
                <w:sz w:val="18"/>
                <w:szCs w:val="18"/>
              </w:rPr>
            </w:pPr>
            <w:r w:rsidRPr="0061051E">
              <w:rPr>
                <w:sz w:val="18"/>
                <w:szCs w:val="18"/>
              </w:rPr>
              <w:t xml:space="preserve">…erfasst neue Problemstellungen und Zusammenhänge zügig und selbstständig. </w:t>
            </w:r>
          </w:p>
        </w:tc>
      </w:tr>
      <w:tr w:rsidR="0061051E" w:rsidRPr="0061051E" w14:paraId="6AC41F2D" w14:textId="77777777" w:rsidTr="003C01A3">
        <w:trPr>
          <w:jc w:val="center"/>
        </w:trPr>
        <w:tc>
          <w:tcPr>
            <w:tcW w:w="5000" w:type="pct"/>
            <w:shd w:val="clear" w:color="auto" w:fill="auto"/>
            <w:tcMar>
              <w:top w:w="28" w:type="dxa"/>
              <w:left w:w="0" w:type="dxa"/>
              <w:bottom w:w="28" w:type="dxa"/>
              <w:right w:w="0" w:type="dxa"/>
            </w:tcMar>
            <w:vAlign w:val="center"/>
          </w:tcPr>
          <w:p w14:paraId="5D24E077" w14:textId="77777777" w:rsidR="0061051E" w:rsidRPr="0061051E" w:rsidRDefault="0061051E" w:rsidP="0061051E">
            <w:pPr>
              <w:spacing w:after="0"/>
              <w:ind w:left="227" w:hanging="170"/>
              <w:rPr>
                <w:sz w:val="18"/>
                <w:szCs w:val="18"/>
              </w:rPr>
            </w:pPr>
            <w:r w:rsidRPr="0061051E">
              <w:rPr>
                <w:sz w:val="18"/>
                <w:szCs w:val="18"/>
              </w:rPr>
              <w:t xml:space="preserve">…versteht Arbeitsanweisungen und setzt sie sachgerecht um. </w:t>
            </w:r>
          </w:p>
        </w:tc>
      </w:tr>
      <w:tr w:rsidR="0061051E" w:rsidRPr="0061051E" w14:paraId="1E759A94" w14:textId="77777777" w:rsidTr="003C01A3">
        <w:trPr>
          <w:jc w:val="center"/>
        </w:trPr>
        <w:tc>
          <w:tcPr>
            <w:tcW w:w="5000" w:type="pct"/>
            <w:shd w:val="clear" w:color="auto" w:fill="auto"/>
            <w:tcMar>
              <w:top w:w="28" w:type="dxa"/>
              <w:left w:w="0" w:type="dxa"/>
              <w:bottom w:w="28" w:type="dxa"/>
              <w:right w:w="0" w:type="dxa"/>
            </w:tcMar>
            <w:vAlign w:val="center"/>
          </w:tcPr>
          <w:p w14:paraId="00ECFB69" w14:textId="77777777" w:rsidR="0061051E" w:rsidRPr="0061051E" w:rsidRDefault="0061051E" w:rsidP="0061051E">
            <w:pPr>
              <w:spacing w:after="0"/>
              <w:ind w:left="227" w:hanging="170"/>
              <w:rPr>
                <w:sz w:val="18"/>
                <w:szCs w:val="18"/>
              </w:rPr>
            </w:pPr>
            <w:r w:rsidRPr="0061051E">
              <w:rPr>
                <w:sz w:val="18"/>
                <w:szCs w:val="18"/>
              </w:rPr>
              <w:t xml:space="preserve">…überträgt Zusammenhänge auf neue Situationen. </w:t>
            </w:r>
          </w:p>
        </w:tc>
      </w:tr>
      <w:tr w:rsidR="0061051E" w:rsidRPr="0061051E" w14:paraId="4710301F" w14:textId="77777777" w:rsidTr="003C01A3">
        <w:trPr>
          <w:jc w:val="center"/>
        </w:trPr>
        <w:tc>
          <w:tcPr>
            <w:tcW w:w="5000" w:type="pct"/>
            <w:shd w:val="clear" w:color="auto" w:fill="auto"/>
            <w:tcMar>
              <w:top w:w="28" w:type="dxa"/>
              <w:left w:w="0" w:type="dxa"/>
              <w:bottom w:w="28" w:type="dxa"/>
              <w:right w:w="0" w:type="dxa"/>
            </w:tcMar>
            <w:vAlign w:val="center"/>
          </w:tcPr>
          <w:p w14:paraId="20B7D26C" w14:textId="77777777" w:rsidR="0061051E" w:rsidRPr="0061051E" w:rsidRDefault="0061051E" w:rsidP="0061051E">
            <w:pPr>
              <w:spacing w:after="0"/>
              <w:ind w:left="227" w:hanging="170"/>
              <w:rPr>
                <w:sz w:val="18"/>
                <w:szCs w:val="18"/>
              </w:rPr>
            </w:pPr>
            <w:r w:rsidRPr="0061051E">
              <w:rPr>
                <w:sz w:val="18"/>
                <w:szCs w:val="18"/>
              </w:rPr>
              <w:t xml:space="preserve">…merkt sich die erarbeiteten Inhalte und ruft diese ab. </w:t>
            </w:r>
          </w:p>
        </w:tc>
      </w:tr>
      <w:tr w:rsidR="0061051E" w:rsidRPr="0061051E" w14:paraId="15D7D7C3" w14:textId="77777777" w:rsidTr="003C01A3">
        <w:trPr>
          <w:jc w:val="center"/>
        </w:trPr>
        <w:tc>
          <w:tcPr>
            <w:tcW w:w="5000" w:type="pct"/>
            <w:shd w:val="clear" w:color="auto" w:fill="auto"/>
            <w:tcMar>
              <w:top w:w="28" w:type="dxa"/>
              <w:left w:w="0" w:type="dxa"/>
              <w:bottom w:w="28" w:type="dxa"/>
              <w:right w:w="0" w:type="dxa"/>
            </w:tcMar>
            <w:vAlign w:val="center"/>
          </w:tcPr>
          <w:p w14:paraId="5312DDE7" w14:textId="77777777" w:rsidR="0061051E" w:rsidRPr="0061051E" w:rsidRDefault="0061051E" w:rsidP="0061051E">
            <w:pPr>
              <w:spacing w:after="0"/>
              <w:ind w:left="227" w:hanging="170"/>
              <w:rPr>
                <w:sz w:val="18"/>
                <w:szCs w:val="18"/>
              </w:rPr>
            </w:pPr>
            <w:r w:rsidRPr="0061051E">
              <w:rPr>
                <w:sz w:val="18"/>
                <w:szCs w:val="18"/>
              </w:rPr>
              <w:t xml:space="preserve">…erledigt schriftliche Aufgaben selbstständig und ordentlich. </w:t>
            </w:r>
          </w:p>
        </w:tc>
      </w:tr>
      <w:tr w:rsidR="0061051E" w:rsidRPr="0061051E" w14:paraId="1EB91BA1" w14:textId="77777777" w:rsidTr="003C01A3">
        <w:trPr>
          <w:jc w:val="center"/>
        </w:trPr>
        <w:tc>
          <w:tcPr>
            <w:tcW w:w="5000" w:type="pct"/>
            <w:shd w:val="clear" w:color="auto" w:fill="auto"/>
            <w:tcMar>
              <w:top w:w="28" w:type="dxa"/>
              <w:left w:w="0" w:type="dxa"/>
              <w:bottom w:w="28" w:type="dxa"/>
              <w:right w:w="0" w:type="dxa"/>
            </w:tcMar>
            <w:vAlign w:val="center"/>
          </w:tcPr>
          <w:p w14:paraId="147D1C73" w14:textId="77777777" w:rsidR="0061051E" w:rsidRPr="0061051E" w:rsidRDefault="0061051E" w:rsidP="0061051E">
            <w:pPr>
              <w:spacing w:after="0"/>
              <w:ind w:left="227" w:hanging="170"/>
              <w:rPr>
                <w:sz w:val="18"/>
                <w:szCs w:val="18"/>
              </w:rPr>
            </w:pPr>
            <w:r w:rsidRPr="0061051E">
              <w:rPr>
                <w:sz w:val="18"/>
                <w:szCs w:val="18"/>
              </w:rPr>
              <w:t xml:space="preserve">…arbeitet über einen angemessenen Zeitraum konzentriert an den gestellten Aufgaben. </w:t>
            </w:r>
          </w:p>
        </w:tc>
      </w:tr>
      <w:tr w:rsidR="0061051E" w:rsidRPr="0061051E" w14:paraId="6029015C" w14:textId="77777777" w:rsidTr="003C01A3">
        <w:trPr>
          <w:jc w:val="center"/>
        </w:trPr>
        <w:tc>
          <w:tcPr>
            <w:tcW w:w="5000" w:type="pct"/>
            <w:shd w:val="clear" w:color="auto" w:fill="auto"/>
            <w:tcMar>
              <w:top w:w="28" w:type="dxa"/>
              <w:left w:w="0" w:type="dxa"/>
              <w:bottom w:w="28" w:type="dxa"/>
              <w:right w:w="0" w:type="dxa"/>
            </w:tcMar>
            <w:vAlign w:val="center"/>
          </w:tcPr>
          <w:p w14:paraId="3E65BDA4" w14:textId="77777777" w:rsidR="0061051E" w:rsidRPr="0061051E" w:rsidRDefault="0061051E" w:rsidP="0061051E">
            <w:pPr>
              <w:spacing w:after="0"/>
              <w:ind w:left="227" w:hanging="170"/>
              <w:rPr>
                <w:sz w:val="18"/>
                <w:szCs w:val="18"/>
              </w:rPr>
            </w:pPr>
            <w:r w:rsidRPr="0061051E">
              <w:rPr>
                <w:sz w:val="18"/>
                <w:szCs w:val="18"/>
              </w:rPr>
              <w:t xml:space="preserve">…erledigt die Aufgaben in einem angemessenen Tempo. </w:t>
            </w:r>
          </w:p>
        </w:tc>
      </w:tr>
      <w:tr w:rsidR="0061051E" w:rsidRPr="0061051E" w14:paraId="712EEA9B" w14:textId="77777777" w:rsidTr="003C01A3">
        <w:trPr>
          <w:jc w:val="center"/>
        </w:trPr>
        <w:tc>
          <w:tcPr>
            <w:tcW w:w="5000" w:type="pct"/>
            <w:shd w:val="clear" w:color="auto" w:fill="auto"/>
            <w:tcMar>
              <w:top w:w="28" w:type="dxa"/>
              <w:left w:w="0" w:type="dxa"/>
              <w:bottom w:w="28" w:type="dxa"/>
              <w:right w:w="0" w:type="dxa"/>
            </w:tcMar>
            <w:vAlign w:val="center"/>
          </w:tcPr>
          <w:p w14:paraId="20261CE3" w14:textId="77777777" w:rsidR="0061051E" w:rsidRPr="0061051E" w:rsidRDefault="0061051E" w:rsidP="0061051E">
            <w:pPr>
              <w:spacing w:after="0"/>
              <w:ind w:left="227" w:hanging="170"/>
              <w:rPr>
                <w:sz w:val="18"/>
                <w:szCs w:val="18"/>
              </w:rPr>
            </w:pPr>
            <w:r w:rsidRPr="0061051E">
              <w:rPr>
                <w:sz w:val="18"/>
                <w:szCs w:val="18"/>
              </w:rPr>
              <w:t xml:space="preserve">…organisiert und strukturiert den eigenen Lernprozess selbstständig. </w:t>
            </w:r>
          </w:p>
        </w:tc>
      </w:tr>
      <w:tr w:rsidR="0061051E" w:rsidRPr="0061051E" w14:paraId="6E96B72D" w14:textId="77777777" w:rsidTr="003C01A3">
        <w:trPr>
          <w:cantSplit/>
          <w:trHeight w:val="454"/>
          <w:jc w:val="center"/>
        </w:trPr>
        <w:tc>
          <w:tcPr>
            <w:tcW w:w="5000" w:type="pct"/>
            <w:shd w:val="clear" w:color="auto" w:fill="auto"/>
            <w:vAlign w:val="center"/>
          </w:tcPr>
          <w:p w14:paraId="2E9D962B" w14:textId="77777777" w:rsidR="0061051E" w:rsidRPr="0061051E" w:rsidRDefault="0061051E" w:rsidP="0061051E">
            <w:pPr>
              <w:spacing w:after="0"/>
              <w:ind w:left="57"/>
              <w:rPr>
                <w:sz w:val="18"/>
                <w:szCs w:val="18"/>
                <w:u w:val="single"/>
              </w:rPr>
            </w:pPr>
            <w:r w:rsidRPr="0061051E">
              <w:rPr>
                <w:b/>
                <w:sz w:val="18"/>
                <w:szCs w:val="18"/>
              </w:rPr>
              <w:t>Sozialverhalten</w:t>
            </w:r>
          </w:p>
        </w:tc>
      </w:tr>
      <w:tr w:rsidR="0061051E" w:rsidRPr="0061051E" w14:paraId="4891F19A" w14:textId="77777777" w:rsidTr="003C01A3">
        <w:trPr>
          <w:jc w:val="center"/>
        </w:trPr>
        <w:tc>
          <w:tcPr>
            <w:tcW w:w="5000" w:type="pct"/>
            <w:shd w:val="clear" w:color="auto" w:fill="auto"/>
            <w:tcMar>
              <w:top w:w="28" w:type="dxa"/>
              <w:left w:w="0" w:type="dxa"/>
              <w:bottom w:w="28" w:type="dxa"/>
              <w:right w:w="0" w:type="dxa"/>
            </w:tcMar>
            <w:vAlign w:val="center"/>
          </w:tcPr>
          <w:p w14:paraId="6441BA38" w14:textId="77777777" w:rsidR="0061051E" w:rsidRPr="0061051E" w:rsidRDefault="0061051E" w:rsidP="0061051E">
            <w:pPr>
              <w:spacing w:after="0"/>
              <w:ind w:left="227" w:hanging="170"/>
              <w:rPr>
                <w:sz w:val="18"/>
                <w:szCs w:val="18"/>
              </w:rPr>
            </w:pPr>
            <w:r w:rsidRPr="0061051E">
              <w:rPr>
                <w:sz w:val="18"/>
                <w:szCs w:val="18"/>
              </w:rPr>
              <w:t xml:space="preserve">…hält vereinbarte Regeln zuverlässig ein. </w:t>
            </w:r>
          </w:p>
        </w:tc>
      </w:tr>
      <w:tr w:rsidR="0061051E" w:rsidRPr="0061051E" w14:paraId="53C13003" w14:textId="77777777" w:rsidTr="003C01A3">
        <w:trPr>
          <w:jc w:val="center"/>
        </w:trPr>
        <w:tc>
          <w:tcPr>
            <w:tcW w:w="5000" w:type="pct"/>
            <w:shd w:val="clear" w:color="auto" w:fill="auto"/>
            <w:tcMar>
              <w:top w:w="28" w:type="dxa"/>
              <w:left w:w="0" w:type="dxa"/>
              <w:bottom w:w="28" w:type="dxa"/>
              <w:right w:w="0" w:type="dxa"/>
            </w:tcMar>
            <w:vAlign w:val="center"/>
          </w:tcPr>
          <w:p w14:paraId="21EE7312" w14:textId="77777777" w:rsidR="0061051E" w:rsidRPr="0061051E" w:rsidRDefault="0061051E" w:rsidP="0061051E">
            <w:pPr>
              <w:spacing w:after="0"/>
              <w:ind w:left="227" w:hanging="170"/>
              <w:rPr>
                <w:sz w:val="18"/>
                <w:szCs w:val="18"/>
              </w:rPr>
            </w:pPr>
            <w:r w:rsidRPr="0061051E">
              <w:rPr>
                <w:sz w:val="18"/>
                <w:szCs w:val="18"/>
              </w:rPr>
              <w:t xml:space="preserve">…zeigt sich hilfsbereit und teamfähig. </w:t>
            </w:r>
          </w:p>
        </w:tc>
      </w:tr>
      <w:tr w:rsidR="0061051E" w:rsidRPr="0061051E" w14:paraId="1BB964A5" w14:textId="77777777" w:rsidTr="003C01A3">
        <w:trPr>
          <w:jc w:val="center"/>
        </w:trPr>
        <w:tc>
          <w:tcPr>
            <w:tcW w:w="5000" w:type="pct"/>
            <w:shd w:val="clear" w:color="auto" w:fill="auto"/>
            <w:tcMar>
              <w:top w:w="28" w:type="dxa"/>
              <w:left w:w="0" w:type="dxa"/>
              <w:bottom w:w="28" w:type="dxa"/>
              <w:right w:w="0" w:type="dxa"/>
            </w:tcMar>
            <w:vAlign w:val="center"/>
          </w:tcPr>
          <w:p w14:paraId="355BBEF4" w14:textId="77777777" w:rsidR="0061051E" w:rsidRPr="0061051E" w:rsidRDefault="0061051E" w:rsidP="0061051E">
            <w:pPr>
              <w:spacing w:after="0"/>
              <w:ind w:left="227" w:hanging="170"/>
              <w:rPr>
                <w:sz w:val="18"/>
                <w:szCs w:val="18"/>
              </w:rPr>
            </w:pPr>
            <w:r w:rsidRPr="0061051E">
              <w:rPr>
                <w:sz w:val="18"/>
                <w:szCs w:val="18"/>
              </w:rPr>
              <w:t xml:space="preserve">…arbeitet zielgerichtet mit wechselnden Partnern zusammen. </w:t>
            </w:r>
          </w:p>
        </w:tc>
      </w:tr>
      <w:tr w:rsidR="0061051E" w:rsidRPr="0061051E" w14:paraId="45C851B9" w14:textId="77777777" w:rsidTr="003C01A3">
        <w:trPr>
          <w:jc w:val="center"/>
        </w:trPr>
        <w:tc>
          <w:tcPr>
            <w:tcW w:w="5000" w:type="pct"/>
            <w:shd w:val="clear" w:color="auto" w:fill="auto"/>
            <w:tcMar>
              <w:top w:w="28" w:type="dxa"/>
              <w:left w:w="0" w:type="dxa"/>
              <w:bottom w:w="28" w:type="dxa"/>
              <w:right w:w="0" w:type="dxa"/>
            </w:tcMar>
            <w:vAlign w:val="center"/>
          </w:tcPr>
          <w:p w14:paraId="3256C4CA" w14:textId="77777777" w:rsidR="0061051E" w:rsidRPr="0061051E" w:rsidRDefault="0061051E" w:rsidP="0061051E">
            <w:pPr>
              <w:spacing w:after="0"/>
              <w:ind w:left="227" w:hanging="170"/>
              <w:rPr>
                <w:sz w:val="18"/>
                <w:szCs w:val="18"/>
              </w:rPr>
            </w:pPr>
            <w:r w:rsidRPr="0061051E">
              <w:rPr>
                <w:sz w:val="18"/>
                <w:szCs w:val="18"/>
              </w:rPr>
              <w:t xml:space="preserve">…reagiert in Konflikten situationsangemessen und findet geeignete Lösungen. </w:t>
            </w:r>
          </w:p>
        </w:tc>
      </w:tr>
      <w:tr w:rsidR="0061051E" w:rsidRPr="0061051E" w14:paraId="1C95B3D1" w14:textId="77777777" w:rsidTr="003C01A3">
        <w:trPr>
          <w:jc w:val="center"/>
        </w:trPr>
        <w:tc>
          <w:tcPr>
            <w:tcW w:w="5000" w:type="pct"/>
            <w:shd w:val="clear" w:color="auto" w:fill="auto"/>
            <w:tcMar>
              <w:top w:w="28" w:type="dxa"/>
              <w:left w:w="0" w:type="dxa"/>
              <w:bottom w:w="28" w:type="dxa"/>
              <w:right w:w="0" w:type="dxa"/>
            </w:tcMar>
            <w:vAlign w:val="center"/>
          </w:tcPr>
          <w:p w14:paraId="30F405F7" w14:textId="77777777" w:rsidR="0061051E" w:rsidRPr="0061051E" w:rsidRDefault="0061051E" w:rsidP="0061051E">
            <w:pPr>
              <w:spacing w:after="0"/>
              <w:ind w:left="227" w:hanging="170"/>
              <w:rPr>
                <w:sz w:val="18"/>
                <w:szCs w:val="18"/>
              </w:rPr>
            </w:pPr>
            <w:r w:rsidRPr="0061051E">
              <w:rPr>
                <w:sz w:val="18"/>
                <w:szCs w:val="18"/>
              </w:rPr>
              <w:t xml:space="preserve">…ist in der Lage, eigene Interessen angemessen zu vertreten und zugunsten anderer zurückzustellen. </w:t>
            </w:r>
          </w:p>
        </w:tc>
      </w:tr>
    </w:tbl>
    <w:p w14:paraId="766B6918" w14:textId="77777777" w:rsidR="000B527F" w:rsidRDefault="000B527F" w:rsidP="0061051E">
      <w:pPr>
        <w:spacing w:after="0" w:line="240" w:lineRule="auto"/>
        <w:jc w:val="both"/>
        <w:rPr>
          <w:rFonts w:ascii="Calibri" w:eastAsia="Times New Roman" w:hAnsi="Calibri" w:cs="Calibri"/>
          <w:bCs/>
          <w:lang w:eastAsia="de-DE"/>
        </w:rPr>
      </w:pPr>
    </w:p>
    <w:p w14:paraId="2D1C2844" w14:textId="108C6E2D" w:rsidR="0061051E" w:rsidRDefault="0061051E" w:rsidP="0061051E">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Wichtig zu erwähnen ist, dass die auf den Zeugnissen aufgeführten Kompetenzen eine Auswahl darstellen und nicht die einzigen sind, die den Noten in den Klassen 3 und 4 zugrunde liegen. Die Aufführung aller im Unterricht erlernten Kompetenzen würde den Rahmen der Zeugnisse sprengen.  </w:t>
      </w:r>
    </w:p>
    <w:p w14:paraId="1F1248FD" w14:textId="1B86D918" w:rsidR="00B97D3A" w:rsidRDefault="00B97D3A" w:rsidP="0061051E">
      <w:pPr>
        <w:spacing w:after="0" w:line="240" w:lineRule="auto"/>
        <w:jc w:val="both"/>
        <w:rPr>
          <w:rFonts w:ascii="Calibri" w:eastAsia="Times New Roman" w:hAnsi="Calibri" w:cs="Calibri"/>
          <w:bCs/>
          <w:lang w:eastAsia="de-DE"/>
        </w:rPr>
      </w:pPr>
    </w:p>
    <w:p w14:paraId="0605FFC2" w14:textId="454F89F3" w:rsidR="00353A80" w:rsidRPr="00222A13" w:rsidRDefault="00222A13" w:rsidP="00222A13">
      <w:pPr>
        <w:pStyle w:val="berschrift3"/>
      </w:pPr>
      <w:bookmarkStart w:id="37" w:name="_Toc167704546"/>
      <w:r>
        <w:t xml:space="preserve">4.7 </w:t>
      </w:r>
      <w:r w:rsidR="00DD5DF0" w:rsidRPr="00222A13">
        <w:t>Übergangsempfehlunge</w:t>
      </w:r>
      <w:r w:rsidR="00353A80" w:rsidRPr="00222A13">
        <w:t>n</w:t>
      </w:r>
      <w:bookmarkEnd w:id="37"/>
    </w:p>
    <w:p w14:paraId="1E0E32F9" w14:textId="4569ABA4" w:rsidR="00A13CC8" w:rsidRDefault="00A13CC8" w:rsidP="001D094A">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Am Ende des ersten Halbjahres der Klasse 4 erhalten die Schüler*innen gemäß </w:t>
      </w:r>
      <w:r w:rsidR="00332BF2">
        <w:rPr>
          <w:rFonts w:ascii="Calibri" w:eastAsia="Times New Roman" w:hAnsi="Calibri" w:cs="Calibri"/>
          <w:bCs/>
          <w:lang w:eastAsia="de-DE"/>
        </w:rPr>
        <w:t xml:space="preserve">§11 Absatz 5 des Schulgesetzes NRW </w:t>
      </w:r>
      <w:r>
        <w:rPr>
          <w:rFonts w:ascii="Calibri" w:eastAsia="Times New Roman" w:hAnsi="Calibri" w:cs="Calibri"/>
          <w:bCs/>
          <w:lang w:eastAsia="de-DE"/>
        </w:rPr>
        <w:t>zusätzlich zum reinen Notenzeugnis eine begründete Empfehlung für eine weiterführende Schule. Diese Empfehlung wird auf der Grundlage der Lernent</w:t>
      </w:r>
      <w:r w:rsidR="001D094A" w:rsidRPr="001D094A">
        <w:rPr>
          <w:rFonts w:ascii="Calibri" w:eastAsia="Times New Roman" w:hAnsi="Calibri" w:cs="Calibri"/>
          <w:bCs/>
          <w:lang w:eastAsia="de-DE"/>
        </w:rPr>
        <w:t xml:space="preserve">wicklung </w:t>
      </w:r>
      <w:r>
        <w:rPr>
          <w:rFonts w:ascii="Calibri" w:eastAsia="Times New Roman" w:hAnsi="Calibri" w:cs="Calibri"/>
          <w:bCs/>
          <w:lang w:eastAsia="de-DE"/>
        </w:rPr>
        <w:t xml:space="preserve">des Kindes </w:t>
      </w:r>
      <w:r w:rsidR="001D094A" w:rsidRPr="001D094A">
        <w:rPr>
          <w:rFonts w:ascii="Calibri" w:eastAsia="Times New Roman" w:hAnsi="Calibri" w:cs="Calibri"/>
          <w:bCs/>
          <w:lang w:eastAsia="de-DE"/>
        </w:rPr>
        <w:t>in den zurückliegenden Jahren und de</w:t>
      </w:r>
      <w:r>
        <w:rPr>
          <w:rFonts w:ascii="Calibri" w:eastAsia="Times New Roman" w:hAnsi="Calibri" w:cs="Calibri"/>
          <w:bCs/>
          <w:lang w:eastAsia="de-DE"/>
        </w:rPr>
        <w:t>s</w:t>
      </w:r>
      <w:r w:rsidR="001D094A" w:rsidRPr="001D094A">
        <w:rPr>
          <w:rFonts w:ascii="Calibri" w:eastAsia="Times New Roman" w:hAnsi="Calibri" w:cs="Calibri"/>
          <w:bCs/>
          <w:lang w:eastAsia="de-DE"/>
        </w:rPr>
        <w:t xml:space="preserve"> aktuellen Leistungsstand</w:t>
      </w:r>
      <w:r>
        <w:rPr>
          <w:rFonts w:ascii="Calibri" w:eastAsia="Times New Roman" w:hAnsi="Calibri" w:cs="Calibri"/>
          <w:bCs/>
          <w:lang w:eastAsia="de-DE"/>
        </w:rPr>
        <w:t>es ausgesprochen</w:t>
      </w:r>
      <w:r w:rsidR="00332BF2">
        <w:rPr>
          <w:rFonts w:ascii="Calibri" w:eastAsia="Times New Roman" w:hAnsi="Calibri" w:cs="Calibri"/>
          <w:bCs/>
          <w:lang w:eastAsia="de-DE"/>
        </w:rPr>
        <w:t xml:space="preserve"> </w:t>
      </w:r>
      <w:r w:rsidR="00332BF2">
        <w:rPr>
          <w:rFonts w:ascii="Calibri" w:eastAsia="Times New Roman" w:hAnsi="Calibri" w:cs="Calibri"/>
          <w:bCs/>
          <w:lang w:eastAsia="de-DE"/>
        </w:rPr>
        <w:lastRenderedPageBreak/>
        <w:t>und begründet</w:t>
      </w:r>
      <w:r>
        <w:rPr>
          <w:rFonts w:ascii="Calibri" w:eastAsia="Times New Roman" w:hAnsi="Calibri" w:cs="Calibri"/>
          <w:bCs/>
          <w:lang w:eastAsia="de-DE"/>
        </w:rPr>
        <w:t>.</w:t>
      </w:r>
      <w:r w:rsidR="00332BF2">
        <w:rPr>
          <w:rFonts w:ascii="Calibri" w:eastAsia="Times New Roman" w:hAnsi="Calibri" w:cs="Calibri"/>
          <w:bCs/>
          <w:lang w:eastAsia="de-DE"/>
        </w:rPr>
        <w:t xml:space="preserve"> An</w:t>
      </w:r>
      <w:r>
        <w:rPr>
          <w:rFonts w:ascii="Calibri" w:eastAsia="Times New Roman" w:hAnsi="Calibri" w:cs="Calibri"/>
          <w:bCs/>
          <w:lang w:eastAsia="de-DE"/>
        </w:rPr>
        <w:t xml:space="preserve"> der Bülseschule </w:t>
      </w:r>
      <w:r w:rsidR="00332BF2">
        <w:rPr>
          <w:rFonts w:ascii="Calibri" w:eastAsia="Times New Roman" w:hAnsi="Calibri" w:cs="Calibri"/>
          <w:bCs/>
          <w:lang w:eastAsia="de-DE"/>
        </w:rPr>
        <w:t>wird</w:t>
      </w:r>
      <w:r>
        <w:rPr>
          <w:rFonts w:ascii="Calibri" w:eastAsia="Times New Roman" w:hAnsi="Calibri" w:cs="Calibri"/>
          <w:bCs/>
          <w:lang w:eastAsia="de-DE"/>
        </w:rPr>
        <w:t xml:space="preserve"> dabei </w:t>
      </w:r>
      <w:r w:rsidR="00332BF2">
        <w:rPr>
          <w:rFonts w:ascii="Calibri" w:eastAsia="Times New Roman" w:hAnsi="Calibri" w:cs="Calibri"/>
          <w:bCs/>
          <w:lang w:eastAsia="de-DE"/>
        </w:rPr>
        <w:t>angelehnt an</w:t>
      </w:r>
      <w:r>
        <w:rPr>
          <w:rFonts w:ascii="Calibri" w:eastAsia="Times New Roman" w:hAnsi="Calibri" w:cs="Calibri"/>
          <w:bCs/>
          <w:lang w:eastAsia="de-DE"/>
        </w:rPr>
        <w:t xml:space="preserve"> die Zeugnisse der anderen Schuljahre </w:t>
      </w:r>
      <w:r w:rsidR="00332BF2">
        <w:rPr>
          <w:rFonts w:ascii="Calibri" w:eastAsia="Times New Roman" w:hAnsi="Calibri" w:cs="Calibri"/>
          <w:bCs/>
          <w:lang w:eastAsia="de-DE"/>
        </w:rPr>
        <w:t xml:space="preserve">ein </w:t>
      </w:r>
      <w:r>
        <w:rPr>
          <w:rFonts w:ascii="Calibri" w:eastAsia="Times New Roman" w:hAnsi="Calibri" w:cs="Calibri"/>
          <w:bCs/>
          <w:lang w:eastAsia="de-DE"/>
        </w:rPr>
        <w:t>einheitliche</w:t>
      </w:r>
      <w:r w:rsidR="00332BF2">
        <w:rPr>
          <w:rFonts w:ascii="Calibri" w:eastAsia="Times New Roman" w:hAnsi="Calibri" w:cs="Calibri"/>
          <w:bCs/>
          <w:lang w:eastAsia="de-DE"/>
        </w:rPr>
        <w:t>s</w:t>
      </w:r>
      <w:r>
        <w:rPr>
          <w:rFonts w:ascii="Calibri" w:eastAsia="Times New Roman" w:hAnsi="Calibri" w:cs="Calibri"/>
          <w:bCs/>
          <w:lang w:eastAsia="de-DE"/>
        </w:rPr>
        <w:t xml:space="preserve"> </w:t>
      </w:r>
      <w:r w:rsidR="00332BF2">
        <w:rPr>
          <w:rFonts w:ascii="Calibri" w:eastAsia="Times New Roman" w:hAnsi="Calibri" w:cs="Calibri"/>
          <w:bCs/>
          <w:lang w:eastAsia="de-DE"/>
        </w:rPr>
        <w:t>R</w:t>
      </w:r>
      <w:r>
        <w:rPr>
          <w:rFonts w:ascii="Calibri" w:eastAsia="Times New Roman" w:hAnsi="Calibri" w:cs="Calibri"/>
          <w:bCs/>
          <w:lang w:eastAsia="de-DE"/>
        </w:rPr>
        <w:t>aster</w:t>
      </w:r>
      <w:r w:rsidR="00332BF2">
        <w:rPr>
          <w:rFonts w:ascii="Calibri" w:eastAsia="Times New Roman" w:hAnsi="Calibri" w:cs="Calibri"/>
          <w:bCs/>
          <w:lang w:eastAsia="de-DE"/>
        </w:rPr>
        <w:t xml:space="preserve"> benutzt, in dem die zugrunde gelegten Kompetenzen benannt und bewertet werden</w:t>
      </w:r>
      <w:r w:rsidR="002B7C66">
        <w:rPr>
          <w:rFonts w:ascii="Calibri" w:eastAsia="Times New Roman" w:hAnsi="Calibri" w:cs="Calibri"/>
          <w:bCs/>
          <w:lang w:eastAsia="de-DE"/>
        </w:rPr>
        <w:t xml:space="preserve"> (siehe 4.6).</w:t>
      </w:r>
      <w:r w:rsidR="00332BF2">
        <w:rPr>
          <w:rFonts w:ascii="Calibri" w:eastAsia="Times New Roman" w:hAnsi="Calibri" w:cs="Calibri"/>
          <w:bCs/>
          <w:lang w:eastAsia="de-DE"/>
        </w:rPr>
        <w:t xml:space="preserve"> Darüber hinaus enthält das Formular die als geeignet </w:t>
      </w:r>
      <w:r>
        <w:rPr>
          <w:rFonts w:ascii="Calibri" w:eastAsia="Times New Roman" w:hAnsi="Calibri" w:cs="Calibri"/>
          <w:bCs/>
          <w:lang w:eastAsia="de-DE"/>
        </w:rPr>
        <w:t>empfohlene Schulform Hauptschule, Realschule oder Gymnasium und in jedem Falle die Gesamtschule oder Sekundarschule. Ist ein Kind auch für eine weitere Schulform mit Einschränkung geeignet, wird auch dieser Sachverhalt in der begründeten Empfehlung aufgeführt.</w:t>
      </w:r>
      <w:r w:rsidR="00332BF2">
        <w:rPr>
          <w:rFonts w:ascii="Calibri" w:eastAsia="Times New Roman" w:hAnsi="Calibri" w:cs="Calibri"/>
          <w:bCs/>
          <w:lang w:eastAsia="de-DE"/>
        </w:rPr>
        <w:t xml:space="preserve"> </w:t>
      </w:r>
      <w:r w:rsidR="00332BF2" w:rsidRPr="001D094A">
        <w:rPr>
          <w:rFonts w:ascii="Calibri" w:eastAsia="Times New Roman" w:hAnsi="Calibri" w:cs="Calibri"/>
          <w:bCs/>
          <w:lang w:eastAsia="de-DE"/>
        </w:rPr>
        <w:t>D</w:t>
      </w:r>
      <w:r w:rsidR="00332BF2">
        <w:rPr>
          <w:rFonts w:ascii="Calibri" w:eastAsia="Times New Roman" w:hAnsi="Calibri" w:cs="Calibri"/>
          <w:bCs/>
          <w:lang w:eastAsia="de-DE"/>
        </w:rPr>
        <w:t>ies</w:t>
      </w:r>
      <w:r w:rsidR="00332BF2" w:rsidRPr="001D094A">
        <w:rPr>
          <w:rFonts w:ascii="Calibri" w:eastAsia="Times New Roman" w:hAnsi="Calibri" w:cs="Calibri"/>
          <w:bCs/>
          <w:lang w:eastAsia="de-DE"/>
        </w:rPr>
        <w:t xml:space="preserve"> kann der Fall sein, wenn ein Kind in bestimmten Kompetenzbereichen oder Fächern ein hohes Leistungsniveau erreicht hat, in anderen Bereichen dagegen noch Lücken </w:t>
      </w:r>
      <w:r w:rsidR="00332BF2">
        <w:rPr>
          <w:rFonts w:ascii="Calibri" w:eastAsia="Times New Roman" w:hAnsi="Calibri" w:cs="Calibri"/>
          <w:bCs/>
          <w:lang w:eastAsia="de-DE"/>
        </w:rPr>
        <w:t>aufweist</w:t>
      </w:r>
      <w:r w:rsidR="00332BF2" w:rsidRPr="001D094A">
        <w:rPr>
          <w:rFonts w:ascii="Calibri" w:eastAsia="Times New Roman" w:hAnsi="Calibri" w:cs="Calibri"/>
          <w:bCs/>
          <w:lang w:eastAsia="de-DE"/>
        </w:rPr>
        <w:t>, die es bei entsprechender Anstrengungs- und Leistungsbereitschaft beheben kann</w:t>
      </w:r>
      <w:r w:rsidR="00332BF2">
        <w:rPr>
          <w:rFonts w:ascii="Calibri" w:eastAsia="Times New Roman" w:hAnsi="Calibri" w:cs="Calibri"/>
          <w:bCs/>
          <w:lang w:eastAsia="de-DE"/>
        </w:rPr>
        <w:t>.</w:t>
      </w:r>
    </w:p>
    <w:p w14:paraId="57A426DD" w14:textId="57B0885E" w:rsidR="00332BF2" w:rsidRDefault="00332BF2" w:rsidP="001D094A">
      <w:pPr>
        <w:spacing w:after="0" w:line="240" w:lineRule="auto"/>
        <w:jc w:val="both"/>
        <w:rPr>
          <w:rFonts w:ascii="Calibri" w:eastAsia="Times New Roman" w:hAnsi="Calibri" w:cs="Calibri"/>
          <w:bCs/>
          <w:lang w:eastAsia="de-DE"/>
        </w:rPr>
      </w:pPr>
      <w:r>
        <w:rPr>
          <w:rFonts w:ascii="Calibri" w:eastAsia="Times New Roman" w:hAnsi="Calibri" w:cs="Calibri"/>
          <w:bCs/>
          <w:lang w:eastAsia="de-DE"/>
        </w:rPr>
        <w:t>Über die Empfehlung und deren Begründung entscheidet die Versetzungskonferenz.</w:t>
      </w:r>
    </w:p>
    <w:p w14:paraId="326166D7" w14:textId="77777777" w:rsidR="004C4B63" w:rsidRDefault="004C4B63" w:rsidP="001D094A">
      <w:pPr>
        <w:spacing w:after="0" w:line="240" w:lineRule="auto"/>
        <w:jc w:val="both"/>
        <w:rPr>
          <w:rFonts w:ascii="Calibri" w:eastAsia="Times New Roman" w:hAnsi="Calibri" w:cs="Calibri"/>
          <w:bCs/>
          <w:lang w:eastAsia="de-DE"/>
        </w:rPr>
      </w:pPr>
    </w:p>
    <w:p w14:paraId="399E7274" w14:textId="0E9991C1" w:rsidR="004C4B63" w:rsidRDefault="004C4B63">
      <w:pPr>
        <w:rPr>
          <w:rFonts w:ascii="Calibri" w:eastAsia="Times New Roman" w:hAnsi="Calibri" w:cs="Calibri"/>
          <w:bCs/>
          <w:lang w:eastAsia="de-DE"/>
        </w:rPr>
      </w:pPr>
      <w:r>
        <w:rPr>
          <w:rFonts w:ascii="Calibri" w:eastAsia="Times New Roman" w:hAnsi="Calibri" w:cs="Calibri"/>
          <w:bCs/>
          <w:lang w:eastAsia="de-DE"/>
        </w:rPr>
        <w:br w:type="page"/>
      </w:r>
    </w:p>
    <w:p w14:paraId="347942C6" w14:textId="4F0B030C" w:rsidR="004C4B63" w:rsidRDefault="004A0644" w:rsidP="008F2CF1">
      <w:pPr>
        <w:pStyle w:val="berschrift2"/>
        <w:numPr>
          <w:ilvl w:val="0"/>
          <w:numId w:val="56"/>
        </w:numPr>
        <w:rPr>
          <w:rFonts w:eastAsia="Times New Roman"/>
          <w:lang w:eastAsia="de-DE"/>
        </w:rPr>
      </w:pPr>
      <w:bookmarkStart w:id="38" w:name="_Toc167704547"/>
      <w:r>
        <w:rPr>
          <w:rFonts w:eastAsia="Times New Roman"/>
          <w:lang w:eastAsia="de-DE"/>
        </w:rPr>
        <w:lastRenderedPageBreak/>
        <w:t>Quellen</w:t>
      </w:r>
      <w:r w:rsidR="004C4B63">
        <w:rPr>
          <w:rFonts w:eastAsia="Times New Roman"/>
          <w:lang w:eastAsia="de-DE"/>
        </w:rPr>
        <w:t>verzeichnis</w:t>
      </w:r>
      <w:bookmarkEnd w:id="38"/>
    </w:p>
    <w:p w14:paraId="29970345" w14:textId="77777777" w:rsidR="004C4B63" w:rsidRPr="004C4B63" w:rsidRDefault="008F2CF1" w:rsidP="008F2CF1">
      <w:pPr>
        <w:pStyle w:val="Listenabsatz"/>
        <w:numPr>
          <w:ilvl w:val="0"/>
          <w:numId w:val="55"/>
        </w:numPr>
        <w:rPr>
          <w:lang w:eastAsia="de-DE"/>
        </w:rPr>
      </w:pPr>
      <w:hyperlink r:id="rId17" w:history="1">
        <w:r w:rsidR="004C4B63" w:rsidRPr="004C4B63">
          <w:rPr>
            <w:rStyle w:val="Hyperlink"/>
            <w:color w:val="auto"/>
            <w:u w:val="none"/>
          </w:rPr>
          <w:t>https://www.schulministerium.nrw/schulgesetz-fuer-das-land-nordrhein-westfalen</w:t>
        </w:r>
      </w:hyperlink>
    </w:p>
    <w:p w14:paraId="1E1DBE6D" w14:textId="77777777" w:rsidR="004C4B63" w:rsidRPr="004C4B63" w:rsidRDefault="004C4B63" w:rsidP="004C4B63">
      <w:pPr>
        <w:pStyle w:val="Listenabsatz"/>
        <w:rPr>
          <w:lang w:eastAsia="de-DE"/>
        </w:rPr>
      </w:pPr>
    </w:p>
    <w:p w14:paraId="448795FE" w14:textId="2A736FDC" w:rsidR="004C4B63" w:rsidRPr="004C4B63" w:rsidRDefault="004C4B63" w:rsidP="008F2CF1">
      <w:pPr>
        <w:pStyle w:val="Listenabsatz"/>
        <w:numPr>
          <w:ilvl w:val="0"/>
          <w:numId w:val="55"/>
        </w:numPr>
        <w:rPr>
          <w:rStyle w:val="Hyperlink"/>
          <w:color w:val="auto"/>
          <w:u w:val="none"/>
        </w:rPr>
      </w:pPr>
      <w:r w:rsidRPr="004C4B63">
        <w:rPr>
          <w:rStyle w:val="Hyperlink"/>
          <w:color w:val="auto"/>
          <w:u w:val="none"/>
        </w:rPr>
        <w:t>https://bass.schul-welt.de/6181.htm</w:t>
      </w:r>
    </w:p>
    <w:p w14:paraId="209205CB" w14:textId="0E93D5A5" w:rsidR="004C4B63" w:rsidRPr="004C4B63" w:rsidRDefault="008F2CF1" w:rsidP="008F2CF1">
      <w:pPr>
        <w:pStyle w:val="Funotentext"/>
        <w:numPr>
          <w:ilvl w:val="0"/>
          <w:numId w:val="55"/>
        </w:numPr>
        <w:rPr>
          <w:rStyle w:val="Hyperlink"/>
          <w:color w:val="auto"/>
          <w:kern w:val="2"/>
          <w:sz w:val="24"/>
          <w:szCs w:val="24"/>
          <w:u w:val="none"/>
          <w14:ligatures w14:val="standardContextual"/>
        </w:rPr>
      </w:pPr>
      <w:hyperlink r:id="rId18" w:history="1">
        <w:r w:rsidR="004C4B63" w:rsidRPr="004C4B63">
          <w:rPr>
            <w:rStyle w:val="Hyperlink"/>
            <w:color w:val="auto"/>
            <w:kern w:val="2"/>
            <w:sz w:val="24"/>
            <w:szCs w:val="24"/>
            <w:u w:val="none"/>
            <w14:ligatures w14:val="standardContextual"/>
          </w:rPr>
          <w:t>https://www.schulentwicklung.nrw.de/lehrplaene/lehrplannavigator-primarstufe-neu/primarstufe/index.html</w:t>
        </w:r>
      </w:hyperlink>
    </w:p>
    <w:p w14:paraId="204A40CF" w14:textId="77777777" w:rsidR="004C4B63" w:rsidRPr="004C4B63" w:rsidRDefault="004C4B63" w:rsidP="004C4B63">
      <w:pPr>
        <w:pStyle w:val="Funotentext"/>
        <w:ind w:left="720"/>
        <w:rPr>
          <w:rStyle w:val="Hyperlink"/>
          <w:color w:val="auto"/>
          <w:kern w:val="2"/>
          <w:sz w:val="24"/>
          <w:szCs w:val="24"/>
          <w:u w:val="none"/>
          <w14:ligatures w14:val="standardContextual"/>
        </w:rPr>
      </w:pPr>
    </w:p>
    <w:p w14:paraId="334A107E" w14:textId="540DB8AE" w:rsidR="004C4B63" w:rsidRPr="004C4B63" w:rsidRDefault="008F2CF1" w:rsidP="008F2CF1">
      <w:pPr>
        <w:pStyle w:val="Listenabsatz"/>
        <w:numPr>
          <w:ilvl w:val="0"/>
          <w:numId w:val="55"/>
        </w:numPr>
        <w:rPr>
          <w:rStyle w:val="Hyperlink"/>
          <w:color w:val="auto"/>
          <w:u w:val="none"/>
        </w:rPr>
      </w:pPr>
      <w:hyperlink r:id="rId19" w:history="1">
        <w:r w:rsidR="004C4B63" w:rsidRPr="004C4B63">
          <w:rPr>
            <w:rStyle w:val="Hyperlink"/>
            <w:color w:val="auto"/>
            <w:u w:val="none"/>
          </w:rPr>
          <w:t>https://www.biss-sprachbildung.de/btools/muensteraner-screening-zur-frueherkennung-von-lese-rechtschreibschwierigkeiten-muesc/</w:t>
        </w:r>
      </w:hyperlink>
    </w:p>
    <w:p w14:paraId="2D72C008" w14:textId="77777777" w:rsidR="004C4B63" w:rsidRPr="004C4B63" w:rsidRDefault="004C4B63" w:rsidP="004C4B63">
      <w:pPr>
        <w:pStyle w:val="Listenabsatz"/>
        <w:rPr>
          <w:rStyle w:val="Hyperlink"/>
          <w:color w:val="auto"/>
          <w:u w:val="none"/>
        </w:rPr>
      </w:pPr>
    </w:p>
    <w:p w14:paraId="4138FA72" w14:textId="182BFCD3" w:rsidR="004C4B63" w:rsidRPr="004C4B63" w:rsidRDefault="008F2CF1" w:rsidP="008F2CF1">
      <w:pPr>
        <w:pStyle w:val="Listenabsatz"/>
        <w:numPr>
          <w:ilvl w:val="0"/>
          <w:numId w:val="55"/>
        </w:numPr>
        <w:rPr>
          <w:rStyle w:val="Hyperlink"/>
          <w:color w:val="auto"/>
          <w:u w:val="none"/>
        </w:rPr>
      </w:pPr>
      <w:hyperlink r:id="rId20" w:history="1">
        <w:r w:rsidR="004C4B63" w:rsidRPr="004C4B63">
          <w:rPr>
            <w:rStyle w:val="Hyperlink"/>
            <w:color w:val="auto"/>
            <w:u w:val="none"/>
          </w:rPr>
          <w:t>https://www.schulentwicklung.nrw.de/lehrplaene/lehrplannavigator-primarstufe-neu/primarstufe/index.html</w:t>
        </w:r>
      </w:hyperlink>
    </w:p>
    <w:p w14:paraId="24C992BD" w14:textId="77777777" w:rsidR="004C4B63" w:rsidRPr="004C4B63" w:rsidRDefault="004C4B63" w:rsidP="004C4B63">
      <w:pPr>
        <w:pStyle w:val="Listenabsatz"/>
        <w:rPr>
          <w:rStyle w:val="Hyperlink"/>
          <w:color w:val="auto"/>
          <w:u w:val="none"/>
        </w:rPr>
      </w:pPr>
    </w:p>
    <w:p w14:paraId="7E94929D" w14:textId="4E192D07" w:rsidR="004C4B63" w:rsidRPr="004C4B63" w:rsidRDefault="004C4B63" w:rsidP="008F2CF1">
      <w:pPr>
        <w:pStyle w:val="Listenabsatz"/>
        <w:numPr>
          <w:ilvl w:val="0"/>
          <w:numId w:val="55"/>
        </w:numPr>
        <w:rPr>
          <w:rStyle w:val="Hyperlink"/>
          <w:color w:val="auto"/>
          <w:u w:val="none"/>
        </w:rPr>
      </w:pPr>
      <w:r w:rsidRPr="004C4B63">
        <w:t>QUA-</w:t>
      </w:r>
      <w:proofErr w:type="spellStart"/>
      <w:r w:rsidRPr="004C4B63">
        <w:t>LiS</w:t>
      </w:r>
      <w:proofErr w:type="spellEnd"/>
      <w:r w:rsidRPr="004C4B63">
        <w:t xml:space="preserve"> NRW: Schulentwicklung, im Internet unter: </w:t>
      </w:r>
      <w:hyperlink r:id="rId21" w:history="1">
        <w:r w:rsidRPr="004C4B63">
          <w:rPr>
            <w:rStyle w:val="Hyperlink"/>
            <w:color w:val="auto"/>
            <w:u w:val="none"/>
          </w:rPr>
          <w:t>Schulentwicklung NRW - Lehrplannavigator Grundschule (auslaufend) - Kunst - Lehrplan Kunst - 4 Leistungen fördern und bewerten</w:t>
        </w:r>
      </w:hyperlink>
    </w:p>
    <w:p w14:paraId="4B33E1DC" w14:textId="77777777" w:rsidR="004C4B63" w:rsidRPr="004C4B63" w:rsidRDefault="004C4B63" w:rsidP="004C4B63">
      <w:pPr>
        <w:rPr>
          <w:rStyle w:val="Hyperlink"/>
        </w:rPr>
      </w:pPr>
    </w:p>
    <w:sectPr w:rsidR="004C4B63" w:rsidRPr="004C4B63" w:rsidSect="004A4414">
      <w:footerReference w:type="default" r:id="rId22"/>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54964" w14:textId="77777777" w:rsidR="00BD240E" w:rsidRDefault="00BD240E" w:rsidP="007D68CE">
      <w:pPr>
        <w:spacing w:after="0" w:line="240" w:lineRule="auto"/>
      </w:pPr>
      <w:r>
        <w:separator/>
      </w:r>
    </w:p>
  </w:endnote>
  <w:endnote w:type="continuationSeparator" w:id="0">
    <w:p w14:paraId="60E3F3EA" w14:textId="77777777" w:rsidR="00BD240E" w:rsidRDefault="00BD240E" w:rsidP="007D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191509"/>
      <w:docPartObj>
        <w:docPartGallery w:val="Page Numbers (Bottom of Page)"/>
        <w:docPartUnique/>
      </w:docPartObj>
    </w:sdtPr>
    <w:sdtEndPr/>
    <w:sdtContent>
      <w:p w14:paraId="265B757D" w14:textId="1B5AEF70" w:rsidR="004A4414" w:rsidRDefault="004A4414">
        <w:pPr>
          <w:pStyle w:val="Fuzeile"/>
          <w:jc w:val="center"/>
        </w:pPr>
        <w:r>
          <w:fldChar w:fldCharType="begin"/>
        </w:r>
        <w:r>
          <w:instrText>PAGE   \* MERGEFORMAT</w:instrText>
        </w:r>
        <w:r>
          <w:fldChar w:fldCharType="separate"/>
        </w:r>
        <w:r w:rsidR="008F2CF1">
          <w:rPr>
            <w:noProof/>
          </w:rPr>
          <w:t>21</w:t>
        </w:r>
        <w:r>
          <w:fldChar w:fldCharType="end"/>
        </w:r>
      </w:p>
    </w:sdtContent>
  </w:sdt>
  <w:p w14:paraId="16F2E6B9" w14:textId="77777777" w:rsidR="004A4414" w:rsidRDefault="004A44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68DD6" w14:textId="77777777" w:rsidR="00BD240E" w:rsidRDefault="00BD240E" w:rsidP="007D68CE">
      <w:pPr>
        <w:spacing w:after="0" w:line="240" w:lineRule="auto"/>
      </w:pPr>
      <w:r>
        <w:separator/>
      </w:r>
    </w:p>
  </w:footnote>
  <w:footnote w:type="continuationSeparator" w:id="0">
    <w:p w14:paraId="616EA9F8" w14:textId="77777777" w:rsidR="00BD240E" w:rsidRDefault="00BD240E" w:rsidP="007D68CE">
      <w:pPr>
        <w:spacing w:after="0" w:line="240" w:lineRule="auto"/>
      </w:pPr>
      <w:r>
        <w:continuationSeparator/>
      </w:r>
    </w:p>
  </w:footnote>
  <w:footnote w:id="1">
    <w:p w14:paraId="63C8F021" w14:textId="3B67AFB7" w:rsidR="00B7070A" w:rsidRDefault="00B7070A">
      <w:pPr>
        <w:pStyle w:val="Funotentext"/>
      </w:pPr>
      <w:r>
        <w:rPr>
          <w:rStyle w:val="Funotenzeichen"/>
        </w:rPr>
        <w:footnoteRef/>
      </w:r>
      <w:r>
        <w:t xml:space="preserve"> vgl. </w:t>
      </w:r>
      <w:r w:rsidRPr="00B7070A">
        <w:t>https://www.schulministerium.nrw/schulgesetz-fuer-das-land-nordrhein-westfalen</w:t>
      </w:r>
    </w:p>
  </w:footnote>
  <w:footnote w:id="2">
    <w:p w14:paraId="7A2E2BA0" w14:textId="73BADDC7" w:rsidR="00B7070A" w:rsidRDefault="00B7070A">
      <w:pPr>
        <w:pStyle w:val="Funotentext"/>
      </w:pPr>
      <w:r>
        <w:rPr>
          <w:rStyle w:val="Funotenzeichen"/>
        </w:rPr>
        <w:footnoteRef/>
      </w:r>
      <w:r>
        <w:t xml:space="preserve"> vgl. </w:t>
      </w:r>
      <w:r w:rsidRPr="00B7070A">
        <w:t>https://bass.schul-welt.de/6181.htm</w:t>
      </w:r>
    </w:p>
  </w:footnote>
  <w:footnote w:id="3">
    <w:p w14:paraId="31A0A384" w14:textId="426EC694" w:rsidR="00B7070A" w:rsidRDefault="00B7070A">
      <w:pPr>
        <w:pStyle w:val="Funotentext"/>
      </w:pPr>
      <w:r>
        <w:rPr>
          <w:rStyle w:val="Funotenzeichen"/>
        </w:rPr>
        <w:footnoteRef/>
      </w:r>
      <w:r>
        <w:t xml:space="preserve"> vgl. </w:t>
      </w:r>
      <w:r w:rsidRPr="00B7070A">
        <w:t>https://www.schulentwicklung.nrw.de/lehrplaene/lehrplannavigator-primarstufe-neu/primarstufe/index.html</w:t>
      </w:r>
    </w:p>
  </w:footnote>
  <w:footnote w:id="4">
    <w:p w14:paraId="46632A90" w14:textId="477EA1E6" w:rsidR="00B7070A" w:rsidRDefault="00B7070A">
      <w:pPr>
        <w:pStyle w:val="Funotentext"/>
      </w:pPr>
      <w:r>
        <w:rPr>
          <w:rStyle w:val="Funotenzeichen"/>
        </w:rPr>
        <w:footnoteRef/>
      </w:r>
      <w:r>
        <w:t xml:space="preserve"> Für weitere Informationen siehe: </w:t>
      </w:r>
      <w:r w:rsidRPr="00B7070A">
        <w:t>https://www.biss-sprachbildung.de/btools/muensteraner-screening-zur-frueherkennung-von-lese-rechtschreibschwierigkeiten-muesc/</w:t>
      </w:r>
    </w:p>
  </w:footnote>
  <w:footnote w:id="5">
    <w:p w14:paraId="57EC53EE" w14:textId="7EBE60F4" w:rsidR="00B7070A" w:rsidRDefault="00B7070A">
      <w:pPr>
        <w:pStyle w:val="Funotentext"/>
      </w:pPr>
      <w:r>
        <w:rPr>
          <w:rStyle w:val="Funotenzeichen"/>
        </w:rPr>
        <w:footnoteRef/>
      </w:r>
      <w:r>
        <w:t xml:space="preserve"> vgl. </w:t>
      </w:r>
      <w:r w:rsidRPr="00B7070A">
        <w:t>https://www.schulentwicklung.nrw.de/lehrplaene/lehrplannavigator-primarstufe-neu/primarstufe/index.html</w:t>
      </w:r>
    </w:p>
  </w:footnote>
  <w:footnote w:id="6">
    <w:p w14:paraId="2A26230F" w14:textId="6B1846F0" w:rsidR="004779E7" w:rsidRDefault="004779E7">
      <w:pPr>
        <w:pStyle w:val="Funotentext"/>
      </w:pPr>
      <w:r>
        <w:rPr>
          <w:rStyle w:val="Funotenzeichen"/>
        </w:rPr>
        <w:footnoteRef/>
      </w:r>
      <w:r>
        <w:t xml:space="preserve"> vgl. </w:t>
      </w:r>
      <w:r w:rsidRPr="004779E7">
        <w:t>https://www.schulentwicklung.nrw.de/lehrplaene/lehrplannavigator-</w:t>
      </w:r>
      <w:r>
        <w:t>p</w:t>
      </w:r>
      <w:r w:rsidRPr="004779E7">
        <w:t>rimarstufe/primarstufe/mathematik/index.html</w:t>
      </w:r>
    </w:p>
  </w:footnote>
  <w:footnote w:id="7">
    <w:p w14:paraId="31C1BFC4" w14:textId="6BC995AE" w:rsidR="004779E7" w:rsidRDefault="004779E7">
      <w:pPr>
        <w:pStyle w:val="Funotentext"/>
      </w:pPr>
      <w:r>
        <w:rPr>
          <w:rStyle w:val="Funotenzeichen"/>
        </w:rPr>
        <w:footnoteRef/>
      </w:r>
      <w:r>
        <w:t xml:space="preserve"> </w:t>
      </w:r>
      <w:r w:rsidRPr="004779E7">
        <w:t>https://www.schulentwicklung.nrw.de/lehrplaene/lehrplannavigator-primarstufe-neu/primarstufe/deutsch/aufgaben-ziele/aufgaben-und-ziele-des-faches.html</w:t>
      </w:r>
    </w:p>
  </w:footnote>
  <w:footnote w:id="8">
    <w:p w14:paraId="6215638E" w14:textId="1E94E425" w:rsidR="004779E7" w:rsidRDefault="004779E7">
      <w:pPr>
        <w:pStyle w:val="Funotentext"/>
      </w:pPr>
      <w:r>
        <w:rPr>
          <w:rStyle w:val="Funotenzeichen"/>
        </w:rPr>
        <w:footnoteRef/>
      </w:r>
      <w:r>
        <w:t xml:space="preserve"> vgl. </w:t>
      </w:r>
      <w:r w:rsidRPr="004779E7">
        <w:t>https://www.schulentwicklung.nrw.de/lehrplaene/lehrplannavigator-primarstufe-neu/primarstufe/deutsch/kompetenzen/bereiche-inhalte-und-kompetenzerwartungen.html</w:t>
      </w:r>
    </w:p>
  </w:footnote>
  <w:footnote w:id="9">
    <w:p w14:paraId="1460D0C3" w14:textId="7846DB5E" w:rsidR="004779E7" w:rsidRDefault="004779E7">
      <w:pPr>
        <w:pStyle w:val="Funotentext"/>
      </w:pPr>
      <w:r>
        <w:rPr>
          <w:rStyle w:val="Funotenzeichen"/>
        </w:rPr>
        <w:footnoteRef/>
      </w:r>
      <w:r>
        <w:t xml:space="preserve"> </w:t>
      </w:r>
      <w:r w:rsidRPr="004779E7">
        <w:t>https://www.schulentwicklung.nrw.de/lehrplaene/lehrplannavigator-primarstufe-neu/primarstufe/sachunterricht/aufgaben-ziele/aufgaben-und-ziele-des-faches.html</w:t>
      </w:r>
    </w:p>
  </w:footnote>
  <w:footnote w:id="10">
    <w:p w14:paraId="37B3DFA5" w14:textId="6D0F2623" w:rsidR="003A2D55" w:rsidRDefault="003A2D55">
      <w:pPr>
        <w:pStyle w:val="Funotentext"/>
      </w:pPr>
      <w:r>
        <w:rPr>
          <w:rStyle w:val="Funotenzeichen"/>
        </w:rPr>
        <w:footnoteRef/>
      </w:r>
      <w:r>
        <w:t xml:space="preserve"> vgl. </w:t>
      </w:r>
      <w:r w:rsidRPr="003A2D55">
        <w:t>https://www.schulentwicklung.nrw.de/lehrplaene/lehrplannavigator-primarstufe-neu/primarstufe/sachunterricht/kompetenzen/bereiche-inhalte-und-kompetenzerwartungen.html</w:t>
      </w:r>
    </w:p>
  </w:footnote>
  <w:footnote w:id="11">
    <w:p w14:paraId="18B8F14F" w14:textId="516F3D7E" w:rsidR="003A2D55" w:rsidRDefault="003A2D55">
      <w:pPr>
        <w:pStyle w:val="Funotentext"/>
      </w:pPr>
      <w:r>
        <w:rPr>
          <w:rStyle w:val="Funotenzeichen"/>
        </w:rPr>
        <w:footnoteRef/>
      </w:r>
      <w:r>
        <w:t xml:space="preserve"> vgl. </w:t>
      </w:r>
      <w:hyperlink r:id="rId1" w:history="1">
        <w:r w:rsidRPr="003A2D55">
          <w:t>https://www.schulentwicklung.nrw.de/lehrplaene/lehrplannavigator-primarstufe-neu/primarstufe/evangelische-religionslehre/leistungen/leistungen.html</w:t>
        </w:r>
      </w:hyperlink>
      <w:r>
        <w:t xml:space="preserve"> und https://www.schulentwicklung.nrw.de/lehrplaene/lehrplannavigator-primarstufe-neu/primarstufe/katholische-religionslehre/leistungen/leistungen.html </w:t>
      </w:r>
    </w:p>
  </w:footnote>
  <w:footnote w:id="12">
    <w:p w14:paraId="7C47FC1F" w14:textId="2594D46D" w:rsidR="003A2D55" w:rsidRDefault="003A2D55">
      <w:pPr>
        <w:pStyle w:val="Funotentext"/>
      </w:pPr>
      <w:r>
        <w:rPr>
          <w:rStyle w:val="Funotenzeichen"/>
        </w:rPr>
        <w:footnoteRef/>
      </w:r>
      <w:r>
        <w:t xml:space="preserve"> </w:t>
      </w:r>
      <w:r w:rsidRPr="003A2D55">
        <w:t>https://www.schulentwicklung.nrw.de/lehrplaene/lehrplannavigator-primarstufe/primarstufe/sport/index.html</w:t>
      </w:r>
    </w:p>
  </w:footnote>
  <w:footnote w:id="13">
    <w:p w14:paraId="734CF80E" w14:textId="01D3DDD3" w:rsidR="003A2D55" w:rsidRDefault="003A2D55">
      <w:pPr>
        <w:pStyle w:val="Funotentext"/>
      </w:pPr>
      <w:r>
        <w:rPr>
          <w:rStyle w:val="Funotenzeichen"/>
        </w:rPr>
        <w:footnoteRef/>
      </w:r>
      <w:r>
        <w:t xml:space="preserve"> </w:t>
      </w:r>
      <w:r w:rsidRPr="003A2D55">
        <w:t>https://www.schulentwicklung.nrw.de/lehrplaene/lehrplannavigator-primarstufe-neu/primarstufe/englisch/kompetenzen/bereiche-inhalte-und-kompetenzerwartungen.html</w:t>
      </w:r>
    </w:p>
  </w:footnote>
  <w:footnote w:id="14">
    <w:p w14:paraId="2016A0A5" w14:textId="6FD150F0" w:rsidR="004C4B63" w:rsidRDefault="004C4B63">
      <w:pPr>
        <w:pStyle w:val="Funotentext"/>
      </w:pPr>
      <w:r>
        <w:rPr>
          <w:rStyle w:val="Funotenzeichen"/>
        </w:rPr>
        <w:footnoteRef/>
      </w:r>
      <w:r>
        <w:t xml:space="preserve"> vgl. </w:t>
      </w:r>
      <w:r w:rsidRPr="004C4B63">
        <w:t>https://www.schulentwicklung.nrw.de/lehrplaene/lehrplannavigator-primarstufe-neu/primarstufe/musik/kompetenzen/bereiche-inhalte-und-kompetenzerwartungen.html</w:t>
      </w:r>
    </w:p>
  </w:footnote>
  <w:footnote w:id="15">
    <w:p w14:paraId="4264EB2E" w14:textId="077E5F6E" w:rsidR="004C4B63" w:rsidRDefault="004C4B63">
      <w:pPr>
        <w:pStyle w:val="Funotentext"/>
      </w:pPr>
      <w:r>
        <w:rPr>
          <w:rStyle w:val="Funotenzeichen"/>
        </w:rPr>
        <w:footnoteRef/>
      </w:r>
      <w:r>
        <w:t xml:space="preserve"> vgl. </w:t>
      </w:r>
      <w:r w:rsidRPr="004C4B63">
        <w:t>https://www.schulentwicklung.nrw.de/lehrplaene/lehrplannavigator-primarstufe-neu/primarstufe/kunst/kompetenzen/bereiche-inhalte-und-kompetenzerwartungen.html</w:t>
      </w:r>
    </w:p>
  </w:footnote>
  <w:footnote w:id="16">
    <w:p w14:paraId="73D50662" w14:textId="77777777" w:rsidR="004A4414" w:rsidRDefault="004A4414" w:rsidP="00A654AC">
      <w:pPr>
        <w:pStyle w:val="Funotentext"/>
      </w:pPr>
      <w:r>
        <w:rPr>
          <w:rStyle w:val="Funotenzeichen"/>
        </w:rPr>
        <w:footnoteRef/>
      </w:r>
      <w:r>
        <w:t xml:space="preserve"> Vgl.: QUA-</w:t>
      </w:r>
      <w:proofErr w:type="spellStart"/>
      <w:r>
        <w:t>LiS</w:t>
      </w:r>
      <w:proofErr w:type="spellEnd"/>
      <w:r>
        <w:t xml:space="preserve"> NRW: Schulentwicklung, im Internet unter: </w:t>
      </w:r>
      <w:hyperlink r:id="rId2" w:history="1">
        <w:r>
          <w:rPr>
            <w:rStyle w:val="Hyperlink"/>
          </w:rPr>
          <w:t>Schulentwicklung NRW - Lehrplannavigator Grundschule (auslaufend) - Kunst - Lehrplan Kunst - 4 Leistungen fördern und bewerten</w:t>
        </w:r>
      </w:hyperlink>
      <w:r>
        <w:t xml:space="preserve"> (16.04.24)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3B6"/>
    <w:multiLevelType w:val="hybridMultilevel"/>
    <w:tmpl w:val="060AE6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541F8"/>
    <w:multiLevelType w:val="multilevel"/>
    <w:tmpl w:val="2E3E8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E32E31"/>
    <w:multiLevelType w:val="hybridMultilevel"/>
    <w:tmpl w:val="8A86DD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D82007"/>
    <w:multiLevelType w:val="hybridMultilevel"/>
    <w:tmpl w:val="B80C32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6F69A9"/>
    <w:multiLevelType w:val="hybridMultilevel"/>
    <w:tmpl w:val="9210149A"/>
    <w:lvl w:ilvl="0" w:tplc="0407000B">
      <w:start w:val="1"/>
      <w:numFmt w:val="bullet"/>
      <w:lvlText w:val=""/>
      <w:lvlJc w:val="left"/>
      <w:pPr>
        <w:ind w:left="720" w:hanging="360"/>
      </w:pPr>
      <w:rPr>
        <w:rFonts w:ascii="Wingdings" w:hAnsi="Wingdings" w:hint="default"/>
      </w:rPr>
    </w:lvl>
    <w:lvl w:ilvl="1" w:tplc="9C74A51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07217F"/>
    <w:multiLevelType w:val="hybridMultilevel"/>
    <w:tmpl w:val="76C62D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503F5"/>
    <w:multiLevelType w:val="multilevel"/>
    <w:tmpl w:val="D60C25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3387F20"/>
    <w:multiLevelType w:val="hybridMultilevel"/>
    <w:tmpl w:val="83166B6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A41E05"/>
    <w:multiLevelType w:val="hybridMultilevel"/>
    <w:tmpl w:val="B936E682"/>
    <w:lvl w:ilvl="0" w:tplc="0407000B">
      <w:start w:val="1"/>
      <w:numFmt w:val="bullet"/>
      <w:lvlText w:val=""/>
      <w:lvlJc w:val="left"/>
      <w:pPr>
        <w:ind w:left="720" w:hanging="360"/>
      </w:pPr>
      <w:rPr>
        <w:rFonts w:ascii="Wingdings" w:hAnsi="Wingdings" w:hint="default"/>
      </w:rPr>
    </w:lvl>
    <w:lvl w:ilvl="1" w:tplc="8E9A3B7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774E9"/>
    <w:multiLevelType w:val="hybridMultilevel"/>
    <w:tmpl w:val="BC5CA0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2C07F1"/>
    <w:multiLevelType w:val="hybridMultilevel"/>
    <w:tmpl w:val="A91E84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4B4118"/>
    <w:multiLevelType w:val="hybridMultilevel"/>
    <w:tmpl w:val="F0A8FD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9600B7"/>
    <w:multiLevelType w:val="hybridMultilevel"/>
    <w:tmpl w:val="502635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9C4BE9"/>
    <w:multiLevelType w:val="hybridMultilevel"/>
    <w:tmpl w:val="CB5ACE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C47634"/>
    <w:multiLevelType w:val="hybridMultilevel"/>
    <w:tmpl w:val="126AAB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8E34C8"/>
    <w:multiLevelType w:val="hybridMultilevel"/>
    <w:tmpl w:val="1CAA05F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5A0C2F"/>
    <w:multiLevelType w:val="hybridMultilevel"/>
    <w:tmpl w:val="241A3B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7E1481"/>
    <w:multiLevelType w:val="hybridMultilevel"/>
    <w:tmpl w:val="D9A2AD62"/>
    <w:lvl w:ilvl="0" w:tplc="FFFFFFFF">
      <w:start w:val="1"/>
      <w:numFmt w:val="bullet"/>
      <w:lvlText w:val=""/>
      <w:lvlJc w:val="left"/>
      <w:pPr>
        <w:ind w:left="720" w:hanging="360"/>
      </w:pPr>
      <w:rPr>
        <w:rFonts w:ascii="Wingdings" w:hAnsi="Wingdings" w:hint="default"/>
      </w:rPr>
    </w:lvl>
    <w:lvl w:ilvl="1" w:tplc="0407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AA7B43"/>
    <w:multiLevelType w:val="hybridMultilevel"/>
    <w:tmpl w:val="F4FAD1D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F93B7A"/>
    <w:multiLevelType w:val="hybridMultilevel"/>
    <w:tmpl w:val="C876F6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301EB3"/>
    <w:multiLevelType w:val="hybridMultilevel"/>
    <w:tmpl w:val="BDA4F0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B7269E"/>
    <w:multiLevelType w:val="hybridMultilevel"/>
    <w:tmpl w:val="58CE46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F901D5"/>
    <w:multiLevelType w:val="hybridMultilevel"/>
    <w:tmpl w:val="E6E09C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694E2F"/>
    <w:multiLevelType w:val="hybridMultilevel"/>
    <w:tmpl w:val="24DA13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B449C1"/>
    <w:multiLevelType w:val="hybridMultilevel"/>
    <w:tmpl w:val="486E1F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6539DC"/>
    <w:multiLevelType w:val="hybridMultilevel"/>
    <w:tmpl w:val="EB7483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A72AF9"/>
    <w:multiLevelType w:val="multilevel"/>
    <w:tmpl w:val="87A89B56"/>
    <w:lvl w:ilvl="0">
      <w:start w:val="1"/>
      <w:numFmt w:val="bullet"/>
      <w:lvlText w:val=""/>
      <w:lvlJc w:val="left"/>
      <w:pPr>
        <w:tabs>
          <w:tab w:val="num" w:pos="720"/>
        </w:tabs>
        <w:ind w:left="720" w:hanging="360"/>
      </w:pPr>
      <w:rPr>
        <w:rFonts w:ascii="Wingdings" w:hAnsi="Wingdings" w:cs="Wingdings" w:hint="default"/>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4752466E"/>
    <w:multiLevelType w:val="multilevel"/>
    <w:tmpl w:val="09100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B27FC"/>
    <w:multiLevelType w:val="hybridMultilevel"/>
    <w:tmpl w:val="A2BCAB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C1E724D"/>
    <w:multiLevelType w:val="hybridMultilevel"/>
    <w:tmpl w:val="10FE67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C6E566F"/>
    <w:multiLevelType w:val="hybridMultilevel"/>
    <w:tmpl w:val="EA72B168"/>
    <w:lvl w:ilvl="0" w:tplc="90D2715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0175661"/>
    <w:multiLevelType w:val="hybridMultilevel"/>
    <w:tmpl w:val="1CBC97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406DAA"/>
    <w:multiLevelType w:val="hybridMultilevel"/>
    <w:tmpl w:val="A648B0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75F21"/>
    <w:multiLevelType w:val="hybridMultilevel"/>
    <w:tmpl w:val="BD7CF7D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644050"/>
    <w:multiLevelType w:val="hybridMultilevel"/>
    <w:tmpl w:val="00F61D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E54045"/>
    <w:multiLevelType w:val="multilevel"/>
    <w:tmpl w:val="B39C0BA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E6D4F51"/>
    <w:multiLevelType w:val="hybridMultilevel"/>
    <w:tmpl w:val="2FC884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8809DE"/>
    <w:multiLevelType w:val="hybridMultilevel"/>
    <w:tmpl w:val="9296F4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1316DB5"/>
    <w:multiLevelType w:val="hybridMultilevel"/>
    <w:tmpl w:val="BB786AC0"/>
    <w:lvl w:ilvl="0" w:tplc="FFFFFFFF">
      <w:start w:val="1"/>
      <w:numFmt w:val="bullet"/>
      <w:lvlText w:val=""/>
      <w:lvlJc w:val="left"/>
      <w:pPr>
        <w:ind w:left="720" w:hanging="360"/>
      </w:pPr>
      <w:rPr>
        <w:rFonts w:ascii="Wingdings" w:hAnsi="Wingdings" w:hint="default"/>
      </w:rPr>
    </w:lvl>
    <w:lvl w:ilvl="1" w:tplc="0407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967BA4"/>
    <w:multiLevelType w:val="hybridMultilevel"/>
    <w:tmpl w:val="4AC28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F129A5"/>
    <w:multiLevelType w:val="hybridMultilevel"/>
    <w:tmpl w:val="926EF4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A353E46"/>
    <w:multiLevelType w:val="hybridMultilevel"/>
    <w:tmpl w:val="796A620C"/>
    <w:lvl w:ilvl="0" w:tplc="0407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6AED4B9E"/>
    <w:multiLevelType w:val="hybridMultilevel"/>
    <w:tmpl w:val="83C6B94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B376ED9"/>
    <w:multiLevelType w:val="multilevel"/>
    <w:tmpl w:val="AF5AB9B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C7C0DFA"/>
    <w:multiLevelType w:val="hybridMultilevel"/>
    <w:tmpl w:val="EAD0CC4E"/>
    <w:lvl w:ilvl="0" w:tplc="FFFFFFFF">
      <w:start w:val="1"/>
      <w:numFmt w:val="bullet"/>
      <w:lvlText w:val=""/>
      <w:lvlJc w:val="left"/>
      <w:pPr>
        <w:ind w:left="720" w:hanging="360"/>
      </w:pPr>
      <w:rPr>
        <w:rFonts w:ascii="Wingdings" w:hAnsi="Wingdings" w:hint="default"/>
      </w:rPr>
    </w:lvl>
    <w:lvl w:ilvl="1" w:tplc="0407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D937F96"/>
    <w:multiLevelType w:val="multilevel"/>
    <w:tmpl w:val="FC841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2765896"/>
    <w:multiLevelType w:val="hybridMultilevel"/>
    <w:tmpl w:val="515211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3CF1931"/>
    <w:multiLevelType w:val="hybridMultilevel"/>
    <w:tmpl w:val="537AE7AC"/>
    <w:lvl w:ilvl="0" w:tplc="753AA3B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8" w15:restartNumberingAfterBreak="0">
    <w:nsid w:val="74663AC5"/>
    <w:multiLevelType w:val="hybridMultilevel"/>
    <w:tmpl w:val="BF5E2FD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6737108"/>
    <w:multiLevelType w:val="hybridMultilevel"/>
    <w:tmpl w:val="182A4B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76E7A25"/>
    <w:multiLevelType w:val="hybridMultilevel"/>
    <w:tmpl w:val="83248E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8063EC6"/>
    <w:multiLevelType w:val="hybridMultilevel"/>
    <w:tmpl w:val="F13070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9395947"/>
    <w:multiLevelType w:val="hybridMultilevel"/>
    <w:tmpl w:val="677692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955065C"/>
    <w:multiLevelType w:val="hybridMultilevel"/>
    <w:tmpl w:val="61B61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C255E24"/>
    <w:multiLevelType w:val="hybridMultilevel"/>
    <w:tmpl w:val="B2CCC1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C4E7DD2"/>
    <w:multiLevelType w:val="hybridMultilevel"/>
    <w:tmpl w:val="52063F52"/>
    <w:lvl w:ilvl="0" w:tplc="930A8526">
      <w:start w:val="1"/>
      <w:numFmt w:val="bullet"/>
      <w:lvlText w:val=""/>
      <w:lvlJc w:val="left"/>
      <w:pPr>
        <w:tabs>
          <w:tab w:val="num" w:pos="720"/>
        </w:tabs>
        <w:ind w:left="720" w:hanging="360"/>
      </w:pPr>
      <w:rPr>
        <w:rFonts w:ascii="Wingdings 3" w:hAnsi="Wingdings 3" w:hint="default"/>
      </w:rPr>
    </w:lvl>
    <w:lvl w:ilvl="1" w:tplc="656404C8" w:tentative="1">
      <w:start w:val="1"/>
      <w:numFmt w:val="bullet"/>
      <w:lvlText w:val=""/>
      <w:lvlJc w:val="left"/>
      <w:pPr>
        <w:tabs>
          <w:tab w:val="num" w:pos="1440"/>
        </w:tabs>
        <w:ind w:left="1440" w:hanging="360"/>
      </w:pPr>
      <w:rPr>
        <w:rFonts w:ascii="Wingdings 3" w:hAnsi="Wingdings 3" w:hint="default"/>
      </w:rPr>
    </w:lvl>
    <w:lvl w:ilvl="2" w:tplc="C2FE15D0" w:tentative="1">
      <w:start w:val="1"/>
      <w:numFmt w:val="bullet"/>
      <w:lvlText w:val=""/>
      <w:lvlJc w:val="left"/>
      <w:pPr>
        <w:tabs>
          <w:tab w:val="num" w:pos="2160"/>
        </w:tabs>
        <w:ind w:left="2160" w:hanging="360"/>
      </w:pPr>
      <w:rPr>
        <w:rFonts w:ascii="Wingdings 3" w:hAnsi="Wingdings 3" w:hint="default"/>
      </w:rPr>
    </w:lvl>
    <w:lvl w:ilvl="3" w:tplc="1E38C180" w:tentative="1">
      <w:start w:val="1"/>
      <w:numFmt w:val="bullet"/>
      <w:lvlText w:val=""/>
      <w:lvlJc w:val="left"/>
      <w:pPr>
        <w:tabs>
          <w:tab w:val="num" w:pos="2880"/>
        </w:tabs>
        <w:ind w:left="2880" w:hanging="360"/>
      </w:pPr>
      <w:rPr>
        <w:rFonts w:ascii="Wingdings 3" w:hAnsi="Wingdings 3" w:hint="default"/>
      </w:rPr>
    </w:lvl>
    <w:lvl w:ilvl="4" w:tplc="D3366AC8" w:tentative="1">
      <w:start w:val="1"/>
      <w:numFmt w:val="bullet"/>
      <w:lvlText w:val=""/>
      <w:lvlJc w:val="left"/>
      <w:pPr>
        <w:tabs>
          <w:tab w:val="num" w:pos="3600"/>
        </w:tabs>
        <w:ind w:left="3600" w:hanging="360"/>
      </w:pPr>
      <w:rPr>
        <w:rFonts w:ascii="Wingdings 3" w:hAnsi="Wingdings 3" w:hint="default"/>
      </w:rPr>
    </w:lvl>
    <w:lvl w:ilvl="5" w:tplc="D408DC7A" w:tentative="1">
      <w:start w:val="1"/>
      <w:numFmt w:val="bullet"/>
      <w:lvlText w:val=""/>
      <w:lvlJc w:val="left"/>
      <w:pPr>
        <w:tabs>
          <w:tab w:val="num" w:pos="4320"/>
        </w:tabs>
        <w:ind w:left="4320" w:hanging="360"/>
      </w:pPr>
      <w:rPr>
        <w:rFonts w:ascii="Wingdings 3" w:hAnsi="Wingdings 3" w:hint="default"/>
      </w:rPr>
    </w:lvl>
    <w:lvl w:ilvl="6" w:tplc="C944E6C8" w:tentative="1">
      <w:start w:val="1"/>
      <w:numFmt w:val="bullet"/>
      <w:lvlText w:val=""/>
      <w:lvlJc w:val="left"/>
      <w:pPr>
        <w:tabs>
          <w:tab w:val="num" w:pos="5040"/>
        </w:tabs>
        <w:ind w:left="5040" w:hanging="360"/>
      </w:pPr>
      <w:rPr>
        <w:rFonts w:ascii="Wingdings 3" w:hAnsi="Wingdings 3" w:hint="default"/>
      </w:rPr>
    </w:lvl>
    <w:lvl w:ilvl="7" w:tplc="0A84B108" w:tentative="1">
      <w:start w:val="1"/>
      <w:numFmt w:val="bullet"/>
      <w:lvlText w:val=""/>
      <w:lvlJc w:val="left"/>
      <w:pPr>
        <w:tabs>
          <w:tab w:val="num" w:pos="5760"/>
        </w:tabs>
        <w:ind w:left="5760" w:hanging="360"/>
      </w:pPr>
      <w:rPr>
        <w:rFonts w:ascii="Wingdings 3" w:hAnsi="Wingdings 3" w:hint="default"/>
      </w:rPr>
    </w:lvl>
    <w:lvl w:ilvl="8" w:tplc="17C8C916" w:tentative="1">
      <w:start w:val="1"/>
      <w:numFmt w:val="bullet"/>
      <w:lvlText w:val=""/>
      <w:lvlJc w:val="left"/>
      <w:pPr>
        <w:tabs>
          <w:tab w:val="num" w:pos="6480"/>
        </w:tabs>
        <w:ind w:left="6480" w:hanging="360"/>
      </w:pPr>
      <w:rPr>
        <w:rFonts w:ascii="Wingdings 3" w:hAnsi="Wingdings 3" w:hint="default"/>
      </w:rPr>
    </w:lvl>
  </w:abstractNum>
  <w:abstractNum w:abstractNumId="56" w15:restartNumberingAfterBreak="0">
    <w:nsid w:val="7FB4658F"/>
    <w:multiLevelType w:val="multilevel"/>
    <w:tmpl w:val="ECE6C6A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7"/>
  </w:num>
  <w:num w:numId="2">
    <w:abstractNumId w:val="39"/>
  </w:num>
  <w:num w:numId="3">
    <w:abstractNumId w:val="28"/>
  </w:num>
  <w:num w:numId="4">
    <w:abstractNumId w:val="48"/>
  </w:num>
  <w:num w:numId="5">
    <w:abstractNumId w:val="11"/>
  </w:num>
  <w:num w:numId="6">
    <w:abstractNumId w:val="52"/>
  </w:num>
  <w:num w:numId="7">
    <w:abstractNumId w:val="7"/>
  </w:num>
  <w:num w:numId="8">
    <w:abstractNumId w:val="55"/>
  </w:num>
  <w:num w:numId="9">
    <w:abstractNumId w:val="40"/>
  </w:num>
  <w:num w:numId="10">
    <w:abstractNumId w:val="54"/>
  </w:num>
  <w:num w:numId="11">
    <w:abstractNumId w:val="46"/>
  </w:num>
  <w:num w:numId="12">
    <w:abstractNumId w:val="37"/>
  </w:num>
  <w:num w:numId="13">
    <w:abstractNumId w:val="23"/>
  </w:num>
  <w:num w:numId="14">
    <w:abstractNumId w:val="9"/>
  </w:num>
  <w:num w:numId="15">
    <w:abstractNumId w:val="32"/>
  </w:num>
  <w:num w:numId="16">
    <w:abstractNumId w:val="50"/>
  </w:num>
  <w:num w:numId="17">
    <w:abstractNumId w:val="8"/>
  </w:num>
  <w:num w:numId="18">
    <w:abstractNumId w:val="51"/>
  </w:num>
  <w:num w:numId="19">
    <w:abstractNumId w:val="29"/>
  </w:num>
  <w:num w:numId="20">
    <w:abstractNumId w:val="27"/>
  </w:num>
  <w:num w:numId="21">
    <w:abstractNumId w:val="5"/>
  </w:num>
  <w:num w:numId="22">
    <w:abstractNumId w:val="41"/>
  </w:num>
  <w:num w:numId="23">
    <w:abstractNumId w:val="31"/>
  </w:num>
  <w:num w:numId="24">
    <w:abstractNumId w:val="42"/>
  </w:num>
  <w:num w:numId="25">
    <w:abstractNumId w:val="22"/>
  </w:num>
  <w:num w:numId="26">
    <w:abstractNumId w:val="45"/>
  </w:num>
  <w:num w:numId="27">
    <w:abstractNumId w:val="26"/>
  </w:num>
  <w:num w:numId="28">
    <w:abstractNumId w:val="1"/>
  </w:num>
  <w:num w:numId="29">
    <w:abstractNumId w:val="43"/>
  </w:num>
  <w:num w:numId="30">
    <w:abstractNumId w:val="6"/>
  </w:num>
  <w:num w:numId="31">
    <w:abstractNumId w:val="35"/>
  </w:num>
  <w:num w:numId="32">
    <w:abstractNumId w:val="56"/>
  </w:num>
  <w:num w:numId="33">
    <w:abstractNumId w:val="10"/>
  </w:num>
  <w:num w:numId="34">
    <w:abstractNumId w:val="13"/>
  </w:num>
  <w:num w:numId="35">
    <w:abstractNumId w:val="25"/>
  </w:num>
  <w:num w:numId="36">
    <w:abstractNumId w:val="19"/>
  </w:num>
  <w:num w:numId="37">
    <w:abstractNumId w:val="18"/>
  </w:num>
  <w:num w:numId="38">
    <w:abstractNumId w:val="16"/>
  </w:num>
  <w:num w:numId="39">
    <w:abstractNumId w:val="53"/>
  </w:num>
  <w:num w:numId="40">
    <w:abstractNumId w:val="14"/>
  </w:num>
  <w:num w:numId="41">
    <w:abstractNumId w:val="17"/>
  </w:num>
  <w:num w:numId="42">
    <w:abstractNumId w:val="49"/>
  </w:num>
  <w:num w:numId="43">
    <w:abstractNumId w:val="4"/>
  </w:num>
  <w:num w:numId="44">
    <w:abstractNumId w:val="44"/>
  </w:num>
  <w:num w:numId="45">
    <w:abstractNumId w:val="38"/>
  </w:num>
  <w:num w:numId="46">
    <w:abstractNumId w:val="20"/>
  </w:num>
  <w:num w:numId="47">
    <w:abstractNumId w:val="12"/>
  </w:num>
  <w:num w:numId="48">
    <w:abstractNumId w:val="15"/>
  </w:num>
  <w:num w:numId="49">
    <w:abstractNumId w:val="21"/>
  </w:num>
  <w:num w:numId="50">
    <w:abstractNumId w:val="2"/>
  </w:num>
  <w:num w:numId="51">
    <w:abstractNumId w:val="0"/>
  </w:num>
  <w:num w:numId="52">
    <w:abstractNumId w:val="34"/>
  </w:num>
  <w:num w:numId="53">
    <w:abstractNumId w:val="36"/>
  </w:num>
  <w:num w:numId="54">
    <w:abstractNumId w:val="3"/>
  </w:num>
  <w:num w:numId="55">
    <w:abstractNumId w:val="24"/>
  </w:num>
  <w:num w:numId="56">
    <w:abstractNumId w:val="30"/>
  </w:num>
  <w:num w:numId="5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F0"/>
    <w:rsid w:val="00013E32"/>
    <w:rsid w:val="00015849"/>
    <w:rsid w:val="0002218A"/>
    <w:rsid w:val="00057A2B"/>
    <w:rsid w:val="000878CF"/>
    <w:rsid w:val="000B527F"/>
    <w:rsid w:val="0011773E"/>
    <w:rsid w:val="00125C42"/>
    <w:rsid w:val="001479CC"/>
    <w:rsid w:val="0015333F"/>
    <w:rsid w:val="00153E09"/>
    <w:rsid w:val="00187034"/>
    <w:rsid w:val="00192DF7"/>
    <w:rsid w:val="001D08D7"/>
    <w:rsid w:val="001D094A"/>
    <w:rsid w:val="00222A13"/>
    <w:rsid w:val="00252802"/>
    <w:rsid w:val="002A0215"/>
    <w:rsid w:val="002B7C66"/>
    <w:rsid w:val="003051B9"/>
    <w:rsid w:val="003321A7"/>
    <w:rsid w:val="00332BF2"/>
    <w:rsid w:val="0033648B"/>
    <w:rsid w:val="00353A80"/>
    <w:rsid w:val="003635F1"/>
    <w:rsid w:val="003A2118"/>
    <w:rsid w:val="003A2D55"/>
    <w:rsid w:val="003B256D"/>
    <w:rsid w:val="003C01A3"/>
    <w:rsid w:val="003C4D25"/>
    <w:rsid w:val="003F02F4"/>
    <w:rsid w:val="003F699E"/>
    <w:rsid w:val="004779E7"/>
    <w:rsid w:val="004A0644"/>
    <w:rsid w:val="004A1B8C"/>
    <w:rsid w:val="004A4414"/>
    <w:rsid w:val="004C4B63"/>
    <w:rsid w:val="00504E0F"/>
    <w:rsid w:val="0056162F"/>
    <w:rsid w:val="005954BF"/>
    <w:rsid w:val="005B262A"/>
    <w:rsid w:val="0061051E"/>
    <w:rsid w:val="006126A9"/>
    <w:rsid w:val="006247CC"/>
    <w:rsid w:val="00650B70"/>
    <w:rsid w:val="0066300D"/>
    <w:rsid w:val="00685F97"/>
    <w:rsid w:val="00694B03"/>
    <w:rsid w:val="006D0BAD"/>
    <w:rsid w:val="006D6C45"/>
    <w:rsid w:val="006E1545"/>
    <w:rsid w:val="006F70D3"/>
    <w:rsid w:val="00714407"/>
    <w:rsid w:val="00751804"/>
    <w:rsid w:val="007523CD"/>
    <w:rsid w:val="00752F9D"/>
    <w:rsid w:val="00790417"/>
    <w:rsid w:val="007D68CE"/>
    <w:rsid w:val="007F4021"/>
    <w:rsid w:val="008051B6"/>
    <w:rsid w:val="00807299"/>
    <w:rsid w:val="0082141E"/>
    <w:rsid w:val="008C1F7B"/>
    <w:rsid w:val="008C53B9"/>
    <w:rsid w:val="008F2CF1"/>
    <w:rsid w:val="009B27BF"/>
    <w:rsid w:val="009C61D2"/>
    <w:rsid w:val="009C7339"/>
    <w:rsid w:val="009D7D26"/>
    <w:rsid w:val="009E60C1"/>
    <w:rsid w:val="00A102C6"/>
    <w:rsid w:val="00A13CC8"/>
    <w:rsid w:val="00A13F6A"/>
    <w:rsid w:val="00A55A78"/>
    <w:rsid w:val="00A654AC"/>
    <w:rsid w:val="00A66B88"/>
    <w:rsid w:val="00A86266"/>
    <w:rsid w:val="00AD2041"/>
    <w:rsid w:val="00AD33D7"/>
    <w:rsid w:val="00AE5243"/>
    <w:rsid w:val="00B10ED4"/>
    <w:rsid w:val="00B1471C"/>
    <w:rsid w:val="00B32B10"/>
    <w:rsid w:val="00B514D9"/>
    <w:rsid w:val="00B62029"/>
    <w:rsid w:val="00B7070A"/>
    <w:rsid w:val="00B97D3A"/>
    <w:rsid w:val="00BD240E"/>
    <w:rsid w:val="00C02688"/>
    <w:rsid w:val="00C312DE"/>
    <w:rsid w:val="00C56195"/>
    <w:rsid w:val="00C66A1D"/>
    <w:rsid w:val="00C843CE"/>
    <w:rsid w:val="00CA1B3E"/>
    <w:rsid w:val="00CA42F0"/>
    <w:rsid w:val="00CB6FE5"/>
    <w:rsid w:val="00D01892"/>
    <w:rsid w:val="00D05073"/>
    <w:rsid w:val="00D0515F"/>
    <w:rsid w:val="00D15174"/>
    <w:rsid w:val="00D2073E"/>
    <w:rsid w:val="00D56F7A"/>
    <w:rsid w:val="00D73FEB"/>
    <w:rsid w:val="00DB55F7"/>
    <w:rsid w:val="00DC0FFD"/>
    <w:rsid w:val="00DC2560"/>
    <w:rsid w:val="00DD31E6"/>
    <w:rsid w:val="00DD5DF0"/>
    <w:rsid w:val="00DE2602"/>
    <w:rsid w:val="00DF5A77"/>
    <w:rsid w:val="00E014EE"/>
    <w:rsid w:val="00E14F69"/>
    <w:rsid w:val="00E32ADB"/>
    <w:rsid w:val="00E51980"/>
    <w:rsid w:val="00E622DE"/>
    <w:rsid w:val="00E84DCF"/>
    <w:rsid w:val="00E8512E"/>
    <w:rsid w:val="00E91FCD"/>
    <w:rsid w:val="00EA2871"/>
    <w:rsid w:val="00EF085C"/>
    <w:rsid w:val="00F31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8F6E"/>
  <w15:chartTrackingRefBased/>
  <w15:docId w15:val="{A97F0CF9-8CA6-46D1-BC13-8945E16A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5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DD5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DD5DF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DD5DF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5DF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5D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5D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5D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5D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5DF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DD5DF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DD5DF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DD5DF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5DF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5D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5D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5D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5DF0"/>
    <w:rPr>
      <w:rFonts w:eastAsiaTheme="majorEastAsia" w:cstheme="majorBidi"/>
      <w:color w:val="272727" w:themeColor="text1" w:themeTint="D8"/>
    </w:rPr>
  </w:style>
  <w:style w:type="paragraph" w:styleId="Titel">
    <w:name w:val="Title"/>
    <w:basedOn w:val="Standard"/>
    <w:next w:val="Standard"/>
    <w:link w:val="TitelZchn"/>
    <w:uiPriority w:val="10"/>
    <w:qFormat/>
    <w:rsid w:val="00DD5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5D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5D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5D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5D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5DF0"/>
    <w:rPr>
      <w:i/>
      <w:iCs/>
      <w:color w:val="404040" w:themeColor="text1" w:themeTint="BF"/>
    </w:rPr>
  </w:style>
  <w:style w:type="paragraph" w:styleId="Listenabsatz">
    <w:name w:val="List Paragraph"/>
    <w:basedOn w:val="Standard"/>
    <w:uiPriority w:val="34"/>
    <w:qFormat/>
    <w:rsid w:val="00DD5DF0"/>
    <w:pPr>
      <w:ind w:left="720"/>
      <w:contextualSpacing/>
    </w:pPr>
  </w:style>
  <w:style w:type="character" w:styleId="IntensiveHervorhebung">
    <w:name w:val="Intense Emphasis"/>
    <w:basedOn w:val="Absatz-Standardschriftart"/>
    <w:uiPriority w:val="21"/>
    <w:qFormat/>
    <w:rsid w:val="00DD5DF0"/>
    <w:rPr>
      <w:i/>
      <w:iCs/>
      <w:color w:val="0F4761" w:themeColor="accent1" w:themeShade="BF"/>
    </w:rPr>
  </w:style>
  <w:style w:type="paragraph" w:styleId="IntensivesZitat">
    <w:name w:val="Intense Quote"/>
    <w:basedOn w:val="Standard"/>
    <w:next w:val="Standard"/>
    <w:link w:val="IntensivesZitatZchn"/>
    <w:uiPriority w:val="30"/>
    <w:qFormat/>
    <w:rsid w:val="00DD5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5DF0"/>
    <w:rPr>
      <w:i/>
      <w:iCs/>
      <w:color w:val="0F4761" w:themeColor="accent1" w:themeShade="BF"/>
    </w:rPr>
  </w:style>
  <w:style w:type="character" w:styleId="IntensiverVerweis">
    <w:name w:val="Intense Reference"/>
    <w:basedOn w:val="Absatz-Standardschriftart"/>
    <w:uiPriority w:val="32"/>
    <w:qFormat/>
    <w:rsid w:val="00DD5DF0"/>
    <w:rPr>
      <w:b/>
      <w:bCs/>
      <w:smallCaps/>
      <w:color w:val="0F4761" w:themeColor="accent1" w:themeShade="BF"/>
      <w:spacing w:val="5"/>
    </w:rPr>
  </w:style>
  <w:style w:type="character" w:styleId="Hyperlink">
    <w:name w:val="Hyperlink"/>
    <w:basedOn w:val="Absatz-Standardschriftart"/>
    <w:uiPriority w:val="99"/>
    <w:unhideWhenUsed/>
    <w:rsid w:val="00DD5DF0"/>
    <w:rPr>
      <w:color w:val="467886" w:themeColor="hyperlink"/>
      <w:u w:val="single"/>
    </w:rPr>
  </w:style>
  <w:style w:type="paragraph" w:customStyle="1" w:styleId="rvueberschrift285nz">
    <w:name w:val="rv_ueberschrift_2_85_n_z"/>
    <w:basedOn w:val="Standard"/>
    <w:rsid w:val="00D56F7A"/>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rvfliesstext175nb">
    <w:name w:val="rv_fliesstext_1_75_n_b"/>
    <w:basedOn w:val="Standard"/>
    <w:rsid w:val="00D56F7A"/>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Inhaltsverzeichnisberschrift">
    <w:name w:val="TOC Heading"/>
    <w:basedOn w:val="berschrift1"/>
    <w:next w:val="Standard"/>
    <w:uiPriority w:val="39"/>
    <w:unhideWhenUsed/>
    <w:qFormat/>
    <w:rsid w:val="00C02688"/>
    <w:pPr>
      <w:spacing w:before="240" w:after="0" w:line="259" w:lineRule="auto"/>
      <w:outlineLvl w:val="9"/>
    </w:pPr>
    <w:rPr>
      <w:kern w:val="0"/>
      <w:sz w:val="32"/>
      <w:szCs w:val="32"/>
      <w:lang w:eastAsia="de-DE"/>
      <w14:ligatures w14:val="none"/>
    </w:rPr>
  </w:style>
  <w:style w:type="table" w:styleId="Tabellenraster">
    <w:name w:val="Table Grid"/>
    <w:basedOn w:val="NormaleTabelle"/>
    <w:uiPriority w:val="59"/>
    <w:rsid w:val="00E51980"/>
    <w:pPr>
      <w:spacing w:after="0" w:line="240" w:lineRule="auto"/>
    </w:pPr>
    <w:rPr>
      <w:rFonts w:eastAsiaTheme="minorEastAsia"/>
      <w:kern w:val="0"/>
      <w:sz w:val="22"/>
      <w:szCs w:val="22"/>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94A"/>
    <w:pPr>
      <w:autoSpaceDE w:val="0"/>
      <w:autoSpaceDN w:val="0"/>
      <w:adjustRightInd w:val="0"/>
      <w:spacing w:after="0" w:line="240" w:lineRule="auto"/>
    </w:pPr>
    <w:rPr>
      <w:rFonts w:ascii="Calibri" w:hAnsi="Calibri" w:cs="Calibri"/>
      <w:color w:val="000000"/>
      <w:kern w:val="0"/>
    </w:rPr>
  </w:style>
  <w:style w:type="character" w:customStyle="1" w:styleId="defaultparagraphfont">
    <w:name w:val="default_paragraph_font"/>
    <w:basedOn w:val="Absatz-Standardschriftart"/>
    <w:rsid w:val="00A13CC8"/>
  </w:style>
  <w:style w:type="table" w:styleId="HelleSchattierung-Akzent2">
    <w:name w:val="Light Shading Accent 2"/>
    <w:basedOn w:val="NormaleTabelle"/>
    <w:uiPriority w:val="60"/>
    <w:rsid w:val="00B1471C"/>
    <w:pPr>
      <w:spacing w:after="0" w:line="240" w:lineRule="auto"/>
    </w:pPr>
    <w:rPr>
      <w:color w:val="BF4E14" w:themeColor="accent2" w:themeShade="BF"/>
      <w:kern w:val="0"/>
      <w:sz w:val="22"/>
      <w:szCs w:val="22"/>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paragraph" w:styleId="StandardWeb">
    <w:name w:val="Normal (Web)"/>
    <w:basedOn w:val="Standard"/>
    <w:uiPriority w:val="99"/>
    <w:unhideWhenUsed/>
    <w:rsid w:val="00125C42"/>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AD33D7"/>
    <w:rPr>
      <w:b/>
      <w:bCs/>
    </w:rPr>
  </w:style>
  <w:style w:type="character" w:customStyle="1" w:styleId="hgkelc">
    <w:name w:val="hgkelc"/>
    <w:basedOn w:val="Absatz-Standardschriftart"/>
    <w:rsid w:val="003F02F4"/>
  </w:style>
  <w:style w:type="paragraph" w:customStyle="1" w:styleId="Tabelleninhalt">
    <w:name w:val="Tabelleninhalt"/>
    <w:basedOn w:val="Standard"/>
    <w:qFormat/>
    <w:rsid w:val="00752F9D"/>
    <w:pPr>
      <w:widowControl w:val="0"/>
      <w:suppressLineNumbers/>
      <w:suppressAutoHyphens/>
      <w:spacing w:line="276" w:lineRule="auto"/>
    </w:pPr>
  </w:style>
  <w:style w:type="paragraph" w:styleId="Kopfzeile">
    <w:name w:val="header"/>
    <w:basedOn w:val="Standard"/>
    <w:link w:val="KopfzeileZchn"/>
    <w:uiPriority w:val="99"/>
    <w:unhideWhenUsed/>
    <w:rsid w:val="007D68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68CE"/>
  </w:style>
  <w:style w:type="paragraph" w:styleId="Fuzeile">
    <w:name w:val="footer"/>
    <w:basedOn w:val="Standard"/>
    <w:link w:val="FuzeileZchn"/>
    <w:uiPriority w:val="99"/>
    <w:unhideWhenUsed/>
    <w:rsid w:val="007D68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68CE"/>
  </w:style>
  <w:style w:type="paragraph" w:styleId="Funotentext">
    <w:name w:val="footnote text"/>
    <w:basedOn w:val="Standard"/>
    <w:link w:val="FunotentextZchn"/>
    <w:uiPriority w:val="99"/>
    <w:semiHidden/>
    <w:unhideWhenUsed/>
    <w:rsid w:val="00A654AC"/>
    <w:pPr>
      <w:spacing w:after="0" w:line="240" w:lineRule="auto"/>
    </w:pPr>
    <w:rPr>
      <w:kern w:val="0"/>
      <w:sz w:val="20"/>
      <w:szCs w:val="20"/>
      <w14:ligatures w14:val="none"/>
    </w:rPr>
  </w:style>
  <w:style w:type="character" w:customStyle="1" w:styleId="FunotentextZchn">
    <w:name w:val="Fußnotentext Zchn"/>
    <w:basedOn w:val="Absatz-Standardschriftart"/>
    <w:link w:val="Funotentext"/>
    <w:uiPriority w:val="99"/>
    <w:semiHidden/>
    <w:rsid w:val="00A654AC"/>
    <w:rPr>
      <w:kern w:val="0"/>
      <w:sz w:val="20"/>
      <w:szCs w:val="20"/>
      <w14:ligatures w14:val="none"/>
    </w:rPr>
  </w:style>
  <w:style w:type="character" w:styleId="Funotenzeichen">
    <w:name w:val="footnote reference"/>
    <w:basedOn w:val="Absatz-Standardschriftart"/>
    <w:uiPriority w:val="99"/>
    <w:semiHidden/>
    <w:unhideWhenUsed/>
    <w:rsid w:val="00A654AC"/>
    <w:rPr>
      <w:vertAlign w:val="superscript"/>
    </w:rPr>
  </w:style>
  <w:style w:type="paragraph" w:styleId="Verzeichnis2">
    <w:name w:val="toc 2"/>
    <w:basedOn w:val="Standard"/>
    <w:next w:val="Standard"/>
    <w:autoRedefine/>
    <w:uiPriority w:val="39"/>
    <w:unhideWhenUsed/>
    <w:rsid w:val="00AD2041"/>
    <w:pPr>
      <w:spacing w:after="100"/>
      <w:ind w:left="240"/>
    </w:pPr>
  </w:style>
  <w:style w:type="paragraph" w:styleId="Verzeichnis3">
    <w:name w:val="toc 3"/>
    <w:basedOn w:val="Standard"/>
    <w:next w:val="Standard"/>
    <w:autoRedefine/>
    <w:uiPriority w:val="39"/>
    <w:unhideWhenUsed/>
    <w:rsid w:val="00AD2041"/>
    <w:pPr>
      <w:spacing w:after="100"/>
      <w:ind w:left="480"/>
    </w:pPr>
  </w:style>
  <w:style w:type="character" w:customStyle="1" w:styleId="UnresolvedMention">
    <w:name w:val="Unresolved Mention"/>
    <w:basedOn w:val="Absatz-Standardschriftart"/>
    <w:uiPriority w:val="99"/>
    <w:semiHidden/>
    <w:unhideWhenUsed/>
    <w:rsid w:val="003A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747">
      <w:bodyDiv w:val="1"/>
      <w:marLeft w:val="0"/>
      <w:marRight w:val="0"/>
      <w:marTop w:val="0"/>
      <w:marBottom w:val="0"/>
      <w:divBdr>
        <w:top w:val="none" w:sz="0" w:space="0" w:color="auto"/>
        <w:left w:val="none" w:sz="0" w:space="0" w:color="auto"/>
        <w:bottom w:val="none" w:sz="0" w:space="0" w:color="auto"/>
        <w:right w:val="none" w:sz="0" w:space="0" w:color="auto"/>
      </w:divBdr>
    </w:div>
    <w:div w:id="94986026">
      <w:bodyDiv w:val="1"/>
      <w:marLeft w:val="0"/>
      <w:marRight w:val="0"/>
      <w:marTop w:val="0"/>
      <w:marBottom w:val="0"/>
      <w:divBdr>
        <w:top w:val="none" w:sz="0" w:space="0" w:color="auto"/>
        <w:left w:val="none" w:sz="0" w:space="0" w:color="auto"/>
        <w:bottom w:val="none" w:sz="0" w:space="0" w:color="auto"/>
        <w:right w:val="none" w:sz="0" w:space="0" w:color="auto"/>
      </w:divBdr>
      <w:divsChild>
        <w:div w:id="2074155659">
          <w:marLeft w:val="576"/>
          <w:marRight w:val="0"/>
          <w:marTop w:val="80"/>
          <w:marBottom w:val="0"/>
          <w:divBdr>
            <w:top w:val="none" w:sz="0" w:space="0" w:color="auto"/>
            <w:left w:val="none" w:sz="0" w:space="0" w:color="auto"/>
            <w:bottom w:val="none" w:sz="0" w:space="0" w:color="auto"/>
            <w:right w:val="none" w:sz="0" w:space="0" w:color="auto"/>
          </w:divBdr>
        </w:div>
        <w:div w:id="592514291">
          <w:marLeft w:val="576"/>
          <w:marRight w:val="0"/>
          <w:marTop w:val="80"/>
          <w:marBottom w:val="0"/>
          <w:divBdr>
            <w:top w:val="none" w:sz="0" w:space="0" w:color="auto"/>
            <w:left w:val="none" w:sz="0" w:space="0" w:color="auto"/>
            <w:bottom w:val="none" w:sz="0" w:space="0" w:color="auto"/>
            <w:right w:val="none" w:sz="0" w:space="0" w:color="auto"/>
          </w:divBdr>
        </w:div>
        <w:div w:id="367026354">
          <w:marLeft w:val="576"/>
          <w:marRight w:val="0"/>
          <w:marTop w:val="80"/>
          <w:marBottom w:val="0"/>
          <w:divBdr>
            <w:top w:val="none" w:sz="0" w:space="0" w:color="auto"/>
            <w:left w:val="none" w:sz="0" w:space="0" w:color="auto"/>
            <w:bottom w:val="none" w:sz="0" w:space="0" w:color="auto"/>
            <w:right w:val="none" w:sz="0" w:space="0" w:color="auto"/>
          </w:divBdr>
        </w:div>
        <w:div w:id="1196889699">
          <w:marLeft w:val="576"/>
          <w:marRight w:val="0"/>
          <w:marTop w:val="80"/>
          <w:marBottom w:val="0"/>
          <w:divBdr>
            <w:top w:val="none" w:sz="0" w:space="0" w:color="auto"/>
            <w:left w:val="none" w:sz="0" w:space="0" w:color="auto"/>
            <w:bottom w:val="none" w:sz="0" w:space="0" w:color="auto"/>
            <w:right w:val="none" w:sz="0" w:space="0" w:color="auto"/>
          </w:divBdr>
        </w:div>
        <w:div w:id="1193224578">
          <w:marLeft w:val="576"/>
          <w:marRight w:val="0"/>
          <w:marTop w:val="80"/>
          <w:marBottom w:val="0"/>
          <w:divBdr>
            <w:top w:val="none" w:sz="0" w:space="0" w:color="auto"/>
            <w:left w:val="none" w:sz="0" w:space="0" w:color="auto"/>
            <w:bottom w:val="none" w:sz="0" w:space="0" w:color="auto"/>
            <w:right w:val="none" w:sz="0" w:space="0" w:color="auto"/>
          </w:divBdr>
        </w:div>
      </w:divsChild>
    </w:div>
    <w:div w:id="103690532">
      <w:bodyDiv w:val="1"/>
      <w:marLeft w:val="0"/>
      <w:marRight w:val="0"/>
      <w:marTop w:val="0"/>
      <w:marBottom w:val="0"/>
      <w:divBdr>
        <w:top w:val="none" w:sz="0" w:space="0" w:color="auto"/>
        <w:left w:val="none" w:sz="0" w:space="0" w:color="auto"/>
        <w:bottom w:val="none" w:sz="0" w:space="0" w:color="auto"/>
        <w:right w:val="none" w:sz="0" w:space="0" w:color="auto"/>
      </w:divBdr>
      <w:divsChild>
        <w:div w:id="1172913093">
          <w:marLeft w:val="576"/>
          <w:marRight w:val="0"/>
          <w:marTop w:val="80"/>
          <w:marBottom w:val="0"/>
          <w:divBdr>
            <w:top w:val="none" w:sz="0" w:space="0" w:color="auto"/>
            <w:left w:val="none" w:sz="0" w:space="0" w:color="auto"/>
            <w:bottom w:val="none" w:sz="0" w:space="0" w:color="auto"/>
            <w:right w:val="none" w:sz="0" w:space="0" w:color="auto"/>
          </w:divBdr>
        </w:div>
        <w:div w:id="1269893937">
          <w:marLeft w:val="576"/>
          <w:marRight w:val="0"/>
          <w:marTop w:val="80"/>
          <w:marBottom w:val="0"/>
          <w:divBdr>
            <w:top w:val="none" w:sz="0" w:space="0" w:color="auto"/>
            <w:left w:val="none" w:sz="0" w:space="0" w:color="auto"/>
            <w:bottom w:val="none" w:sz="0" w:space="0" w:color="auto"/>
            <w:right w:val="none" w:sz="0" w:space="0" w:color="auto"/>
          </w:divBdr>
        </w:div>
        <w:div w:id="83453207">
          <w:marLeft w:val="576"/>
          <w:marRight w:val="0"/>
          <w:marTop w:val="80"/>
          <w:marBottom w:val="0"/>
          <w:divBdr>
            <w:top w:val="none" w:sz="0" w:space="0" w:color="auto"/>
            <w:left w:val="none" w:sz="0" w:space="0" w:color="auto"/>
            <w:bottom w:val="none" w:sz="0" w:space="0" w:color="auto"/>
            <w:right w:val="none" w:sz="0" w:space="0" w:color="auto"/>
          </w:divBdr>
        </w:div>
        <w:div w:id="1272859687">
          <w:marLeft w:val="576"/>
          <w:marRight w:val="0"/>
          <w:marTop w:val="80"/>
          <w:marBottom w:val="0"/>
          <w:divBdr>
            <w:top w:val="none" w:sz="0" w:space="0" w:color="auto"/>
            <w:left w:val="none" w:sz="0" w:space="0" w:color="auto"/>
            <w:bottom w:val="none" w:sz="0" w:space="0" w:color="auto"/>
            <w:right w:val="none" w:sz="0" w:space="0" w:color="auto"/>
          </w:divBdr>
        </w:div>
      </w:divsChild>
    </w:div>
    <w:div w:id="333578394">
      <w:bodyDiv w:val="1"/>
      <w:marLeft w:val="0"/>
      <w:marRight w:val="0"/>
      <w:marTop w:val="0"/>
      <w:marBottom w:val="0"/>
      <w:divBdr>
        <w:top w:val="none" w:sz="0" w:space="0" w:color="auto"/>
        <w:left w:val="none" w:sz="0" w:space="0" w:color="auto"/>
        <w:bottom w:val="none" w:sz="0" w:space="0" w:color="auto"/>
        <w:right w:val="none" w:sz="0" w:space="0" w:color="auto"/>
      </w:divBdr>
    </w:div>
    <w:div w:id="588080868">
      <w:bodyDiv w:val="1"/>
      <w:marLeft w:val="0"/>
      <w:marRight w:val="0"/>
      <w:marTop w:val="0"/>
      <w:marBottom w:val="0"/>
      <w:divBdr>
        <w:top w:val="none" w:sz="0" w:space="0" w:color="auto"/>
        <w:left w:val="none" w:sz="0" w:space="0" w:color="auto"/>
        <w:bottom w:val="none" w:sz="0" w:space="0" w:color="auto"/>
        <w:right w:val="none" w:sz="0" w:space="0" w:color="auto"/>
      </w:divBdr>
    </w:div>
    <w:div w:id="647974621">
      <w:bodyDiv w:val="1"/>
      <w:marLeft w:val="0"/>
      <w:marRight w:val="0"/>
      <w:marTop w:val="0"/>
      <w:marBottom w:val="0"/>
      <w:divBdr>
        <w:top w:val="none" w:sz="0" w:space="0" w:color="auto"/>
        <w:left w:val="none" w:sz="0" w:space="0" w:color="auto"/>
        <w:bottom w:val="none" w:sz="0" w:space="0" w:color="auto"/>
        <w:right w:val="none" w:sz="0" w:space="0" w:color="auto"/>
      </w:divBdr>
      <w:divsChild>
        <w:div w:id="1518497041">
          <w:marLeft w:val="576"/>
          <w:marRight w:val="0"/>
          <w:marTop w:val="80"/>
          <w:marBottom w:val="0"/>
          <w:divBdr>
            <w:top w:val="none" w:sz="0" w:space="0" w:color="auto"/>
            <w:left w:val="none" w:sz="0" w:space="0" w:color="auto"/>
            <w:bottom w:val="none" w:sz="0" w:space="0" w:color="auto"/>
            <w:right w:val="none" w:sz="0" w:space="0" w:color="auto"/>
          </w:divBdr>
        </w:div>
        <w:div w:id="2136558361">
          <w:marLeft w:val="576"/>
          <w:marRight w:val="0"/>
          <w:marTop w:val="80"/>
          <w:marBottom w:val="0"/>
          <w:divBdr>
            <w:top w:val="none" w:sz="0" w:space="0" w:color="auto"/>
            <w:left w:val="none" w:sz="0" w:space="0" w:color="auto"/>
            <w:bottom w:val="none" w:sz="0" w:space="0" w:color="auto"/>
            <w:right w:val="none" w:sz="0" w:space="0" w:color="auto"/>
          </w:divBdr>
        </w:div>
        <w:div w:id="1252397017">
          <w:marLeft w:val="576"/>
          <w:marRight w:val="0"/>
          <w:marTop w:val="80"/>
          <w:marBottom w:val="0"/>
          <w:divBdr>
            <w:top w:val="none" w:sz="0" w:space="0" w:color="auto"/>
            <w:left w:val="none" w:sz="0" w:space="0" w:color="auto"/>
            <w:bottom w:val="none" w:sz="0" w:space="0" w:color="auto"/>
            <w:right w:val="none" w:sz="0" w:space="0" w:color="auto"/>
          </w:divBdr>
        </w:div>
        <w:div w:id="1047873198">
          <w:marLeft w:val="576"/>
          <w:marRight w:val="0"/>
          <w:marTop w:val="80"/>
          <w:marBottom w:val="0"/>
          <w:divBdr>
            <w:top w:val="none" w:sz="0" w:space="0" w:color="auto"/>
            <w:left w:val="none" w:sz="0" w:space="0" w:color="auto"/>
            <w:bottom w:val="none" w:sz="0" w:space="0" w:color="auto"/>
            <w:right w:val="none" w:sz="0" w:space="0" w:color="auto"/>
          </w:divBdr>
        </w:div>
        <w:div w:id="1756896054">
          <w:marLeft w:val="576"/>
          <w:marRight w:val="0"/>
          <w:marTop w:val="80"/>
          <w:marBottom w:val="0"/>
          <w:divBdr>
            <w:top w:val="none" w:sz="0" w:space="0" w:color="auto"/>
            <w:left w:val="none" w:sz="0" w:space="0" w:color="auto"/>
            <w:bottom w:val="none" w:sz="0" w:space="0" w:color="auto"/>
            <w:right w:val="none" w:sz="0" w:space="0" w:color="auto"/>
          </w:divBdr>
        </w:div>
        <w:div w:id="1311060679">
          <w:marLeft w:val="576"/>
          <w:marRight w:val="0"/>
          <w:marTop w:val="80"/>
          <w:marBottom w:val="0"/>
          <w:divBdr>
            <w:top w:val="none" w:sz="0" w:space="0" w:color="auto"/>
            <w:left w:val="none" w:sz="0" w:space="0" w:color="auto"/>
            <w:bottom w:val="none" w:sz="0" w:space="0" w:color="auto"/>
            <w:right w:val="none" w:sz="0" w:space="0" w:color="auto"/>
          </w:divBdr>
        </w:div>
        <w:div w:id="180515052">
          <w:marLeft w:val="576"/>
          <w:marRight w:val="0"/>
          <w:marTop w:val="80"/>
          <w:marBottom w:val="0"/>
          <w:divBdr>
            <w:top w:val="none" w:sz="0" w:space="0" w:color="auto"/>
            <w:left w:val="none" w:sz="0" w:space="0" w:color="auto"/>
            <w:bottom w:val="none" w:sz="0" w:space="0" w:color="auto"/>
            <w:right w:val="none" w:sz="0" w:space="0" w:color="auto"/>
          </w:divBdr>
        </w:div>
        <w:div w:id="1313288583">
          <w:marLeft w:val="576"/>
          <w:marRight w:val="0"/>
          <w:marTop w:val="80"/>
          <w:marBottom w:val="0"/>
          <w:divBdr>
            <w:top w:val="none" w:sz="0" w:space="0" w:color="auto"/>
            <w:left w:val="none" w:sz="0" w:space="0" w:color="auto"/>
            <w:bottom w:val="none" w:sz="0" w:space="0" w:color="auto"/>
            <w:right w:val="none" w:sz="0" w:space="0" w:color="auto"/>
          </w:divBdr>
        </w:div>
      </w:divsChild>
    </w:div>
    <w:div w:id="715928950">
      <w:bodyDiv w:val="1"/>
      <w:marLeft w:val="0"/>
      <w:marRight w:val="0"/>
      <w:marTop w:val="0"/>
      <w:marBottom w:val="0"/>
      <w:divBdr>
        <w:top w:val="none" w:sz="0" w:space="0" w:color="auto"/>
        <w:left w:val="none" w:sz="0" w:space="0" w:color="auto"/>
        <w:bottom w:val="none" w:sz="0" w:space="0" w:color="auto"/>
        <w:right w:val="none" w:sz="0" w:space="0" w:color="auto"/>
      </w:divBdr>
    </w:div>
    <w:div w:id="965164988">
      <w:bodyDiv w:val="1"/>
      <w:marLeft w:val="0"/>
      <w:marRight w:val="0"/>
      <w:marTop w:val="0"/>
      <w:marBottom w:val="0"/>
      <w:divBdr>
        <w:top w:val="none" w:sz="0" w:space="0" w:color="auto"/>
        <w:left w:val="none" w:sz="0" w:space="0" w:color="auto"/>
        <w:bottom w:val="none" w:sz="0" w:space="0" w:color="auto"/>
        <w:right w:val="none" w:sz="0" w:space="0" w:color="auto"/>
      </w:divBdr>
    </w:div>
    <w:div w:id="1039276993">
      <w:bodyDiv w:val="1"/>
      <w:marLeft w:val="0"/>
      <w:marRight w:val="0"/>
      <w:marTop w:val="0"/>
      <w:marBottom w:val="0"/>
      <w:divBdr>
        <w:top w:val="none" w:sz="0" w:space="0" w:color="auto"/>
        <w:left w:val="none" w:sz="0" w:space="0" w:color="auto"/>
        <w:bottom w:val="none" w:sz="0" w:space="0" w:color="auto"/>
        <w:right w:val="none" w:sz="0" w:space="0" w:color="auto"/>
      </w:divBdr>
    </w:div>
    <w:div w:id="1104961128">
      <w:bodyDiv w:val="1"/>
      <w:marLeft w:val="0"/>
      <w:marRight w:val="0"/>
      <w:marTop w:val="0"/>
      <w:marBottom w:val="0"/>
      <w:divBdr>
        <w:top w:val="none" w:sz="0" w:space="0" w:color="auto"/>
        <w:left w:val="none" w:sz="0" w:space="0" w:color="auto"/>
        <w:bottom w:val="none" w:sz="0" w:space="0" w:color="auto"/>
        <w:right w:val="none" w:sz="0" w:space="0" w:color="auto"/>
      </w:divBdr>
    </w:div>
    <w:div w:id="1276795189">
      <w:bodyDiv w:val="1"/>
      <w:marLeft w:val="0"/>
      <w:marRight w:val="0"/>
      <w:marTop w:val="0"/>
      <w:marBottom w:val="0"/>
      <w:divBdr>
        <w:top w:val="none" w:sz="0" w:space="0" w:color="auto"/>
        <w:left w:val="none" w:sz="0" w:space="0" w:color="auto"/>
        <w:bottom w:val="none" w:sz="0" w:space="0" w:color="auto"/>
        <w:right w:val="none" w:sz="0" w:space="0" w:color="auto"/>
      </w:divBdr>
    </w:div>
    <w:div w:id="1375078373">
      <w:bodyDiv w:val="1"/>
      <w:marLeft w:val="0"/>
      <w:marRight w:val="0"/>
      <w:marTop w:val="0"/>
      <w:marBottom w:val="0"/>
      <w:divBdr>
        <w:top w:val="none" w:sz="0" w:space="0" w:color="auto"/>
        <w:left w:val="none" w:sz="0" w:space="0" w:color="auto"/>
        <w:bottom w:val="none" w:sz="0" w:space="0" w:color="auto"/>
        <w:right w:val="none" w:sz="0" w:space="0" w:color="auto"/>
      </w:divBdr>
    </w:div>
    <w:div w:id="1551259947">
      <w:bodyDiv w:val="1"/>
      <w:marLeft w:val="0"/>
      <w:marRight w:val="0"/>
      <w:marTop w:val="0"/>
      <w:marBottom w:val="0"/>
      <w:divBdr>
        <w:top w:val="none" w:sz="0" w:space="0" w:color="auto"/>
        <w:left w:val="none" w:sz="0" w:space="0" w:color="auto"/>
        <w:bottom w:val="none" w:sz="0" w:space="0" w:color="auto"/>
        <w:right w:val="none" w:sz="0" w:space="0" w:color="auto"/>
      </w:divBdr>
    </w:div>
    <w:div w:id="1722049463">
      <w:bodyDiv w:val="1"/>
      <w:marLeft w:val="0"/>
      <w:marRight w:val="0"/>
      <w:marTop w:val="0"/>
      <w:marBottom w:val="0"/>
      <w:divBdr>
        <w:top w:val="none" w:sz="0" w:space="0" w:color="auto"/>
        <w:left w:val="none" w:sz="0" w:space="0" w:color="auto"/>
        <w:bottom w:val="none" w:sz="0" w:space="0" w:color="auto"/>
        <w:right w:val="none" w:sz="0" w:space="0" w:color="auto"/>
      </w:divBdr>
      <w:divsChild>
        <w:div w:id="1989943202">
          <w:marLeft w:val="576"/>
          <w:marRight w:val="0"/>
          <w:marTop w:val="80"/>
          <w:marBottom w:val="0"/>
          <w:divBdr>
            <w:top w:val="none" w:sz="0" w:space="0" w:color="auto"/>
            <w:left w:val="none" w:sz="0" w:space="0" w:color="auto"/>
            <w:bottom w:val="none" w:sz="0" w:space="0" w:color="auto"/>
            <w:right w:val="none" w:sz="0" w:space="0" w:color="auto"/>
          </w:divBdr>
        </w:div>
        <w:div w:id="855462189">
          <w:marLeft w:val="576"/>
          <w:marRight w:val="0"/>
          <w:marTop w:val="80"/>
          <w:marBottom w:val="0"/>
          <w:divBdr>
            <w:top w:val="none" w:sz="0" w:space="0" w:color="auto"/>
            <w:left w:val="none" w:sz="0" w:space="0" w:color="auto"/>
            <w:bottom w:val="none" w:sz="0" w:space="0" w:color="auto"/>
            <w:right w:val="none" w:sz="0" w:space="0" w:color="auto"/>
          </w:divBdr>
        </w:div>
        <w:div w:id="528761090">
          <w:marLeft w:val="576"/>
          <w:marRight w:val="0"/>
          <w:marTop w:val="80"/>
          <w:marBottom w:val="0"/>
          <w:divBdr>
            <w:top w:val="none" w:sz="0" w:space="0" w:color="auto"/>
            <w:left w:val="none" w:sz="0" w:space="0" w:color="auto"/>
            <w:bottom w:val="none" w:sz="0" w:space="0" w:color="auto"/>
            <w:right w:val="none" w:sz="0" w:space="0" w:color="auto"/>
          </w:divBdr>
        </w:div>
        <w:div w:id="109512856">
          <w:marLeft w:val="576"/>
          <w:marRight w:val="0"/>
          <w:marTop w:val="80"/>
          <w:marBottom w:val="0"/>
          <w:divBdr>
            <w:top w:val="none" w:sz="0" w:space="0" w:color="auto"/>
            <w:left w:val="none" w:sz="0" w:space="0" w:color="auto"/>
            <w:bottom w:val="none" w:sz="0" w:space="0" w:color="auto"/>
            <w:right w:val="none" w:sz="0" w:space="0" w:color="auto"/>
          </w:divBdr>
        </w:div>
        <w:div w:id="269550047">
          <w:marLeft w:val="576"/>
          <w:marRight w:val="0"/>
          <w:marTop w:val="80"/>
          <w:marBottom w:val="0"/>
          <w:divBdr>
            <w:top w:val="none" w:sz="0" w:space="0" w:color="auto"/>
            <w:left w:val="none" w:sz="0" w:space="0" w:color="auto"/>
            <w:bottom w:val="none" w:sz="0" w:space="0" w:color="auto"/>
            <w:right w:val="none" w:sz="0" w:space="0" w:color="auto"/>
          </w:divBdr>
        </w:div>
        <w:div w:id="1274899539">
          <w:marLeft w:val="576"/>
          <w:marRight w:val="0"/>
          <w:marTop w:val="80"/>
          <w:marBottom w:val="0"/>
          <w:divBdr>
            <w:top w:val="none" w:sz="0" w:space="0" w:color="auto"/>
            <w:left w:val="none" w:sz="0" w:space="0" w:color="auto"/>
            <w:bottom w:val="none" w:sz="0" w:space="0" w:color="auto"/>
            <w:right w:val="none" w:sz="0" w:space="0" w:color="auto"/>
          </w:divBdr>
        </w:div>
        <w:div w:id="1951470454">
          <w:marLeft w:val="576"/>
          <w:marRight w:val="0"/>
          <w:marTop w:val="80"/>
          <w:marBottom w:val="0"/>
          <w:divBdr>
            <w:top w:val="none" w:sz="0" w:space="0" w:color="auto"/>
            <w:left w:val="none" w:sz="0" w:space="0" w:color="auto"/>
            <w:bottom w:val="none" w:sz="0" w:space="0" w:color="auto"/>
            <w:right w:val="none" w:sz="0" w:space="0" w:color="auto"/>
          </w:divBdr>
        </w:div>
        <w:div w:id="1622834567">
          <w:marLeft w:val="576"/>
          <w:marRight w:val="0"/>
          <w:marTop w:val="80"/>
          <w:marBottom w:val="0"/>
          <w:divBdr>
            <w:top w:val="none" w:sz="0" w:space="0" w:color="auto"/>
            <w:left w:val="none" w:sz="0" w:space="0" w:color="auto"/>
            <w:bottom w:val="none" w:sz="0" w:space="0" w:color="auto"/>
            <w:right w:val="none" w:sz="0" w:space="0" w:color="auto"/>
          </w:divBdr>
        </w:div>
        <w:div w:id="1807576783">
          <w:marLeft w:val="576"/>
          <w:marRight w:val="0"/>
          <w:marTop w:val="80"/>
          <w:marBottom w:val="0"/>
          <w:divBdr>
            <w:top w:val="none" w:sz="0" w:space="0" w:color="auto"/>
            <w:left w:val="none" w:sz="0" w:space="0" w:color="auto"/>
            <w:bottom w:val="none" w:sz="0" w:space="0" w:color="auto"/>
            <w:right w:val="none" w:sz="0" w:space="0" w:color="auto"/>
          </w:divBdr>
        </w:div>
        <w:div w:id="1621641547">
          <w:marLeft w:val="576"/>
          <w:marRight w:val="0"/>
          <w:marTop w:val="80"/>
          <w:marBottom w:val="0"/>
          <w:divBdr>
            <w:top w:val="none" w:sz="0" w:space="0" w:color="auto"/>
            <w:left w:val="none" w:sz="0" w:space="0" w:color="auto"/>
            <w:bottom w:val="none" w:sz="0" w:space="0" w:color="auto"/>
            <w:right w:val="none" w:sz="0" w:space="0" w:color="auto"/>
          </w:divBdr>
        </w:div>
        <w:div w:id="1317799979">
          <w:marLeft w:val="576"/>
          <w:marRight w:val="0"/>
          <w:marTop w:val="80"/>
          <w:marBottom w:val="0"/>
          <w:divBdr>
            <w:top w:val="none" w:sz="0" w:space="0" w:color="auto"/>
            <w:left w:val="none" w:sz="0" w:space="0" w:color="auto"/>
            <w:bottom w:val="none" w:sz="0" w:space="0" w:color="auto"/>
            <w:right w:val="none" w:sz="0" w:space="0" w:color="auto"/>
          </w:divBdr>
        </w:div>
      </w:divsChild>
    </w:div>
    <w:div w:id="1923250359">
      <w:bodyDiv w:val="1"/>
      <w:marLeft w:val="0"/>
      <w:marRight w:val="0"/>
      <w:marTop w:val="0"/>
      <w:marBottom w:val="0"/>
      <w:divBdr>
        <w:top w:val="none" w:sz="0" w:space="0" w:color="auto"/>
        <w:left w:val="none" w:sz="0" w:space="0" w:color="auto"/>
        <w:bottom w:val="none" w:sz="0" w:space="0" w:color="auto"/>
        <w:right w:val="none" w:sz="0" w:space="0" w:color="auto"/>
      </w:divBdr>
    </w:div>
    <w:div w:id="1969042043">
      <w:bodyDiv w:val="1"/>
      <w:marLeft w:val="0"/>
      <w:marRight w:val="0"/>
      <w:marTop w:val="0"/>
      <w:marBottom w:val="0"/>
      <w:divBdr>
        <w:top w:val="none" w:sz="0" w:space="0" w:color="auto"/>
        <w:left w:val="none" w:sz="0" w:space="0" w:color="auto"/>
        <w:bottom w:val="none" w:sz="0" w:space="0" w:color="auto"/>
        <w:right w:val="none" w:sz="0" w:space="0" w:color="auto"/>
      </w:divBdr>
    </w:div>
    <w:div w:id="20684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www.schulentwicklung.nrw.de/lehrplaene/lehrplannavigator-primarstufe-neu/primarstufe/index.html" TargetMode="External"/><Relationship Id="rId3" Type="http://schemas.openxmlformats.org/officeDocument/2006/relationships/styles" Target="styles.xml"/><Relationship Id="rId21" Type="http://schemas.openxmlformats.org/officeDocument/2006/relationships/hyperlink" Target="https://www.schulentwicklung.nrw.de/lehrplaene/lehrplannavigator-grundschule/kunst/lehrplan-kunst/leistungen/index.htm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schulministerium.nrw/schulgesetz-fuer-das-land-nordrhein-westfale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schulentwicklung.nrw.de/lehrplaene/lehrplannavigator-primarstufe-neu/primarstuf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biss-sprachbildung.de/btools/muensteraner-screening-zur-frueherkennung-von-lese-rechtschreibschwierigkeiten-muesc/"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chulentwicklung.nrw.de/lehrplaene/lehrplannavigator-grundschule/kunst/lehrplan-kunst/leistungen/index.html" TargetMode="External"/><Relationship Id="rId1" Type="http://schemas.openxmlformats.org/officeDocument/2006/relationships/hyperlink" Target="https://www.schulentwicklung.nrw.de/lehrplaene/lehrplannavigator-primarstufe-neu/primarstufe/evangelische-religionslehre/leistungen/leistungen.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29"/>
    </mc:Choice>
    <mc:Fallback>
      <c:style val="29"/>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Tabelle1!$B$1</c:f>
              <c:strCache>
                <c:ptCount val="1"/>
                <c:pt idx="0">
                  <c:v>Gesamtnote Mathematik</c:v>
                </c:pt>
              </c:strCache>
            </c:strRef>
          </c:tx>
          <c:dLbls>
            <c:dLbl>
              <c:idx val="0"/>
              <c:spPr/>
              <c:txPr>
                <a:bodyPr/>
                <a:lstStyle/>
                <a:p>
                  <a:pPr>
                    <a:defRPr>
                      <a:solidFill>
                        <a:schemeClr val="bg1"/>
                      </a:solidFill>
                    </a:defRPr>
                  </a:pPr>
                  <a:endParaRPr lang="de-DE"/>
                </a:p>
              </c:txPr>
              <c:showLegendKey val="0"/>
              <c:showVal val="0"/>
              <c:showCatName val="1"/>
              <c:showSerName val="0"/>
              <c:showPercent val="0"/>
              <c:showBubbleSize val="0"/>
              <c:extLst>
                <c:ext xmlns:c16="http://schemas.microsoft.com/office/drawing/2014/chart" uri="{C3380CC4-5D6E-409C-BE32-E72D297353CC}">
                  <c16:uniqueId val="{00000000-F41E-4AD7-B648-07BB8F58A27A}"/>
                </c:ext>
              </c:extLst>
            </c:dLbl>
            <c:dLbl>
              <c:idx val="1"/>
              <c:layout>
                <c:manualLayout>
                  <c:x val="0.2870621901428988"/>
                  <c:y val="-0.15373422072240969"/>
                </c:manualLayout>
              </c:layout>
              <c:tx>
                <c:rich>
                  <a:bodyPr/>
                  <a:lstStyle/>
                  <a:p>
                    <a:fld id="{A61042E6-241F-4027-848D-7BFBB2A5A2F8}" type="CATEGORYNAME">
                      <a:rPr lang="en-US">
                        <a:solidFill>
                          <a:schemeClr val="bg1">
                            <a:lumMod val="95000"/>
                          </a:schemeClr>
                        </a:solidFill>
                      </a:rPr>
                      <a:pPr/>
                      <a:t>[RUBRIKENNAME]</a:t>
                    </a:fld>
                    <a:endParaRPr lang="de-DE"/>
                  </a:p>
                </c:rich>
              </c:tx>
              <c:showLegendKey val="0"/>
              <c:showVal val="0"/>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F41E-4AD7-B648-07BB8F58A27A}"/>
                </c:ext>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Tabelle1!$A$2:$A$3</c:f>
              <c:strCache>
                <c:ptCount val="2"/>
                <c:pt idx="0">
                  <c:v>benotete, schriftliche Leistungen</c:v>
                </c:pt>
                <c:pt idx="1">
                  <c:v>sonstige Leistungen</c:v>
                </c:pt>
              </c:strCache>
            </c:strRef>
          </c:cat>
          <c:val>
            <c:numRef>
              <c:f>Tabelle1!$B$2:$B$3</c:f>
              <c:numCache>
                <c:formatCode>General</c:formatCode>
                <c:ptCount val="2"/>
                <c:pt idx="0">
                  <c:v>35</c:v>
                </c:pt>
                <c:pt idx="1">
                  <c:v>65</c:v>
                </c:pt>
              </c:numCache>
            </c:numRef>
          </c:val>
          <c:extLst>
            <c:ext xmlns:c16="http://schemas.microsoft.com/office/drawing/2014/chart" uri="{C3380CC4-5D6E-409C-BE32-E72D297353CC}">
              <c16:uniqueId val="{00000001-F41E-4AD7-B648-07BB8F58A27A}"/>
            </c:ext>
          </c:extLst>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Gesamtnote Deutsch</c:v>
                </c:pt>
              </c:strCache>
            </c:strRef>
          </c:tx>
          <c:dPt>
            <c:idx val="0"/>
            <c:bubble3D val="0"/>
            <c:spPr>
              <a:solidFill>
                <a:schemeClr val="accent3">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288F-4054-901F-53D2948113E7}"/>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0-288F-4054-901F-53D2948113E7}"/>
              </c:ext>
            </c:extLst>
          </c:dPt>
          <c:dPt>
            <c:idx val="2"/>
            <c:bubble3D val="0"/>
            <c:spPr>
              <a:solidFill>
                <a:schemeClr val="accent3">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614F-4EB1-8BDD-997FE504A8C3}"/>
              </c:ext>
            </c:extLst>
          </c:dPt>
          <c:dLbls>
            <c:dLbl>
              <c:idx val="0"/>
              <c:layout>
                <c:manualLayout>
                  <c:x val="-0.23484671186934974"/>
                  <c:y val="2.5019060117485278E-2"/>
                </c:manualLayout>
              </c:layout>
              <c:tx>
                <c:rich>
                  <a:bodyPr/>
                  <a:lstStyle/>
                  <a:p>
                    <a:fld id="{FA70E48C-D63F-4514-84C3-6A87293E0583}" type="CATEGORYNAME">
                      <a:rPr lang="en-US">
                        <a:solidFill>
                          <a:schemeClr val="bg1"/>
                        </a:solidFill>
                      </a:rPr>
                      <a:pPr/>
                      <a:t>[RUBRIKENNAME]</a:t>
                    </a:fld>
                    <a:r>
                      <a:rPr lang="en-US" baseline="0">
                        <a:solidFill>
                          <a:schemeClr val="bg1"/>
                        </a:solidFill>
                      </a:rPr>
                      <a:t>
</a:t>
                    </a:r>
                    <a:fld id="{0072B3FB-593B-4D07-994A-D6DD9E70A403}" type="PERCENTAGE">
                      <a:rPr lang="en-US" baseline="0">
                        <a:solidFill>
                          <a:schemeClr val="bg1"/>
                        </a:solidFill>
                      </a:rPr>
                      <a:pPr/>
                      <a:t>[PROZENTSATZ]</a:t>
                    </a:fld>
                    <a:endParaRPr lang="en-US" baseline="0">
                      <a:solidFill>
                        <a:schemeClr val="bg1"/>
                      </a:solidFill>
                    </a:endParaRPr>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288F-4054-901F-53D2948113E7}"/>
                </c:ext>
              </c:extLst>
            </c:dLbl>
            <c:dLbl>
              <c:idx val="1"/>
              <c:layout>
                <c:manualLayout>
                  <c:x val="0.16750619714202383"/>
                  <c:y val="-0.30772747156605429"/>
                </c:manualLayout>
              </c:layout>
              <c:tx>
                <c:rich>
                  <a:bodyPr/>
                  <a:lstStyle/>
                  <a:p>
                    <a:fld id="{875A7E58-4AE9-4307-AACC-11FA80644197}" type="CATEGORYNAME">
                      <a:rPr lang="en-US">
                        <a:solidFill>
                          <a:schemeClr val="bg1"/>
                        </a:solidFill>
                      </a:rPr>
                      <a:pPr/>
                      <a:t>[RUBRIKENNAME]</a:t>
                    </a:fld>
                    <a:endParaRPr lang="en-US">
                      <a:solidFill>
                        <a:schemeClr val="bg1"/>
                      </a:solidFill>
                    </a:endParaRPr>
                  </a:p>
                  <a:p>
                    <a:r>
                      <a:rPr lang="en-US">
                        <a:solidFill>
                          <a:schemeClr val="bg1"/>
                        </a:solidFill>
                      </a:rPr>
                      <a:t>30%</a:t>
                    </a:r>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288F-4054-901F-53D2948113E7}"/>
                </c:ext>
              </c:extLst>
            </c:dLbl>
            <c:dLbl>
              <c:idx val="2"/>
              <c:layout>
                <c:manualLayout>
                  <c:x val="0.1492835010207057"/>
                  <c:y val="7.8072115985501775E-2"/>
                </c:manualLayout>
              </c:layout>
              <c:tx>
                <c:rich>
                  <a:bodyPr/>
                  <a:lstStyle/>
                  <a:p>
                    <a:fld id="{6F082AFD-BEA0-48BD-8745-F98583ACBA5C}" type="CATEGORYNAME">
                      <a:rPr lang="en-US">
                        <a:solidFill>
                          <a:schemeClr val="bg1"/>
                        </a:solidFill>
                      </a:rPr>
                      <a:pPr/>
                      <a:t>[RUBRIKENNAME]</a:t>
                    </a:fld>
                    <a:r>
                      <a:rPr lang="en-US" baseline="0">
                        <a:solidFill>
                          <a:schemeClr val="bg1"/>
                        </a:solidFill>
                      </a:rPr>
                      <a:t>
30%</a:t>
                    </a:r>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14F-4EB1-8BDD-997FE504A8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Sprachgebrauch</c:v>
                </c:pt>
                <c:pt idx="1">
                  <c:v>Rechtschreiben</c:v>
                </c:pt>
                <c:pt idx="2">
                  <c:v>Lesen</c:v>
                </c:pt>
              </c:strCache>
            </c:strRef>
          </c:cat>
          <c:val>
            <c:numRef>
              <c:f>Tabelle1!$B$2:$B$4</c:f>
              <c:numCache>
                <c:formatCode>General</c:formatCode>
                <c:ptCount val="3"/>
                <c:pt idx="0">
                  <c:v>40</c:v>
                </c:pt>
                <c:pt idx="1">
                  <c:v>30</c:v>
                </c:pt>
                <c:pt idx="2">
                  <c:v>30</c:v>
                </c:pt>
              </c:numCache>
            </c:numRef>
          </c:val>
          <c:extLst>
            <c:ext xmlns:c16="http://schemas.microsoft.com/office/drawing/2014/chart" uri="{C3380CC4-5D6E-409C-BE32-E72D297353CC}">
              <c16:uniqueId val="{00000000-614F-4EB1-8BDD-997FE504A8C3}"/>
            </c:ext>
          </c:extLst>
        </c:ser>
        <c:dLbls>
          <c:dLblPos val="inEnd"/>
          <c:showLegendKey val="0"/>
          <c:showVal val="0"/>
          <c:showCatName val="1"/>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Gesamtnote Sprachgebrauch</c:v>
                </c:pt>
              </c:strCache>
            </c:strRef>
          </c:tx>
          <c:dPt>
            <c:idx val="0"/>
            <c:bubble3D val="0"/>
            <c:spPr>
              <a:solidFill>
                <a:schemeClr val="accent3">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31-42BC-AFFD-1916D3E5FCE8}"/>
              </c:ext>
            </c:extLst>
          </c:dPt>
          <c:dPt>
            <c:idx val="1"/>
            <c:bubble3D val="0"/>
            <c:spPr>
              <a:solidFill>
                <a:schemeClr val="accent3">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2-9731-42BC-AFFD-1916D3E5FCE8}"/>
              </c:ext>
            </c:extLst>
          </c:dPt>
          <c:dLbls>
            <c:dLbl>
              <c:idx val="0"/>
              <c:layout>
                <c:manualLayout>
                  <c:x val="-0.17921724628171479"/>
                  <c:y val="8.7595925509311334E-2"/>
                </c:manualLayout>
              </c:layout>
              <c:tx>
                <c:rich>
                  <a:bodyPr/>
                  <a:lstStyle/>
                  <a:p>
                    <a:fld id="{E46C6F8F-D521-43AE-9440-DCE0784C4A8A}" type="CATEGORYNAME">
                      <a:rPr lang="en-US">
                        <a:solidFill>
                          <a:schemeClr val="bg1"/>
                        </a:solidFill>
                      </a:rPr>
                      <a:pPr/>
                      <a:t>[RUBRIKENNAME]</a:t>
                    </a:fld>
                    <a:endParaRPr lang="en-US">
                      <a:solidFill>
                        <a:schemeClr val="bg1"/>
                      </a:solidFill>
                    </a:endParaRPr>
                  </a:p>
                  <a:p>
                    <a:r>
                      <a:rPr lang="en-US">
                        <a:solidFill>
                          <a:schemeClr val="bg1"/>
                        </a:solidFill>
                      </a:rPr>
                      <a:t>40%</a:t>
                    </a:r>
                  </a:p>
                </c:rich>
              </c:tx>
              <c:showLegendKey val="0"/>
              <c:showVal val="0"/>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9731-42BC-AFFD-1916D3E5FCE8}"/>
                </c:ext>
              </c:extLst>
            </c:dLbl>
            <c:dLbl>
              <c:idx val="1"/>
              <c:layout>
                <c:manualLayout>
                  <c:x val="0.28776246719160103"/>
                  <c:y val="-0.1369694413198351"/>
                </c:manualLayout>
              </c:layout>
              <c:tx>
                <c:rich>
                  <a:bodyPr/>
                  <a:lstStyle/>
                  <a:p>
                    <a:fld id="{38EF7AD4-9F5F-43A9-AEC8-45316C290DF4}" type="CATEGORYNAME">
                      <a:rPr lang="en-US">
                        <a:solidFill>
                          <a:schemeClr val="bg1"/>
                        </a:solidFill>
                      </a:rPr>
                      <a:pPr/>
                      <a:t>[RUBRIKENNAME]</a:t>
                    </a:fld>
                    <a:endParaRPr lang="en-US">
                      <a:solidFill>
                        <a:schemeClr val="bg1"/>
                      </a:solidFill>
                    </a:endParaRPr>
                  </a:p>
                  <a:p>
                    <a:r>
                      <a:rPr lang="en-US">
                        <a:solidFill>
                          <a:schemeClr val="bg1"/>
                        </a:solidFill>
                      </a:rPr>
                      <a:t>60%</a:t>
                    </a:r>
                  </a:p>
                </c:rich>
              </c:tx>
              <c:showLegendKey val="0"/>
              <c:showVal val="0"/>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9731-42BC-AFFD-1916D3E5FC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Tabelle1!$A$2:$A$3</c:f>
              <c:strCache>
                <c:ptCount val="2"/>
                <c:pt idx="0">
                  <c:v>benotete, schriftliche Leistungen</c:v>
                </c:pt>
                <c:pt idx="1">
                  <c:v>sonstige Leistungen</c:v>
                </c:pt>
              </c:strCache>
            </c:strRef>
          </c:cat>
          <c:val>
            <c:numRef>
              <c:f>Tabelle1!$B$2:$B$3</c:f>
              <c:numCache>
                <c:formatCode>General</c:formatCode>
                <c:ptCount val="2"/>
                <c:pt idx="0">
                  <c:v>35</c:v>
                </c:pt>
                <c:pt idx="1">
                  <c:v>65</c:v>
                </c:pt>
              </c:numCache>
            </c:numRef>
          </c:val>
          <c:extLst>
            <c:ext xmlns:c16="http://schemas.microsoft.com/office/drawing/2014/chart" uri="{C3380CC4-5D6E-409C-BE32-E72D297353CC}">
              <c16:uniqueId val="{00000000-9731-42BC-AFFD-1916D3E5FCE8}"/>
            </c:ext>
          </c:extLst>
        </c:ser>
        <c:dLbls>
          <c:showLegendKey val="0"/>
          <c:showVal val="0"/>
          <c:showCatName val="1"/>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29"/>
    </mc:Choice>
    <mc:Fallback>
      <c:style val="29"/>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Tabelle1!$B$1</c:f>
              <c:strCache>
                <c:ptCount val="1"/>
                <c:pt idx="0">
                  <c:v>Gesamtnote Rechtschreiben</c:v>
                </c:pt>
              </c:strCache>
            </c:strRef>
          </c:tx>
          <c:dLbls>
            <c:dLbl>
              <c:idx val="0"/>
              <c:layout>
                <c:manualLayout>
                  <c:x val="-0.17242745698454359"/>
                  <c:y val="0.14172790901137355"/>
                </c:manualLayout>
              </c:layout>
              <c:tx>
                <c:rich>
                  <a:bodyPr/>
                  <a:lstStyle/>
                  <a:p>
                    <a:r>
                      <a:rPr lang="en-US">
                        <a:solidFill>
                          <a:schemeClr val="bg1"/>
                        </a:solidFill>
                      </a:rPr>
                      <a:t>benotete, schriftliche Leistungen 20%</a:t>
                    </a:r>
                  </a:p>
                </c:rich>
              </c:tx>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368-45EA-A5A0-F0614E65CA40}"/>
                </c:ext>
              </c:extLst>
            </c:dLbl>
            <c:dLbl>
              <c:idx val="1"/>
              <c:layout>
                <c:manualLayout>
                  <c:x val="0.18137731481481481"/>
                  <c:y val="-0.28660573678290213"/>
                </c:manualLayout>
              </c:layout>
              <c:tx>
                <c:rich>
                  <a:bodyPr/>
                  <a:lstStyle/>
                  <a:p>
                    <a:fld id="{97B47F8E-72B1-4410-9898-5668675042B0}" type="CATEGORYNAME">
                      <a:rPr lang="en-US">
                        <a:solidFill>
                          <a:schemeClr val="bg1"/>
                        </a:solidFill>
                      </a:rPr>
                      <a:pPr/>
                      <a:t>[RUBRIKENNAME]</a:t>
                    </a:fld>
                    <a:endParaRPr lang="en-US">
                      <a:solidFill>
                        <a:schemeClr val="bg1"/>
                      </a:solidFill>
                    </a:endParaRPr>
                  </a:p>
                  <a:p>
                    <a:r>
                      <a:rPr lang="en-US">
                        <a:solidFill>
                          <a:schemeClr val="bg1"/>
                        </a:solidFill>
                      </a:rPr>
                      <a:t>80%</a:t>
                    </a:r>
                  </a:p>
                </c:rich>
              </c:tx>
              <c:showLegendKey val="0"/>
              <c:showVal val="0"/>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C430-44AB-B971-DACEC0A1FA9F}"/>
                </c:ext>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Tabelle1!$A$2:$A$3</c:f>
              <c:strCache>
                <c:ptCount val="2"/>
                <c:pt idx="0">
                  <c:v>benotete, schriftliche Leistungen</c:v>
                </c:pt>
                <c:pt idx="1">
                  <c:v>sonstige Leistungen</c:v>
                </c:pt>
              </c:strCache>
            </c:strRef>
          </c:cat>
          <c:val>
            <c:numRef>
              <c:f>Tabelle1!$B$2:$B$3</c:f>
              <c:numCache>
                <c:formatCode>General</c:formatCode>
                <c:ptCount val="2"/>
                <c:pt idx="0">
                  <c:v>20</c:v>
                </c:pt>
                <c:pt idx="1">
                  <c:v>80</c:v>
                </c:pt>
              </c:numCache>
            </c:numRef>
          </c:val>
          <c:extLst>
            <c:ext xmlns:c16="http://schemas.microsoft.com/office/drawing/2014/chart" uri="{C3380CC4-5D6E-409C-BE32-E72D297353CC}">
              <c16:uniqueId val="{00000001-3368-45EA-A5A0-F0614E65CA40}"/>
            </c:ext>
          </c:extLst>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21"/>
    </mc:Choice>
    <mc:Fallback>
      <c:style val="21"/>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Tabelle1!$B$1</c:f>
              <c:strCache>
                <c:ptCount val="1"/>
                <c:pt idx="0">
                  <c:v>Gesamtnote Lesen</c:v>
                </c:pt>
              </c:strCache>
            </c:strRef>
          </c:tx>
          <c:dLbls>
            <c:dLbl>
              <c:idx val="0"/>
              <c:layout>
                <c:manualLayout>
                  <c:x val="0.12228419364246128"/>
                  <c:y val="1.05846144231971E-2"/>
                </c:manualLayout>
              </c:layout>
              <c:tx>
                <c:rich>
                  <a:bodyPr/>
                  <a:lstStyle/>
                  <a:p>
                    <a:fld id="{FCF17057-C41A-4BC9-B6F9-225DEFAAD240}" type="CATEGORYNAME">
                      <a:rPr lang="en-US"/>
                      <a:pPr/>
                      <a:t>[RUBRIKENNAME]</a:t>
                    </a:fld>
                    <a:endParaRPr lang="en-US"/>
                  </a:p>
                  <a:p>
                    <a:r>
                      <a:rPr lang="en-US"/>
                      <a:t>10%</a:t>
                    </a:r>
                  </a:p>
                </c:rich>
              </c:tx>
              <c:showLegendKey val="0"/>
              <c:showVal val="0"/>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93F7-462A-B23B-A26976EA322B}"/>
                </c:ext>
              </c:extLst>
            </c:dLbl>
            <c:dLbl>
              <c:idx val="1"/>
              <c:layout>
                <c:manualLayout>
                  <c:x val="0.10832932341790605"/>
                  <c:y val="-0.38412260967379086"/>
                </c:manualLayout>
              </c:layout>
              <c:tx>
                <c:rich>
                  <a:bodyPr/>
                  <a:lstStyle/>
                  <a:p>
                    <a:fld id="{D278BEFB-E8E0-4A3E-8B59-D365D3A06083}" type="CATEGORYNAME">
                      <a:rPr lang="en-US">
                        <a:solidFill>
                          <a:schemeClr val="bg1">
                            <a:lumMod val="95000"/>
                          </a:schemeClr>
                        </a:solidFill>
                      </a:rPr>
                      <a:pPr/>
                      <a:t>[RUBRIKENNAME]</a:t>
                    </a:fld>
                    <a:r>
                      <a:rPr lang="en-US">
                        <a:solidFill>
                          <a:schemeClr val="bg1">
                            <a:lumMod val="95000"/>
                          </a:schemeClr>
                        </a:solidFill>
                      </a:rPr>
                      <a:t> </a:t>
                    </a:r>
                  </a:p>
                  <a:p>
                    <a:r>
                      <a:rPr lang="en-US">
                        <a:solidFill>
                          <a:schemeClr val="bg1">
                            <a:lumMod val="95000"/>
                          </a:schemeClr>
                        </a:solidFill>
                      </a:rPr>
                      <a:t>90%</a:t>
                    </a:r>
                  </a:p>
                </c:rich>
              </c:tx>
              <c:showLegendKey val="0"/>
              <c:showVal val="0"/>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B86A-4C07-85E2-E57E492E01D2}"/>
                </c:ext>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Tabelle1!$A$2:$A$3</c:f>
              <c:strCache>
                <c:ptCount val="2"/>
                <c:pt idx="0">
                  <c:v>benotete, schriftliche Leistungen</c:v>
                </c:pt>
                <c:pt idx="1">
                  <c:v>sonstige Leistungen</c:v>
                </c:pt>
              </c:strCache>
            </c:strRef>
          </c:cat>
          <c:val>
            <c:numRef>
              <c:f>Tabelle1!$B$2:$B$3</c:f>
              <c:numCache>
                <c:formatCode>General</c:formatCode>
                <c:ptCount val="2"/>
                <c:pt idx="0">
                  <c:v>10</c:v>
                </c:pt>
                <c:pt idx="1">
                  <c:v>90</c:v>
                </c:pt>
              </c:numCache>
            </c:numRef>
          </c:val>
          <c:extLst>
            <c:ext xmlns:c16="http://schemas.microsoft.com/office/drawing/2014/chart" uri="{C3380CC4-5D6E-409C-BE32-E72D297353CC}">
              <c16:uniqueId val="{00000000-B86A-4C07-85E2-E57E492E01D2}"/>
            </c:ext>
          </c:extLst>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Sportnote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A0C-470C-9E18-E31EE1F4665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A0C-470C-9E18-E31EE1F4665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A0C-470C-9E18-E31EE1F4665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A0C-470C-9E18-E31EE1F46651}"/>
              </c:ext>
            </c:extLst>
          </c:dPt>
          <c:cat>
            <c:strRef>
              <c:f>Tabelle1!$A$2:$A$5</c:f>
              <c:strCache>
                <c:ptCount val="3"/>
                <c:pt idx="0">
                  <c:v>Sportmotorische Lern- und Leistungsprozesse</c:v>
                </c:pt>
                <c:pt idx="1">
                  <c:v>Soziales Verhalten</c:v>
                </c:pt>
                <c:pt idx="2">
                  <c:v>Personale Aspekte</c:v>
                </c:pt>
              </c:strCache>
            </c:strRef>
          </c:cat>
          <c:val>
            <c:numRef>
              <c:f>Tabelle1!$B$2:$B$5</c:f>
              <c:numCache>
                <c:formatCode>General</c:formatCode>
                <c:ptCount val="4"/>
                <c:pt idx="0">
                  <c:v>50</c:v>
                </c:pt>
                <c:pt idx="1">
                  <c:v>25</c:v>
                </c:pt>
                <c:pt idx="2">
                  <c:v>25</c:v>
                </c:pt>
              </c:numCache>
            </c:numRef>
          </c:val>
          <c:extLst>
            <c:ext xmlns:c16="http://schemas.microsoft.com/office/drawing/2014/chart" uri="{C3380CC4-5D6E-409C-BE32-E72D297353CC}">
              <c16:uniqueId val="{00000008-2A0C-470C-9E18-E31EE1F46651}"/>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05"/>
          <c:y val="0.88144794400699911"/>
          <c:w val="0.90231481481481479"/>
          <c:h val="0.118552055993000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8477-4376-4EF5-972B-97355DE8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10955</Words>
  <Characters>69020</Characters>
  <Application>Microsoft Office Word</Application>
  <DocSecurity>0</DocSecurity>
  <Lines>575</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Wesselborg</dc:creator>
  <cp:keywords/>
  <dc:description/>
  <cp:lastModifiedBy>Christina Wesselborg</cp:lastModifiedBy>
  <cp:revision>4</cp:revision>
  <dcterms:created xsi:type="dcterms:W3CDTF">2024-05-20T10:29:00Z</dcterms:created>
  <dcterms:modified xsi:type="dcterms:W3CDTF">2024-05-27T10:15:00Z</dcterms:modified>
</cp:coreProperties>
</file>